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03A" w:rsidRDefault="0043303A" w:rsidP="0043303A">
      <w:pPr>
        <w:pStyle w:val="12"/>
        <w:pBdr>
          <w:top w:val="single" w:sz="24" w:space="1" w:color="auto"/>
        </w:pBdr>
        <w:jc w:val="center"/>
        <w:rPr>
          <w:b w:val="0"/>
          <w:snapToGrid w:val="0"/>
          <w:sz w:val="20"/>
          <w:szCs w:val="22"/>
        </w:rPr>
      </w:pPr>
    </w:p>
    <w:p w:rsidR="0043303A" w:rsidRDefault="0043303A" w:rsidP="00215ED3">
      <w:pPr>
        <w:pStyle w:val="12"/>
        <w:pBdr>
          <w:top w:val="single" w:sz="24" w:space="1" w:color="auto"/>
        </w:pBdr>
        <w:jc w:val="center"/>
        <w:rPr>
          <w:sz w:val="22"/>
          <w:szCs w:val="22"/>
        </w:rPr>
      </w:pPr>
      <w:r>
        <w:rPr>
          <w:snapToGrid w:val="0"/>
          <w:sz w:val="22"/>
          <w:szCs w:val="22"/>
        </w:rPr>
        <w:t xml:space="preserve">ЕВРАЗИЙСКИЙ СОВЕТ ПО СТАНДАРТИЗАЦИИ, МЕТРОЛОГИИ </w:t>
      </w:r>
      <w:r>
        <w:rPr>
          <w:sz w:val="22"/>
          <w:szCs w:val="22"/>
        </w:rPr>
        <w:t>И СЕРТИФИКАЦИИ</w:t>
      </w:r>
    </w:p>
    <w:p w:rsidR="0043303A" w:rsidRDefault="0043303A" w:rsidP="00215ED3">
      <w:pPr>
        <w:pStyle w:val="12"/>
        <w:pBdr>
          <w:top w:val="single" w:sz="24" w:space="1" w:color="auto"/>
        </w:pBdr>
        <w:jc w:val="center"/>
        <w:rPr>
          <w:sz w:val="22"/>
          <w:szCs w:val="22"/>
          <w:lang w:val="en-US"/>
        </w:rPr>
      </w:pPr>
      <w:r>
        <w:rPr>
          <w:sz w:val="22"/>
          <w:szCs w:val="22"/>
          <w:lang w:val="en-US"/>
        </w:rPr>
        <w:t>(</w:t>
      </w:r>
      <w:r>
        <w:rPr>
          <w:sz w:val="22"/>
          <w:szCs w:val="22"/>
        </w:rPr>
        <w:t>ЕАС</w:t>
      </w:r>
      <w:r>
        <w:rPr>
          <w:sz w:val="22"/>
          <w:szCs w:val="22"/>
          <w:lang w:val="en-US"/>
        </w:rPr>
        <w:t>C)</w:t>
      </w:r>
    </w:p>
    <w:p w:rsidR="0043303A" w:rsidRDefault="0043303A" w:rsidP="00215ED3">
      <w:pPr>
        <w:pStyle w:val="12"/>
        <w:jc w:val="center"/>
        <w:rPr>
          <w:sz w:val="22"/>
          <w:szCs w:val="22"/>
          <w:lang w:val="en-US"/>
        </w:rPr>
      </w:pPr>
    </w:p>
    <w:p w:rsidR="0043303A" w:rsidRDefault="0043303A" w:rsidP="00215ED3">
      <w:pPr>
        <w:pStyle w:val="12"/>
        <w:jc w:val="center"/>
        <w:rPr>
          <w:sz w:val="22"/>
          <w:szCs w:val="22"/>
          <w:lang w:val="en-US"/>
        </w:rPr>
      </w:pPr>
      <w:r>
        <w:rPr>
          <w:sz w:val="22"/>
          <w:szCs w:val="22"/>
          <w:lang w:val="en-US"/>
        </w:rPr>
        <w:t>EURO-ASIAN COUNCIL FOR STANDARDIZATION, METROLOGY AND CERTIFICTION</w:t>
      </w:r>
    </w:p>
    <w:p w:rsidR="0043303A" w:rsidRDefault="0043303A" w:rsidP="00215ED3">
      <w:pPr>
        <w:pStyle w:val="12"/>
        <w:pBdr>
          <w:bottom w:val="single" w:sz="24" w:space="1" w:color="auto"/>
        </w:pBdr>
        <w:jc w:val="center"/>
        <w:rPr>
          <w:sz w:val="22"/>
          <w:szCs w:val="22"/>
          <w:lang w:val="en-US"/>
        </w:rPr>
      </w:pPr>
      <w:r>
        <w:rPr>
          <w:sz w:val="22"/>
          <w:szCs w:val="22"/>
          <w:lang w:val="en-US"/>
        </w:rPr>
        <w:t>(EASC)</w:t>
      </w:r>
    </w:p>
    <w:p w:rsidR="0043303A" w:rsidRDefault="0043303A" w:rsidP="00215ED3">
      <w:pPr>
        <w:pStyle w:val="12"/>
        <w:pBdr>
          <w:bottom w:val="single" w:sz="24" w:space="1" w:color="auto"/>
        </w:pBdr>
        <w:jc w:val="center"/>
        <w:rPr>
          <w:sz w:val="20"/>
          <w:lang w:val="en-US"/>
        </w:rPr>
      </w:pPr>
    </w:p>
    <w:tbl>
      <w:tblPr>
        <w:tblW w:w="9645" w:type="dxa"/>
        <w:tblInd w:w="108" w:type="dxa"/>
        <w:tblBorders>
          <w:bottom w:val="single" w:sz="12" w:space="0" w:color="auto"/>
        </w:tblBorders>
        <w:tblLayout w:type="fixed"/>
        <w:tblLook w:val="04A0"/>
      </w:tblPr>
      <w:tblGrid>
        <w:gridCol w:w="2046"/>
        <w:gridCol w:w="5325"/>
        <w:gridCol w:w="2274"/>
      </w:tblGrid>
      <w:tr w:rsidR="0043303A" w:rsidTr="00691727">
        <w:tc>
          <w:tcPr>
            <w:tcW w:w="2046" w:type="dxa"/>
            <w:tcBorders>
              <w:top w:val="nil"/>
              <w:left w:val="nil"/>
              <w:bottom w:val="single" w:sz="12" w:space="0" w:color="auto"/>
              <w:right w:val="nil"/>
            </w:tcBorders>
            <w:vAlign w:val="center"/>
            <w:hideMark/>
          </w:tcPr>
          <w:p w:rsidR="0043303A" w:rsidRDefault="0043303A" w:rsidP="00215ED3">
            <w:pPr>
              <w:spacing w:after="0"/>
              <w:jc w:val="center"/>
            </w:pPr>
            <w:r>
              <w:rPr>
                <w:i/>
                <w:noProof/>
              </w:rPr>
              <w:drawing>
                <wp:inline distT="0" distB="0" distL="0" distR="0">
                  <wp:extent cx="1073150" cy="1049655"/>
                  <wp:effectExtent l="19050" t="0" r="0" b="0"/>
                  <wp:docPr id="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a:srcRect/>
                          <a:stretch>
                            <a:fillRect/>
                          </a:stretch>
                        </pic:blipFill>
                        <pic:spPr bwMode="auto">
                          <a:xfrm>
                            <a:off x="0" y="0"/>
                            <a:ext cx="1073150" cy="1049655"/>
                          </a:xfrm>
                          <a:prstGeom prst="rect">
                            <a:avLst/>
                          </a:prstGeom>
                          <a:noFill/>
                          <a:ln w="9525">
                            <a:noFill/>
                            <a:miter lim="800000"/>
                            <a:headEnd/>
                            <a:tailEnd/>
                          </a:ln>
                        </pic:spPr>
                      </pic:pic>
                    </a:graphicData>
                  </a:graphic>
                </wp:inline>
              </w:drawing>
            </w:r>
          </w:p>
        </w:tc>
        <w:tc>
          <w:tcPr>
            <w:tcW w:w="5325" w:type="dxa"/>
            <w:tcBorders>
              <w:top w:val="nil"/>
              <w:left w:val="nil"/>
              <w:bottom w:val="single" w:sz="12" w:space="0" w:color="auto"/>
              <w:right w:val="nil"/>
            </w:tcBorders>
            <w:vAlign w:val="center"/>
            <w:hideMark/>
          </w:tcPr>
          <w:p w:rsidR="0043303A" w:rsidRDefault="0043303A" w:rsidP="00215ED3">
            <w:pPr>
              <w:pStyle w:val="a9"/>
              <w:spacing w:line="240" w:lineRule="auto"/>
              <w:rPr>
                <w:szCs w:val="28"/>
              </w:rPr>
            </w:pPr>
            <w:r>
              <w:rPr>
                <w:szCs w:val="28"/>
              </w:rPr>
              <w:t>МЕЖГОСУДАРСТВЕННЫЙ</w:t>
            </w:r>
          </w:p>
          <w:p w:rsidR="0043303A" w:rsidRDefault="0043303A" w:rsidP="00215ED3">
            <w:pPr>
              <w:pStyle w:val="a9"/>
              <w:spacing w:line="240" w:lineRule="auto"/>
            </w:pPr>
            <w:r>
              <w:rPr>
                <w:szCs w:val="28"/>
              </w:rPr>
              <w:t>СТАНДАРТ</w:t>
            </w:r>
          </w:p>
        </w:tc>
        <w:tc>
          <w:tcPr>
            <w:tcW w:w="2274" w:type="dxa"/>
            <w:tcBorders>
              <w:top w:val="nil"/>
              <w:left w:val="nil"/>
              <w:bottom w:val="single" w:sz="12" w:space="0" w:color="auto"/>
              <w:right w:val="nil"/>
            </w:tcBorders>
          </w:tcPr>
          <w:p w:rsidR="0043303A" w:rsidRDefault="0043303A" w:rsidP="00215ED3">
            <w:pPr>
              <w:spacing w:after="0"/>
              <w:jc w:val="center"/>
              <w:rPr>
                <w:rFonts w:ascii="Arial" w:hAnsi="Arial" w:cs="Arial"/>
                <w:b/>
                <w:sz w:val="32"/>
              </w:rPr>
            </w:pPr>
          </w:p>
          <w:p w:rsidR="008D6CD6" w:rsidRDefault="0043303A" w:rsidP="00215ED3">
            <w:pPr>
              <w:spacing w:after="0"/>
              <w:jc w:val="center"/>
              <w:rPr>
                <w:rFonts w:ascii="Arial" w:hAnsi="Arial" w:cs="Arial"/>
                <w:b/>
                <w:sz w:val="32"/>
                <w:szCs w:val="32"/>
              </w:rPr>
            </w:pPr>
            <w:r>
              <w:rPr>
                <w:rFonts w:ascii="Arial" w:hAnsi="Arial" w:cs="Arial"/>
                <w:b/>
                <w:sz w:val="32"/>
              </w:rPr>
              <w:t xml:space="preserve">ГОСТ </w:t>
            </w:r>
          </w:p>
          <w:p w:rsidR="0043303A" w:rsidRDefault="0043303A" w:rsidP="00215ED3">
            <w:pPr>
              <w:pStyle w:val="a8"/>
              <w:pBdr>
                <w:bottom w:val="none" w:sz="0" w:space="0" w:color="auto"/>
              </w:pBdr>
              <w:spacing w:before="0" w:line="0" w:lineRule="atLeast"/>
              <w:rPr>
                <w:rFonts w:ascii="Arial" w:hAnsi="Arial" w:cs="Arial"/>
                <w:i/>
              </w:rPr>
            </w:pPr>
            <w:r>
              <w:rPr>
                <w:rFonts w:ascii="Arial" w:hAnsi="Arial" w:cs="Arial"/>
                <w:b w:val="0"/>
                <w:i/>
                <w:spacing w:val="0"/>
                <w:sz w:val="22"/>
                <w:szCs w:val="22"/>
              </w:rPr>
              <w:t>(</w:t>
            </w:r>
            <w:r w:rsidR="00691727">
              <w:rPr>
                <w:rFonts w:ascii="Arial" w:hAnsi="Arial" w:cs="Arial"/>
                <w:b w:val="0"/>
                <w:i/>
                <w:spacing w:val="0"/>
                <w:sz w:val="22"/>
                <w:szCs w:val="22"/>
              </w:rPr>
              <w:t>п</w:t>
            </w:r>
            <w:r w:rsidRPr="008D6CD6">
              <w:rPr>
                <w:rFonts w:ascii="Arial" w:hAnsi="Arial" w:cs="Arial"/>
                <w:b w:val="0"/>
                <w:i/>
                <w:spacing w:val="0"/>
                <w:sz w:val="22"/>
                <w:szCs w:val="22"/>
              </w:rPr>
              <w:t xml:space="preserve">роект, </w:t>
            </w:r>
            <w:r w:rsidR="00691727">
              <w:rPr>
                <w:rFonts w:ascii="Arial" w:hAnsi="Arial" w:cs="Arial"/>
                <w:b w:val="0"/>
                <w:i/>
                <w:spacing w:val="0"/>
                <w:sz w:val="22"/>
                <w:szCs w:val="22"/>
                <w:lang w:val="en-US"/>
              </w:rPr>
              <w:t>KZ</w:t>
            </w:r>
            <w:r w:rsidR="00691727">
              <w:rPr>
                <w:rFonts w:ascii="Arial" w:hAnsi="Arial" w:cs="Arial"/>
                <w:b w:val="0"/>
                <w:i/>
                <w:spacing w:val="0"/>
                <w:sz w:val="22"/>
                <w:szCs w:val="22"/>
              </w:rPr>
              <w:t xml:space="preserve">, </w:t>
            </w:r>
            <w:r w:rsidR="00691727">
              <w:rPr>
                <w:rFonts w:ascii="Arial" w:hAnsi="Arial" w:cs="Arial"/>
                <w:b w:val="0"/>
                <w:i/>
                <w:sz w:val="22"/>
                <w:szCs w:val="22"/>
              </w:rPr>
              <w:t>первая редакция</w:t>
            </w:r>
            <w:r w:rsidRPr="008D6CD6">
              <w:rPr>
                <w:rFonts w:ascii="Arial" w:hAnsi="Arial" w:cs="Arial"/>
                <w:b w:val="0"/>
                <w:i/>
                <w:sz w:val="22"/>
                <w:szCs w:val="22"/>
              </w:rPr>
              <w:t>)</w:t>
            </w:r>
          </w:p>
        </w:tc>
      </w:tr>
    </w:tbl>
    <w:p w:rsidR="008D6CD6" w:rsidRDefault="008D6CD6" w:rsidP="008D6CD6">
      <w:pPr>
        <w:spacing w:after="0" w:line="240" w:lineRule="auto"/>
        <w:ind w:left="568"/>
        <w:jc w:val="center"/>
        <w:rPr>
          <w:rFonts w:ascii="Times New Roman" w:hAnsi="Times New Roman"/>
          <w:b/>
          <w:bCs/>
          <w:caps/>
          <w:sz w:val="24"/>
          <w:szCs w:val="24"/>
        </w:rPr>
      </w:pPr>
    </w:p>
    <w:p w:rsidR="008D6CD6" w:rsidRDefault="008D6CD6" w:rsidP="008D6CD6">
      <w:pPr>
        <w:spacing w:after="0" w:line="240" w:lineRule="auto"/>
        <w:ind w:left="568"/>
        <w:jc w:val="center"/>
        <w:rPr>
          <w:rFonts w:ascii="Times New Roman" w:hAnsi="Times New Roman"/>
          <w:b/>
          <w:bCs/>
          <w:caps/>
          <w:sz w:val="24"/>
          <w:szCs w:val="24"/>
        </w:rPr>
      </w:pPr>
    </w:p>
    <w:p w:rsidR="008D6CD6" w:rsidRDefault="008D6CD6" w:rsidP="008D6CD6">
      <w:pPr>
        <w:spacing w:after="0" w:line="240" w:lineRule="auto"/>
        <w:ind w:left="568"/>
        <w:jc w:val="center"/>
        <w:rPr>
          <w:rFonts w:ascii="Times New Roman" w:hAnsi="Times New Roman"/>
          <w:b/>
          <w:bCs/>
          <w:caps/>
          <w:sz w:val="24"/>
          <w:szCs w:val="24"/>
        </w:rPr>
      </w:pPr>
    </w:p>
    <w:p w:rsidR="008D6CD6" w:rsidRDefault="008D6CD6" w:rsidP="008D6CD6">
      <w:pPr>
        <w:spacing w:after="0" w:line="240" w:lineRule="auto"/>
        <w:ind w:left="568"/>
        <w:jc w:val="center"/>
        <w:rPr>
          <w:rFonts w:ascii="Times New Roman" w:hAnsi="Times New Roman"/>
          <w:b/>
          <w:bCs/>
          <w:caps/>
          <w:sz w:val="24"/>
          <w:szCs w:val="24"/>
        </w:rPr>
      </w:pPr>
    </w:p>
    <w:p w:rsidR="008D6CD6" w:rsidRDefault="008D6CD6" w:rsidP="008D6CD6">
      <w:pPr>
        <w:spacing w:after="0" w:line="240" w:lineRule="auto"/>
        <w:ind w:left="568"/>
        <w:jc w:val="center"/>
        <w:rPr>
          <w:rFonts w:ascii="Times New Roman" w:hAnsi="Times New Roman"/>
          <w:b/>
          <w:bCs/>
          <w:caps/>
          <w:sz w:val="24"/>
          <w:szCs w:val="24"/>
        </w:rPr>
      </w:pPr>
    </w:p>
    <w:p w:rsidR="008D6CD6" w:rsidRDefault="008D6CD6" w:rsidP="008D6CD6">
      <w:pPr>
        <w:spacing w:after="0" w:line="240" w:lineRule="auto"/>
        <w:ind w:left="568"/>
        <w:jc w:val="center"/>
        <w:rPr>
          <w:rFonts w:ascii="Times New Roman" w:hAnsi="Times New Roman"/>
          <w:b/>
          <w:bCs/>
          <w:caps/>
          <w:sz w:val="24"/>
          <w:szCs w:val="24"/>
        </w:rPr>
      </w:pPr>
    </w:p>
    <w:p w:rsidR="008D6CD6" w:rsidRPr="008D6CD6" w:rsidRDefault="008D6CD6" w:rsidP="00215ED3">
      <w:pPr>
        <w:spacing w:after="0" w:line="360" w:lineRule="auto"/>
        <w:jc w:val="center"/>
        <w:rPr>
          <w:rFonts w:ascii="Arial" w:hAnsi="Arial" w:cs="Arial"/>
          <w:b/>
          <w:bCs/>
          <w:caps/>
          <w:sz w:val="24"/>
          <w:szCs w:val="24"/>
        </w:rPr>
      </w:pPr>
      <w:r w:rsidRPr="008D6CD6">
        <w:rPr>
          <w:rFonts w:ascii="Arial" w:hAnsi="Arial" w:cs="Arial"/>
          <w:b/>
          <w:bCs/>
          <w:sz w:val="24"/>
          <w:szCs w:val="24"/>
        </w:rPr>
        <w:t>Кабели электрические</w:t>
      </w:r>
      <w:r w:rsidR="001E33D0">
        <w:rPr>
          <w:rFonts w:ascii="Arial" w:hAnsi="Arial" w:cs="Arial"/>
          <w:b/>
          <w:bCs/>
          <w:sz w:val="24"/>
          <w:szCs w:val="24"/>
        </w:rPr>
        <w:t xml:space="preserve"> </w:t>
      </w:r>
    </w:p>
    <w:p w:rsidR="008D6CD6" w:rsidRPr="008D6CD6" w:rsidRDefault="008D6CD6" w:rsidP="00215ED3">
      <w:pPr>
        <w:spacing w:after="0"/>
        <w:jc w:val="center"/>
        <w:rPr>
          <w:rFonts w:ascii="Arial" w:hAnsi="Arial" w:cs="Arial"/>
          <w:b/>
          <w:bCs/>
          <w:caps/>
          <w:sz w:val="24"/>
          <w:szCs w:val="24"/>
        </w:rPr>
      </w:pPr>
    </w:p>
    <w:p w:rsidR="00692A2E" w:rsidRDefault="008D6CD6" w:rsidP="00215ED3">
      <w:pPr>
        <w:spacing w:after="0" w:line="360" w:lineRule="auto"/>
        <w:jc w:val="center"/>
        <w:rPr>
          <w:rFonts w:ascii="Arial" w:hAnsi="Arial" w:cs="Arial"/>
          <w:b/>
          <w:bCs/>
          <w:caps/>
          <w:sz w:val="24"/>
          <w:szCs w:val="24"/>
        </w:rPr>
      </w:pPr>
      <w:r w:rsidRPr="008D6CD6">
        <w:rPr>
          <w:rFonts w:ascii="Arial" w:hAnsi="Arial" w:cs="Arial"/>
          <w:b/>
          <w:bCs/>
          <w:caps/>
          <w:sz w:val="24"/>
          <w:szCs w:val="24"/>
        </w:rPr>
        <w:t xml:space="preserve">Кабели с изоляцией и оболочкой из термопласта, не содержащего галогенов, с низким дымовыделением на номинальное напряжение до 450/750 В включительно. </w:t>
      </w:r>
    </w:p>
    <w:p w:rsidR="00215ED3" w:rsidRDefault="00215ED3" w:rsidP="00215ED3">
      <w:pPr>
        <w:spacing w:after="0"/>
        <w:jc w:val="center"/>
        <w:rPr>
          <w:rFonts w:ascii="Arial" w:hAnsi="Arial" w:cs="Arial"/>
          <w:b/>
          <w:bCs/>
          <w:sz w:val="24"/>
          <w:szCs w:val="24"/>
        </w:rPr>
      </w:pPr>
    </w:p>
    <w:p w:rsidR="00FA72AB" w:rsidRDefault="00692A2E" w:rsidP="00215ED3">
      <w:pPr>
        <w:spacing w:after="0" w:line="360" w:lineRule="auto"/>
        <w:jc w:val="center"/>
        <w:rPr>
          <w:rFonts w:ascii="Arial" w:hAnsi="Arial" w:cs="Arial"/>
          <w:b/>
          <w:bCs/>
          <w:sz w:val="24"/>
          <w:szCs w:val="24"/>
        </w:rPr>
      </w:pPr>
      <w:r w:rsidRPr="008D6CD6">
        <w:rPr>
          <w:rFonts w:ascii="Arial" w:hAnsi="Arial" w:cs="Arial"/>
          <w:b/>
          <w:bCs/>
          <w:sz w:val="24"/>
          <w:szCs w:val="24"/>
        </w:rPr>
        <w:t>Часть 1</w:t>
      </w:r>
    </w:p>
    <w:p w:rsidR="00215ED3" w:rsidRDefault="00692A2E" w:rsidP="00215ED3">
      <w:pPr>
        <w:spacing w:after="0"/>
        <w:jc w:val="center"/>
        <w:rPr>
          <w:rFonts w:ascii="Arial" w:hAnsi="Arial" w:cs="Arial"/>
          <w:b/>
          <w:bCs/>
          <w:sz w:val="24"/>
          <w:szCs w:val="24"/>
        </w:rPr>
      </w:pPr>
      <w:r w:rsidRPr="008D6CD6">
        <w:rPr>
          <w:rFonts w:ascii="Arial" w:hAnsi="Arial" w:cs="Arial"/>
          <w:b/>
          <w:bCs/>
          <w:sz w:val="24"/>
          <w:szCs w:val="24"/>
        </w:rPr>
        <w:t xml:space="preserve"> </w:t>
      </w:r>
    </w:p>
    <w:p w:rsidR="008D6CD6" w:rsidRPr="008D6CD6" w:rsidRDefault="00692A2E" w:rsidP="00215ED3">
      <w:pPr>
        <w:spacing w:after="0" w:line="360" w:lineRule="auto"/>
        <w:jc w:val="center"/>
        <w:rPr>
          <w:rFonts w:ascii="Arial" w:hAnsi="Arial" w:cs="Arial"/>
          <w:caps/>
          <w:sz w:val="24"/>
          <w:szCs w:val="24"/>
        </w:rPr>
      </w:pPr>
      <w:r w:rsidRPr="008D6CD6">
        <w:rPr>
          <w:rFonts w:ascii="Arial" w:hAnsi="Arial" w:cs="Arial"/>
          <w:b/>
          <w:bCs/>
          <w:sz w:val="24"/>
          <w:szCs w:val="24"/>
        </w:rPr>
        <w:t>Общие требования</w:t>
      </w:r>
    </w:p>
    <w:p w:rsidR="00FA72AB" w:rsidRDefault="00FA72AB" w:rsidP="00215ED3">
      <w:pPr>
        <w:widowControl w:val="0"/>
        <w:spacing w:after="0"/>
        <w:jc w:val="center"/>
        <w:rPr>
          <w:rFonts w:ascii="Arial" w:eastAsia="Calibri" w:hAnsi="Arial" w:cs="Arial"/>
          <w:i/>
          <w:sz w:val="24"/>
          <w:szCs w:val="24"/>
          <w:lang w:eastAsia="en-US"/>
        </w:rPr>
      </w:pPr>
    </w:p>
    <w:p w:rsidR="00FA72AB" w:rsidRDefault="00FA72AB" w:rsidP="00215ED3">
      <w:pPr>
        <w:widowControl w:val="0"/>
        <w:spacing w:after="0"/>
        <w:jc w:val="center"/>
        <w:rPr>
          <w:rFonts w:ascii="Arial" w:eastAsia="Calibri" w:hAnsi="Arial" w:cs="Arial"/>
          <w:i/>
          <w:sz w:val="24"/>
          <w:szCs w:val="24"/>
          <w:lang w:eastAsia="en-US"/>
        </w:rPr>
      </w:pPr>
      <w:r w:rsidRPr="00FA72AB">
        <w:rPr>
          <w:rFonts w:ascii="Arial" w:eastAsia="Calibri" w:hAnsi="Arial" w:cs="Arial"/>
          <w:i/>
          <w:sz w:val="24"/>
          <w:szCs w:val="24"/>
          <w:lang w:eastAsia="en-US"/>
        </w:rPr>
        <w:t>(</w:t>
      </w:r>
      <w:r w:rsidRPr="00FA72AB">
        <w:rPr>
          <w:rFonts w:ascii="Arial" w:eastAsia="Calibri" w:hAnsi="Arial" w:cs="Arial"/>
          <w:i/>
          <w:sz w:val="24"/>
          <w:szCs w:val="24"/>
          <w:lang w:val="en-US" w:eastAsia="en-US"/>
        </w:rPr>
        <w:t>IEC</w:t>
      </w:r>
      <w:r w:rsidRPr="00FA72AB">
        <w:rPr>
          <w:rFonts w:ascii="Arial" w:eastAsia="Calibri" w:hAnsi="Arial" w:cs="Arial"/>
          <w:i/>
          <w:sz w:val="24"/>
          <w:szCs w:val="24"/>
          <w:lang w:eastAsia="en-US"/>
        </w:rPr>
        <w:t xml:space="preserve"> 62821-1:2015,</w:t>
      </w:r>
      <w:r>
        <w:rPr>
          <w:rFonts w:ascii="Arial" w:eastAsia="Calibri" w:hAnsi="Arial" w:cs="Arial"/>
          <w:i/>
          <w:sz w:val="24"/>
          <w:szCs w:val="24"/>
          <w:lang w:eastAsia="en-US"/>
        </w:rPr>
        <w:t xml:space="preserve"> </w:t>
      </w:r>
      <w:r w:rsidRPr="00FA72AB">
        <w:rPr>
          <w:rFonts w:ascii="Arial" w:eastAsia="Calibri" w:hAnsi="Arial" w:cs="Arial"/>
          <w:i/>
          <w:sz w:val="24"/>
          <w:szCs w:val="24"/>
          <w:lang w:eastAsia="en-US"/>
        </w:rPr>
        <w:t>IDT)</w:t>
      </w:r>
    </w:p>
    <w:p w:rsidR="00FA72AB" w:rsidRDefault="00FA72AB" w:rsidP="00215ED3">
      <w:pPr>
        <w:widowControl w:val="0"/>
        <w:spacing w:after="0" w:line="360" w:lineRule="auto"/>
        <w:jc w:val="center"/>
        <w:rPr>
          <w:rFonts w:ascii="Arial" w:eastAsia="Calibri" w:hAnsi="Arial" w:cs="Arial"/>
          <w:i/>
          <w:sz w:val="24"/>
          <w:szCs w:val="24"/>
          <w:lang w:eastAsia="en-US"/>
        </w:rPr>
      </w:pPr>
    </w:p>
    <w:p w:rsidR="00FA72AB" w:rsidRDefault="00FA72AB" w:rsidP="00215ED3">
      <w:pPr>
        <w:widowControl w:val="0"/>
        <w:spacing w:after="0" w:line="360" w:lineRule="auto"/>
        <w:jc w:val="center"/>
        <w:rPr>
          <w:rFonts w:ascii="Arial" w:eastAsia="Calibri" w:hAnsi="Arial" w:cs="Arial"/>
          <w:i/>
          <w:sz w:val="24"/>
          <w:szCs w:val="24"/>
          <w:lang w:eastAsia="en-US"/>
        </w:rPr>
      </w:pPr>
    </w:p>
    <w:p w:rsidR="00FA72AB" w:rsidRDefault="00FA72AB" w:rsidP="00215ED3">
      <w:pPr>
        <w:widowControl w:val="0"/>
        <w:spacing w:after="0" w:line="360" w:lineRule="auto"/>
        <w:jc w:val="center"/>
        <w:rPr>
          <w:rFonts w:ascii="Arial" w:eastAsia="Calibri" w:hAnsi="Arial" w:cs="Arial"/>
          <w:i/>
          <w:sz w:val="24"/>
          <w:szCs w:val="24"/>
          <w:lang w:eastAsia="en-US"/>
        </w:rPr>
      </w:pPr>
    </w:p>
    <w:p w:rsidR="0043303A" w:rsidRPr="00691727" w:rsidRDefault="00691727" w:rsidP="00215ED3">
      <w:pPr>
        <w:widowControl w:val="0"/>
        <w:spacing w:after="0" w:line="360" w:lineRule="auto"/>
        <w:jc w:val="center"/>
        <w:rPr>
          <w:rFonts w:ascii="Arial" w:eastAsia="Calibri" w:hAnsi="Arial" w:cs="Arial"/>
          <w:i/>
          <w:sz w:val="24"/>
          <w:szCs w:val="24"/>
          <w:lang w:eastAsia="en-US"/>
        </w:rPr>
      </w:pPr>
      <w:r w:rsidRPr="00691727">
        <w:rPr>
          <w:rFonts w:ascii="Arial" w:eastAsia="Calibri" w:hAnsi="Arial" w:cs="Arial"/>
          <w:i/>
          <w:sz w:val="24"/>
          <w:szCs w:val="24"/>
          <w:lang w:eastAsia="en-US"/>
        </w:rPr>
        <w:t>Проект, первая редакция</w:t>
      </w:r>
    </w:p>
    <w:p w:rsidR="0043303A" w:rsidRDefault="0043303A" w:rsidP="0043303A">
      <w:pPr>
        <w:spacing w:before="1320"/>
        <w:jc w:val="center"/>
        <w:rPr>
          <w:rFonts w:ascii="Arial" w:eastAsia="Times New Roman" w:hAnsi="Arial"/>
          <w:b/>
          <w:sz w:val="24"/>
          <w:szCs w:val="24"/>
        </w:rPr>
      </w:pPr>
      <w:r>
        <w:rPr>
          <w:rFonts w:ascii="Arial" w:hAnsi="Arial"/>
          <w:i/>
          <w:sz w:val="24"/>
          <w:szCs w:val="24"/>
        </w:rPr>
        <w:t xml:space="preserve">Настоящий </w:t>
      </w:r>
      <w:r w:rsidR="00691727">
        <w:rPr>
          <w:rFonts w:ascii="Arial" w:hAnsi="Arial"/>
          <w:i/>
          <w:sz w:val="24"/>
          <w:szCs w:val="24"/>
        </w:rPr>
        <w:t xml:space="preserve">проект </w:t>
      </w:r>
      <w:r>
        <w:rPr>
          <w:rFonts w:ascii="Arial" w:hAnsi="Arial"/>
          <w:i/>
          <w:sz w:val="24"/>
          <w:szCs w:val="24"/>
        </w:rPr>
        <w:t>стандарт</w:t>
      </w:r>
      <w:r w:rsidR="00691727">
        <w:rPr>
          <w:rFonts w:ascii="Arial" w:hAnsi="Arial"/>
          <w:i/>
          <w:sz w:val="24"/>
          <w:szCs w:val="24"/>
        </w:rPr>
        <w:t>а</w:t>
      </w:r>
      <w:r>
        <w:rPr>
          <w:rFonts w:ascii="Arial" w:hAnsi="Arial"/>
          <w:i/>
          <w:sz w:val="24"/>
          <w:szCs w:val="24"/>
        </w:rPr>
        <w:t xml:space="preserve"> не подлежит применению до его принятия</w:t>
      </w:r>
    </w:p>
    <w:p w:rsidR="0043303A" w:rsidRDefault="0043303A" w:rsidP="0043303A">
      <w:pPr>
        <w:rPr>
          <w:rFonts w:ascii="Arial" w:hAnsi="Arial" w:cs="Arial"/>
          <w:sz w:val="20"/>
          <w:szCs w:val="20"/>
        </w:rPr>
      </w:pPr>
    </w:p>
    <w:p w:rsidR="0043303A" w:rsidRDefault="0043303A" w:rsidP="0043303A">
      <w:pPr>
        <w:jc w:val="center"/>
        <w:rPr>
          <w:rFonts w:ascii="Arial" w:hAnsi="Arial" w:cs="Arial"/>
        </w:rPr>
      </w:pPr>
    </w:p>
    <w:p w:rsidR="0043303A" w:rsidRDefault="0043303A" w:rsidP="0043303A">
      <w:pPr>
        <w:rPr>
          <w:rStyle w:val="2"/>
          <w:rFonts w:ascii="Arial" w:hAnsi="Arial" w:cs="Arial"/>
          <w:b/>
        </w:rPr>
        <w:sectPr w:rsidR="0043303A" w:rsidSect="00E470E9">
          <w:headerReference w:type="even" r:id="rId9"/>
          <w:headerReference w:type="first" r:id="rId10"/>
          <w:footerReference w:type="first" r:id="rId11"/>
          <w:footnotePr>
            <w:numRestart w:val="eachPage"/>
          </w:footnotePr>
          <w:pgSz w:w="11907" w:h="16840"/>
          <w:pgMar w:top="1701" w:right="1247" w:bottom="1814" w:left="1134" w:header="1134" w:footer="1247" w:gutter="0"/>
          <w:pgNumType w:fmt="upperRoman" w:start="3"/>
          <w:cols w:space="720"/>
          <w:titlePg/>
          <w:docGrid w:linePitch="299"/>
        </w:sectPr>
      </w:pPr>
    </w:p>
    <w:p w:rsidR="0043303A" w:rsidRDefault="0043303A" w:rsidP="0043303A">
      <w:pPr>
        <w:pStyle w:val="a4"/>
        <w:tabs>
          <w:tab w:val="left" w:pos="708"/>
        </w:tabs>
        <w:spacing w:after="160"/>
        <w:jc w:val="center"/>
        <w:rPr>
          <w:rFonts w:eastAsia="Calibri"/>
          <w:sz w:val="22"/>
          <w:lang w:eastAsia="en-US"/>
        </w:rPr>
      </w:pPr>
      <w:r>
        <w:rPr>
          <w:rFonts w:ascii="Arial" w:eastAsia="Calibri" w:hAnsi="Arial" w:cs="Arial"/>
          <w:b/>
          <w:sz w:val="22"/>
          <w:lang w:eastAsia="en-US"/>
        </w:rPr>
        <w:lastRenderedPageBreak/>
        <w:t>Предисловие</w:t>
      </w:r>
    </w:p>
    <w:p w:rsidR="0043303A" w:rsidRPr="008D6CD6" w:rsidRDefault="0043303A" w:rsidP="0043303A">
      <w:pPr>
        <w:ind w:firstLine="397"/>
        <w:jc w:val="both"/>
        <w:rPr>
          <w:rFonts w:ascii="Arial" w:eastAsia="Calibri" w:hAnsi="Arial" w:cs="Arial"/>
          <w:sz w:val="24"/>
          <w:szCs w:val="24"/>
          <w:lang w:eastAsia="en-US"/>
        </w:rPr>
      </w:pPr>
      <w:r w:rsidRPr="008D6CD6">
        <w:rPr>
          <w:rFonts w:ascii="Arial" w:eastAsia="Calibri" w:hAnsi="Arial" w:cs="Arial"/>
          <w:sz w:val="24"/>
          <w:szCs w:val="24"/>
          <w:lang w:eastAsia="en-US"/>
        </w:rPr>
        <w:t xml:space="preserve">Евразийский совет по стандартизации, метрологии и сертификации (ЕАСС) представляет собой </w:t>
      </w:r>
      <w:r w:rsidRPr="008D6CD6">
        <w:rPr>
          <w:rFonts w:ascii="Arial" w:eastAsia="Calibri" w:hAnsi="Arial" w:cs="Arial"/>
          <w:spacing w:val="-2"/>
          <w:sz w:val="24"/>
          <w:szCs w:val="24"/>
          <w:lang w:eastAsia="en-US"/>
        </w:rPr>
        <w:t>региональное объединение национальных органов по стандартизации государств, входящих в Содру</w:t>
      </w:r>
      <w:r w:rsidRPr="008D6CD6">
        <w:rPr>
          <w:rFonts w:ascii="Arial" w:eastAsia="Calibri" w:hAnsi="Arial" w:cs="Arial"/>
          <w:sz w:val="24"/>
          <w:szCs w:val="24"/>
          <w:lang w:eastAsia="en-US"/>
        </w:rPr>
        <w:t>жество Независимых Государств. В дальнейшем возможно вступление в ЕАСС национальных органов по стандартизации других государств.</w:t>
      </w:r>
    </w:p>
    <w:p w:rsidR="0043303A" w:rsidRPr="008D6CD6" w:rsidRDefault="0043303A" w:rsidP="0043303A">
      <w:pPr>
        <w:ind w:firstLine="397"/>
        <w:jc w:val="both"/>
        <w:rPr>
          <w:rFonts w:ascii="Arial" w:eastAsia="Calibri" w:hAnsi="Arial" w:cs="Arial"/>
          <w:sz w:val="24"/>
          <w:szCs w:val="24"/>
          <w:lang w:eastAsia="en-US"/>
        </w:rPr>
      </w:pPr>
      <w:r w:rsidRPr="008D6CD6">
        <w:rPr>
          <w:rFonts w:ascii="Arial" w:eastAsia="Calibri" w:hAnsi="Arial" w:cs="Arial"/>
          <w:sz w:val="24"/>
          <w:szCs w:val="24"/>
          <w:lang w:eastAsia="en-US"/>
        </w:rPr>
        <w:t>Цели, основные принципы и основной порядок проведения работ по межгосударственной стандартизации установлены ГОСТ 1.0</w:t>
      </w:r>
      <w:r w:rsidR="00913380" w:rsidRPr="008D6CD6">
        <w:rPr>
          <w:rFonts w:ascii="Arial" w:eastAsia="Calibri" w:hAnsi="Arial" w:cs="Arial"/>
          <w:sz w:val="24"/>
          <w:szCs w:val="24"/>
          <w:lang w:eastAsia="en-US"/>
        </w:rPr>
        <w:t xml:space="preserve"> </w:t>
      </w:r>
      <w:r w:rsidRPr="008D6CD6">
        <w:rPr>
          <w:rFonts w:ascii="Arial" w:eastAsia="Calibri" w:hAnsi="Arial" w:cs="Arial"/>
          <w:sz w:val="24"/>
          <w:szCs w:val="24"/>
          <w:lang w:eastAsia="en-US"/>
        </w:rPr>
        <w:t>«Межгосударственная система стандартизации. Основные положения» и ГОСТ 1.2</w:t>
      </w:r>
      <w:r w:rsidR="00913380">
        <w:rPr>
          <w:rFonts w:ascii="Arial" w:eastAsia="Calibri" w:hAnsi="Arial" w:cs="Arial"/>
          <w:sz w:val="24"/>
          <w:szCs w:val="24"/>
          <w:lang w:eastAsia="en-US"/>
        </w:rPr>
        <w:t xml:space="preserve"> </w:t>
      </w:r>
      <w:r w:rsidRPr="008D6CD6">
        <w:rPr>
          <w:rFonts w:ascii="Arial" w:eastAsia="Calibri" w:hAnsi="Arial" w:cs="Arial"/>
          <w:sz w:val="24"/>
          <w:szCs w:val="24"/>
          <w:lang w:eastAsia="en-US"/>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00400AD1">
        <w:rPr>
          <w:rFonts w:ascii="Arial" w:eastAsia="Calibri" w:hAnsi="Arial" w:cs="Arial"/>
          <w:sz w:val="24"/>
          <w:szCs w:val="24"/>
          <w:lang w:eastAsia="en-US"/>
        </w:rPr>
        <w:t>.</w:t>
      </w:r>
    </w:p>
    <w:p w:rsidR="0043303A" w:rsidRPr="008D6CD6" w:rsidRDefault="0043303A" w:rsidP="0043303A">
      <w:pPr>
        <w:keepNext/>
        <w:suppressAutoHyphens/>
        <w:spacing w:before="120" w:after="80"/>
        <w:ind w:firstLine="397"/>
        <w:rPr>
          <w:rFonts w:ascii="Arial" w:eastAsia="Calibri" w:hAnsi="Arial" w:cs="Arial"/>
          <w:b/>
          <w:sz w:val="24"/>
          <w:szCs w:val="24"/>
          <w:lang w:eastAsia="en-US"/>
        </w:rPr>
      </w:pPr>
      <w:r w:rsidRPr="008D6CD6">
        <w:rPr>
          <w:rFonts w:ascii="Arial" w:eastAsia="Calibri" w:hAnsi="Arial" w:cs="Arial"/>
          <w:b/>
          <w:sz w:val="24"/>
          <w:szCs w:val="24"/>
          <w:lang w:eastAsia="en-US"/>
        </w:rPr>
        <w:t>Сведения о стандарте</w:t>
      </w:r>
    </w:p>
    <w:p w:rsidR="0043303A" w:rsidRPr="00B84055" w:rsidRDefault="0043303A" w:rsidP="0043303A">
      <w:pPr>
        <w:ind w:firstLine="397"/>
        <w:jc w:val="both"/>
        <w:rPr>
          <w:rFonts w:ascii="Arial" w:eastAsia="Calibri" w:hAnsi="Arial" w:cs="Arial"/>
          <w:sz w:val="24"/>
          <w:szCs w:val="24"/>
          <w:lang w:eastAsia="en-US"/>
        </w:rPr>
      </w:pPr>
      <w:r w:rsidRPr="00B84055">
        <w:rPr>
          <w:rFonts w:ascii="Arial" w:eastAsia="Calibri" w:hAnsi="Arial" w:cs="Arial"/>
          <w:sz w:val="24"/>
          <w:szCs w:val="24"/>
          <w:lang w:eastAsia="en-US"/>
        </w:rPr>
        <w:t xml:space="preserve">1 </w:t>
      </w:r>
      <w:r w:rsidR="00562438" w:rsidRPr="00B84055">
        <w:rPr>
          <w:rFonts w:ascii="Arial" w:eastAsia="Calibri" w:hAnsi="Arial" w:cs="Arial"/>
          <w:sz w:val="24"/>
          <w:szCs w:val="24"/>
          <w:lang w:eastAsia="en-US"/>
        </w:rPr>
        <w:fldChar w:fldCharType="begin"/>
      </w:r>
      <w:r w:rsidRPr="00B84055">
        <w:rPr>
          <w:rFonts w:ascii="Arial" w:eastAsia="Calibri" w:hAnsi="Arial" w:cs="Arial"/>
          <w:sz w:val="24"/>
          <w:szCs w:val="24"/>
          <w:lang w:val="en-US" w:eastAsia="en-US"/>
        </w:rPr>
        <w:instrText>IF</w:instrText>
      </w:r>
      <w:r w:rsidR="00562438" w:rsidRPr="00B84055">
        <w:rPr>
          <w:rFonts w:ascii="Arial" w:eastAsia="Calibri" w:hAnsi="Arial" w:cs="Arial"/>
          <w:sz w:val="24"/>
          <w:szCs w:val="24"/>
          <w:lang w:val="en-US" w:eastAsia="en-US"/>
        </w:rPr>
        <w:fldChar w:fldCharType="begin"/>
      </w:r>
      <w:r w:rsidRPr="00B84055">
        <w:rPr>
          <w:rFonts w:ascii="Arial" w:eastAsia="Calibri" w:hAnsi="Arial" w:cs="Arial"/>
          <w:sz w:val="24"/>
          <w:szCs w:val="24"/>
          <w:lang w:val="en-US" w:eastAsia="en-US"/>
        </w:rPr>
        <w:instrText>DOCPROPERTY</w:instrText>
      </w:r>
      <w:r w:rsidRPr="00B84055">
        <w:rPr>
          <w:rFonts w:ascii="Arial" w:eastAsia="Calibri" w:hAnsi="Arial" w:cs="Arial"/>
          <w:sz w:val="24"/>
          <w:szCs w:val="24"/>
          <w:lang w:eastAsia="en-US"/>
        </w:rPr>
        <w:instrText xml:space="preserve"> Соответствие </w:instrText>
      </w:r>
      <w:r w:rsidR="00562438" w:rsidRPr="00B84055">
        <w:rPr>
          <w:rFonts w:ascii="Arial" w:eastAsia="Calibri" w:hAnsi="Arial" w:cs="Arial"/>
          <w:sz w:val="24"/>
          <w:szCs w:val="24"/>
          <w:lang w:val="en-US" w:eastAsia="en-US"/>
        </w:rPr>
        <w:fldChar w:fldCharType="separate"/>
      </w:r>
      <w:r w:rsidRPr="00B84055">
        <w:rPr>
          <w:rFonts w:ascii="Arial" w:eastAsia="Calibri" w:hAnsi="Arial" w:cs="Arial"/>
          <w:sz w:val="24"/>
          <w:szCs w:val="24"/>
          <w:lang w:val="en-US" w:eastAsia="en-US"/>
        </w:rPr>
        <w:instrText>IDT</w:instrText>
      </w:r>
      <w:r w:rsidR="00562438" w:rsidRPr="00B84055">
        <w:rPr>
          <w:rFonts w:ascii="Arial" w:eastAsia="Calibri" w:hAnsi="Arial" w:cs="Arial"/>
          <w:sz w:val="24"/>
          <w:szCs w:val="24"/>
          <w:lang w:val="en-US" w:eastAsia="en-US"/>
        </w:rPr>
        <w:fldChar w:fldCharType="end"/>
      </w:r>
      <w:r w:rsidRPr="00B84055">
        <w:rPr>
          <w:rFonts w:ascii="Arial" w:eastAsia="Calibri" w:hAnsi="Arial" w:cs="Arial"/>
          <w:sz w:val="24"/>
          <w:szCs w:val="24"/>
          <w:lang w:eastAsia="en-US"/>
        </w:rPr>
        <w:instrText xml:space="preserve"> = "</w:instrText>
      </w:r>
      <w:r w:rsidRPr="00B84055">
        <w:rPr>
          <w:rFonts w:ascii="Arial" w:eastAsia="Calibri" w:hAnsi="Arial" w:cs="Arial"/>
          <w:sz w:val="24"/>
          <w:szCs w:val="24"/>
          <w:lang w:val="en-US" w:eastAsia="en-US"/>
        </w:rPr>
        <w:instrText>IDT</w:instrText>
      </w:r>
      <w:r w:rsidRPr="00B84055">
        <w:rPr>
          <w:rFonts w:ascii="Arial" w:eastAsia="Calibri" w:hAnsi="Arial" w:cs="Arial"/>
          <w:sz w:val="24"/>
          <w:szCs w:val="24"/>
          <w:lang w:eastAsia="en-US"/>
        </w:rPr>
        <w:instrText xml:space="preserve">" "подготовлен" "разработан" \* </w:instrText>
      </w:r>
      <w:r w:rsidRPr="00B84055">
        <w:rPr>
          <w:rFonts w:ascii="Arial" w:eastAsia="Calibri" w:hAnsi="Arial" w:cs="Arial"/>
          <w:sz w:val="24"/>
          <w:szCs w:val="24"/>
          <w:lang w:val="en-US" w:eastAsia="en-US"/>
        </w:rPr>
        <w:instrText>UPPER</w:instrText>
      </w:r>
      <w:r w:rsidR="00562438" w:rsidRPr="00B84055">
        <w:rPr>
          <w:rFonts w:ascii="Arial" w:eastAsia="Calibri" w:hAnsi="Arial" w:cs="Arial"/>
          <w:sz w:val="24"/>
          <w:szCs w:val="24"/>
          <w:lang w:eastAsia="en-US"/>
        </w:rPr>
        <w:fldChar w:fldCharType="separate"/>
      </w:r>
      <w:r w:rsidRPr="00B84055">
        <w:rPr>
          <w:rFonts w:ascii="Arial" w:eastAsia="Calibri" w:hAnsi="Arial" w:cs="Arial"/>
          <w:noProof/>
          <w:sz w:val="24"/>
          <w:szCs w:val="24"/>
          <w:lang w:eastAsia="en-US"/>
        </w:rPr>
        <w:t>ПОДГОТОВЛЕН</w:t>
      </w:r>
      <w:r w:rsidR="00562438" w:rsidRPr="00B84055">
        <w:rPr>
          <w:rFonts w:ascii="Arial" w:eastAsia="Calibri" w:hAnsi="Arial" w:cs="Arial"/>
          <w:sz w:val="24"/>
          <w:szCs w:val="24"/>
          <w:lang w:eastAsia="en-US"/>
        </w:rPr>
        <w:fldChar w:fldCharType="end"/>
      </w:r>
      <w:r w:rsidR="00913380">
        <w:rPr>
          <w:rFonts w:ascii="Arial" w:eastAsia="Calibri" w:hAnsi="Arial" w:cs="Arial"/>
          <w:sz w:val="24"/>
          <w:szCs w:val="24"/>
          <w:lang w:eastAsia="en-US"/>
        </w:rPr>
        <w:t xml:space="preserve"> </w:t>
      </w:r>
      <w:r w:rsidR="00B84055" w:rsidRPr="00B84055">
        <w:rPr>
          <w:rFonts w:ascii="Arial" w:hAnsi="Arial" w:cs="Arial"/>
          <w:sz w:val="24"/>
          <w:szCs w:val="24"/>
        </w:rPr>
        <w:t>Республиканским государственным предприятием  «Казахстанский институт стандартизации и сертификации» Комитета технического регулирования и метрологии Министерства торговли и интеграции Республики Казахстан.</w:t>
      </w:r>
    </w:p>
    <w:p w:rsidR="00215ED3" w:rsidRDefault="0043303A" w:rsidP="0043303A">
      <w:pPr>
        <w:spacing w:before="100"/>
        <w:ind w:firstLine="397"/>
        <w:jc w:val="both"/>
        <w:rPr>
          <w:rFonts w:ascii="Arial" w:eastAsia="Calibri" w:hAnsi="Arial" w:cs="Arial"/>
          <w:lang w:eastAsia="en-US"/>
        </w:rPr>
      </w:pPr>
      <w:r w:rsidRPr="008D6CD6">
        <w:rPr>
          <w:rFonts w:ascii="Arial" w:eastAsia="Calibri" w:hAnsi="Arial" w:cs="Arial"/>
          <w:lang w:eastAsia="en-US"/>
        </w:rPr>
        <w:t xml:space="preserve">2 ВНЕСЕН </w:t>
      </w:r>
    </w:p>
    <w:p w:rsidR="0043303A" w:rsidRPr="000C66E1" w:rsidRDefault="0043303A" w:rsidP="0043303A">
      <w:pPr>
        <w:spacing w:before="100"/>
        <w:ind w:firstLine="397"/>
        <w:jc w:val="both"/>
        <w:rPr>
          <w:rFonts w:ascii="Arial" w:eastAsia="Calibri" w:hAnsi="Arial" w:cs="Arial"/>
          <w:sz w:val="24"/>
          <w:szCs w:val="24"/>
          <w:lang w:eastAsia="en-US"/>
        </w:rPr>
      </w:pPr>
      <w:r w:rsidRPr="008D6CD6">
        <w:rPr>
          <w:rFonts w:ascii="Arial" w:eastAsia="Calibri" w:hAnsi="Arial" w:cs="Arial"/>
          <w:lang w:eastAsia="en-US"/>
        </w:rPr>
        <w:t xml:space="preserve">3 ПРИНЯТ </w:t>
      </w:r>
      <w:r w:rsidRPr="000C66E1">
        <w:rPr>
          <w:rFonts w:ascii="Arial" w:eastAsia="Calibri" w:hAnsi="Arial" w:cs="Arial"/>
          <w:sz w:val="24"/>
          <w:szCs w:val="24"/>
          <w:lang w:eastAsia="en-US"/>
        </w:rPr>
        <w:t>Евразийским советом по стандартизации, метрологии и сертификации (протокол № _____ от ____________ 20__ г.)</w:t>
      </w:r>
    </w:p>
    <w:p w:rsidR="0043303A" w:rsidRPr="000C66E1" w:rsidRDefault="0043303A" w:rsidP="0043303A">
      <w:pPr>
        <w:spacing w:before="100" w:after="40"/>
        <w:ind w:firstLine="397"/>
        <w:jc w:val="both"/>
        <w:rPr>
          <w:rFonts w:ascii="Arial" w:eastAsia="Calibri" w:hAnsi="Arial" w:cs="Arial"/>
          <w:sz w:val="24"/>
          <w:szCs w:val="24"/>
          <w:lang w:eastAsia="en-US"/>
        </w:rPr>
      </w:pPr>
      <w:r w:rsidRPr="000C66E1">
        <w:rPr>
          <w:rFonts w:ascii="Arial" w:eastAsia="Calibri" w:hAnsi="Arial" w:cs="Arial"/>
          <w:sz w:val="24"/>
          <w:szCs w:val="24"/>
          <w:lang w:eastAsia="en-US"/>
        </w:rPr>
        <w:t xml:space="preserve">За принятие </w:t>
      </w:r>
      <w:r w:rsidR="00562438" w:rsidRPr="000C66E1">
        <w:rPr>
          <w:rFonts w:ascii="Arial" w:eastAsia="Calibri" w:hAnsi="Arial" w:cs="Arial"/>
          <w:sz w:val="24"/>
          <w:szCs w:val="24"/>
          <w:lang w:eastAsia="en-US"/>
        </w:rPr>
        <w:fldChar w:fldCharType="begin"/>
      </w:r>
      <w:r w:rsidRPr="000C66E1">
        <w:rPr>
          <w:rFonts w:ascii="Arial" w:eastAsia="Calibri" w:hAnsi="Arial" w:cs="Arial"/>
          <w:sz w:val="24"/>
          <w:szCs w:val="24"/>
          <w:lang w:val="en-US" w:eastAsia="en-US"/>
        </w:rPr>
        <w:instrText xml:space="preserve">IF </w:instrText>
      </w:r>
      <w:r w:rsidR="00562438" w:rsidRPr="000C66E1">
        <w:rPr>
          <w:rFonts w:ascii="Arial" w:eastAsia="Calibri" w:hAnsi="Arial" w:cs="Arial"/>
          <w:sz w:val="24"/>
          <w:szCs w:val="24"/>
          <w:lang w:val="en-US" w:eastAsia="en-US"/>
        </w:rPr>
        <w:fldChar w:fldCharType="begin"/>
      </w:r>
      <w:r w:rsidRPr="000C66E1">
        <w:rPr>
          <w:rFonts w:ascii="Arial" w:eastAsia="Calibri" w:hAnsi="Arial" w:cs="Arial"/>
          <w:sz w:val="24"/>
          <w:szCs w:val="24"/>
          <w:lang w:val="en-US" w:eastAsia="en-US"/>
        </w:rPr>
        <w:instrText xml:space="preserve"> DOCPROPERTY</w:instrText>
      </w:r>
      <w:r w:rsidRPr="000C66E1">
        <w:rPr>
          <w:rFonts w:ascii="Arial" w:eastAsia="Calibri" w:hAnsi="Arial" w:cs="Arial"/>
          <w:sz w:val="24"/>
          <w:szCs w:val="24"/>
          <w:lang w:eastAsia="en-US"/>
        </w:rPr>
        <w:instrText xml:space="preserve"> Индекс </w:instrText>
      </w:r>
      <w:r w:rsidR="00562438" w:rsidRPr="000C66E1">
        <w:rPr>
          <w:rFonts w:ascii="Arial" w:eastAsia="Calibri" w:hAnsi="Arial" w:cs="Arial"/>
          <w:sz w:val="24"/>
          <w:szCs w:val="24"/>
          <w:lang w:val="en-US" w:eastAsia="en-US"/>
        </w:rPr>
        <w:fldChar w:fldCharType="separate"/>
      </w:r>
      <w:r w:rsidRPr="000C66E1">
        <w:rPr>
          <w:rFonts w:ascii="Arial" w:eastAsia="Calibri" w:hAnsi="Arial" w:cs="Arial"/>
          <w:sz w:val="24"/>
          <w:szCs w:val="24"/>
          <w:lang w:val="en-US" w:eastAsia="en-US"/>
        </w:rPr>
        <w:instrText>ГОСТ</w:instrText>
      </w:r>
      <w:r w:rsidR="00562438" w:rsidRPr="000C66E1">
        <w:rPr>
          <w:rFonts w:ascii="Arial" w:eastAsia="Calibri" w:hAnsi="Arial" w:cs="Arial"/>
          <w:sz w:val="24"/>
          <w:szCs w:val="24"/>
          <w:lang w:val="en-US" w:eastAsia="en-US"/>
        </w:rPr>
        <w:fldChar w:fldCharType="end"/>
      </w:r>
      <w:r w:rsidRPr="000C66E1">
        <w:rPr>
          <w:rFonts w:ascii="Arial" w:eastAsia="Calibri" w:hAnsi="Arial" w:cs="Arial"/>
          <w:sz w:val="24"/>
          <w:szCs w:val="24"/>
          <w:lang w:eastAsia="en-US"/>
        </w:rPr>
        <w:instrText xml:space="preserve"> = "ГОСТ" "стандарта" "</w:instrText>
      </w:r>
      <w:r w:rsidR="00562438" w:rsidRPr="000C66E1">
        <w:rPr>
          <w:rFonts w:ascii="Arial" w:eastAsia="Calibri" w:hAnsi="Arial" w:cs="Arial"/>
          <w:sz w:val="24"/>
          <w:szCs w:val="24"/>
          <w:lang w:eastAsia="en-US"/>
        </w:rPr>
        <w:fldChar w:fldCharType="begin"/>
      </w:r>
      <w:r w:rsidRPr="000C66E1">
        <w:rPr>
          <w:rFonts w:ascii="Arial" w:eastAsia="Calibri" w:hAnsi="Arial" w:cs="Arial"/>
          <w:sz w:val="24"/>
          <w:szCs w:val="24"/>
          <w:lang w:val="en-US" w:eastAsia="en-US"/>
        </w:rPr>
        <w:instrText xml:space="preserve">IF </w:instrText>
      </w:r>
      <w:r w:rsidR="00562438" w:rsidRPr="000C66E1">
        <w:rPr>
          <w:rFonts w:ascii="Arial" w:eastAsia="Calibri" w:hAnsi="Arial" w:cs="Arial"/>
          <w:sz w:val="24"/>
          <w:szCs w:val="24"/>
          <w:lang w:val="en-US" w:eastAsia="en-US"/>
        </w:rPr>
        <w:fldChar w:fldCharType="begin"/>
      </w:r>
      <w:r w:rsidRPr="000C66E1">
        <w:rPr>
          <w:rFonts w:ascii="Arial" w:eastAsia="Calibri" w:hAnsi="Arial" w:cs="Arial"/>
          <w:sz w:val="24"/>
          <w:szCs w:val="24"/>
          <w:lang w:val="en-US" w:eastAsia="en-US"/>
        </w:rPr>
        <w:instrText xml:space="preserve"> DOCPROPERTY</w:instrText>
      </w:r>
      <w:r w:rsidRPr="000C66E1">
        <w:rPr>
          <w:rFonts w:ascii="Arial" w:eastAsia="Calibri" w:hAnsi="Arial" w:cs="Arial"/>
          <w:sz w:val="24"/>
          <w:szCs w:val="24"/>
          <w:lang w:eastAsia="en-US"/>
        </w:rPr>
        <w:instrText xml:space="preserve"> Индекс </w:instrText>
      </w:r>
      <w:r w:rsidR="00562438" w:rsidRPr="000C66E1">
        <w:rPr>
          <w:rFonts w:ascii="Arial" w:eastAsia="Calibri" w:hAnsi="Arial" w:cs="Arial"/>
          <w:sz w:val="24"/>
          <w:szCs w:val="24"/>
          <w:lang w:val="en-US" w:eastAsia="en-US"/>
        </w:rPr>
        <w:fldChar w:fldCharType="separate"/>
      </w:r>
      <w:r w:rsidRPr="000C66E1">
        <w:rPr>
          <w:rFonts w:ascii="Arial" w:eastAsia="Calibri" w:hAnsi="Arial" w:cs="Arial"/>
          <w:sz w:val="24"/>
          <w:szCs w:val="24"/>
          <w:lang w:eastAsia="en-US"/>
        </w:rPr>
        <w:instrText>ПМГ</w:instrText>
      </w:r>
      <w:r w:rsidR="00562438" w:rsidRPr="000C66E1">
        <w:rPr>
          <w:rFonts w:ascii="Arial" w:eastAsia="Calibri" w:hAnsi="Arial" w:cs="Arial"/>
          <w:sz w:val="24"/>
          <w:szCs w:val="24"/>
          <w:lang w:val="en-US" w:eastAsia="en-US"/>
        </w:rPr>
        <w:fldChar w:fldCharType="end"/>
      </w:r>
      <w:r w:rsidRPr="000C66E1">
        <w:rPr>
          <w:rFonts w:ascii="Arial" w:eastAsia="Calibri" w:hAnsi="Arial" w:cs="Arial"/>
          <w:sz w:val="24"/>
          <w:szCs w:val="24"/>
          <w:lang w:eastAsia="en-US"/>
        </w:rPr>
        <w:instrText xml:space="preserve"> = "ПМГ" "правил" "</w:instrText>
      </w:r>
      <w:r w:rsidR="00562438" w:rsidRPr="000C66E1">
        <w:rPr>
          <w:rFonts w:ascii="Arial" w:eastAsia="Calibri" w:hAnsi="Arial" w:cs="Arial"/>
          <w:sz w:val="24"/>
          <w:szCs w:val="24"/>
          <w:lang w:eastAsia="en-US"/>
        </w:rPr>
        <w:fldChar w:fldCharType="begin"/>
      </w:r>
      <w:r w:rsidRPr="000C66E1">
        <w:rPr>
          <w:rFonts w:ascii="Arial" w:eastAsia="Calibri" w:hAnsi="Arial" w:cs="Arial"/>
          <w:sz w:val="24"/>
          <w:szCs w:val="24"/>
          <w:lang w:val="en-US" w:eastAsia="en-US"/>
        </w:rPr>
        <w:instrText xml:space="preserve">IF </w:instrText>
      </w:r>
      <w:r w:rsidR="00562438" w:rsidRPr="000C66E1">
        <w:rPr>
          <w:rFonts w:ascii="Arial" w:eastAsia="Calibri" w:hAnsi="Arial" w:cs="Arial"/>
          <w:sz w:val="24"/>
          <w:szCs w:val="24"/>
          <w:lang w:val="en-US" w:eastAsia="en-US"/>
        </w:rPr>
        <w:fldChar w:fldCharType="begin"/>
      </w:r>
      <w:r w:rsidRPr="000C66E1">
        <w:rPr>
          <w:rFonts w:ascii="Arial" w:eastAsia="Calibri" w:hAnsi="Arial" w:cs="Arial"/>
          <w:sz w:val="24"/>
          <w:szCs w:val="24"/>
          <w:lang w:val="en-US" w:eastAsia="en-US"/>
        </w:rPr>
        <w:instrText xml:space="preserve"> DOCPROPERTY</w:instrText>
      </w:r>
      <w:r w:rsidRPr="000C66E1">
        <w:rPr>
          <w:rFonts w:ascii="Arial" w:eastAsia="Calibri" w:hAnsi="Arial" w:cs="Arial"/>
          <w:sz w:val="24"/>
          <w:szCs w:val="24"/>
          <w:lang w:eastAsia="en-US"/>
        </w:rPr>
        <w:instrText xml:space="preserve"> Индекс </w:instrText>
      </w:r>
      <w:r w:rsidR="00562438" w:rsidRPr="000C66E1">
        <w:rPr>
          <w:rFonts w:ascii="Arial" w:eastAsia="Calibri" w:hAnsi="Arial" w:cs="Arial"/>
          <w:sz w:val="24"/>
          <w:szCs w:val="24"/>
          <w:lang w:val="en-US" w:eastAsia="en-US"/>
        </w:rPr>
        <w:fldChar w:fldCharType="separate"/>
      </w:r>
      <w:r w:rsidRPr="000C66E1">
        <w:rPr>
          <w:rFonts w:ascii="Arial" w:eastAsia="Calibri" w:hAnsi="Arial" w:cs="Arial"/>
          <w:sz w:val="24"/>
          <w:szCs w:val="24"/>
          <w:lang w:eastAsia="en-US"/>
        </w:rPr>
        <w:instrText>РМГ</w:instrText>
      </w:r>
      <w:r w:rsidR="00562438" w:rsidRPr="000C66E1">
        <w:rPr>
          <w:rFonts w:ascii="Arial" w:eastAsia="Calibri" w:hAnsi="Arial" w:cs="Arial"/>
          <w:sz w:val="24"/>
          <w:szCs w:val="24"/>
          <w:lang w:val="en-US" w:eastAsia="en-US"/>
        </w:rPr>
        <w:fldChar w:fldCharType="end"/>
      </w:r>
      <w:r w:rsidRPr="000C66E1">
        <w:rPr>
          <w:rFonts w:ascii="Arial" w:eastAsia="Calibri" w:hAnsi="Arial" w:cs="Arial"/>
          <w:sz w:val="24"/>
          <w:szCs w:val="24"/>
          <w:lang w:eastAsia="en-US"/>
        </w:rPr>
        <w:instrText xml:space="preserve"> = "РМГ" "рекомендаций" "" </w:instrText>
      </w:r>
      <w:r w:rsidR="00562438" w:rsidRPr="000C66E1">
        <w:rPr>
          <w:rFonts w:ascii="Arial" w:eastAsia="Calibri" w:hAnsi="Arial" w:cs="Arial"/>
          <w:sz w:val="24"/>
          <w:szCs w:val="24"/>
          <w:lang w:eastAsia="en-US"/>
        </w:rPr>
        <w:fldChar w:fldCharType="separate"/>
      </w:r>
      <w:r w:rsidRPr="000C66E1">
        <w:rPr>
          <w:rFonts w:ascii="Arial" w:eastAsia="Calibri" w:hAnsi="Arial" w:cs="Arial"/>
          <w:noProof/>
          <w:sz w:val="24"/>
          <w:szCs w:val="24"/>
          <w:lang w:eastAsia="en-US"/>
        </w:rPr>
        <w:instrText>РЕКОМЕНДАЦИИ ПО МЕЖГОСУДАРСТВЕННОЙ СТАНДАРТИЗАЦИИ</w:instrText>
      </w:r>
      <w:r w:rsidR="00562438" w:rsidRPr="000C66E1">
        <w:rPr>
          <w:rFonts w:ascii="Arial" w:eastAsia="Calibri" w:hAnsi="Arial" w:cs="Arial"/>
          <w:sz w:val="24"/>
          <w:szCs w:val="24"/>
          <w:lang w:eastAsia="en-US"/>
        </w:rPr>
        <w:fldChar w:fldCharType="end"/>
      </w:r>
      <w:r w:rsidRPr="000C66E1">
        <w:rPr>
          <w:rFonts w:ascii="Arial" w:eastAsia="Calibri" w:hAnsi="Arial" w:cs="Arial"/>
          <w:sz w:val="24"/>
          <w:szCs w:val="24"/>
          <w:lang w:eastAsia="en-US"/>
        </w:rPr>
        <w:instrText xml:space="preserve">" </w:instrText>
      </w:r>
      <w:r w:rsidR="00562438" w:rsidRPr="000C66E1">
        <w:rPr>
          <w:rFonts w:ascii="Arial" w:eastAsia="Calibri" w:hAnsi="Arial" w:cs="Arial"/>
          <w:sz w:val="24"/>
          <w:szCs w:val="24"/>
          <w:lang w:eastAsia="en-US"/>
        </w:rPr>
        <w:fldChar w:fldCharType="separate"/>
      </w:r>
      <w:r w:rsidRPr="000C66E1">
        <w:rPr>
          <w:rFonts w:ascii="Arial" w:eastAsia="Calibri" w:hAnsi="Arial" w:cs="Arial"/>
          <w:noProof/>
          <w:sz w:val="24"/>
          <w:szCs w:val="24"/>
          <w:lang w:eastAsia="en-US"/>
        </w:rPr>
        <w:instrText>настоящих правил</w:instrText>
      </w:r>
      <w:r w:rsidR="00562438" w:rsidRPr="000C66E1">
        <w:rPr>
          <w:rFonts w:ascii="Arial" w:eastAsia="Calibri" w:hAnsi="Arial" w:cs="Arial"/>
          <w:sz w:val="24"/>
          <w:szCs w:val="24"/>
          <w:lang w:eastAsia="en-US"/>
        </w:rPr>
        <w:fldChar w:fldCharType="end"/>
      </w:r>
      <w:r w:rsidRPr="000C66E1">
        <w:rPr>
          <w:rFonts w:ascii="Arial" w:eastAsia="Calibri" w:hAnsi="Arial" w:cs="Arial"/>
          <w:sz w:val="24"/>
          <w:szCs w:val="24"/>
          <w:lang w:eastAsia="en-US"/>
        </w:rPr>
        <w:instrText xml:space="preserve">" </w:instrText>
      </w:r>
      <w:r w:rsidR="00562438" w:rsidRPr="000C66E1">
        <w:rPr>
          <w:rFonts w:ascii="Arial" w:eastAsia="Calibri" w:hAnsi="Arial" w:cs="Arial"/>
          <w:sz w:val="24"/>
          <w:szCs w:val="24"/>
          <w:lang w:eastAsia="en-US"/>
        </w:rPr>
        <w:fldChar w:fldCharType="separate"/>
      </w:r>
      <w:r w:rsidRPr="000C66E1">
        <w:rPr>
          <w:rFonts w:ascii="Arial" w:eastAsia="Calibri" w:hAnsi="Arial" w:cs="Arial"/>
          <w:noProof/>
          <w:sz w:val="24"/>
          <w:szCs w:val="24"/>
          <w:lang w:eastAsia="en-US"/>
        </w:rPr>
        <w:t>стандарта</w:t>
      </w:r>
      <w:r w:rsidR="00562438" w:rsidRPr="000C66E1">
        <w:rPr>
          <w:rFonts w:ascii="Arial" w:eastAsia="Calibri" w:hAnsi="Arial" w:cs="Arial"/>
          <w:sz w:val="24"/>
          <w:szCs w:val="24"/>
          <w:lang w:eastAsia="en-US"/>
        </w:rPr>
        <w:fldChar w:fldCharType="end"/>
      </w:r>
      <w:r w:rsidRPr="000C66E1">
        <w:rPr>
          <w:rFonts w:ascii="Arial" w:eastAsia="Calibri" w:hAnsi="Arial" w:cs="Arial"/>
          <w:sz w:val="24"/>
          <w:szCs w:val="24"/>
          <w:lang w:eastAsia="en-US"/>
        </w:rPr>
        <w:t xml:space="preserve"> проголосовали:</w:t>
      </w:r>
    </w:p>
    <w:tbl>
      <w:tblPr>
        <w:tblW w:w="4900" w:type="pct"/>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 w:type="dxa"/>
          <w:left w:w="85" w:type="dxa"/>
          <w:bottom w:w="11" w:type="dxa"/>
          <w:right w:w="85" w:type="dxa"/>
        </w:tblCellMar>
        <w:tblLook w:val="04A0"/>
      </w:tblPr>
      <w:tblGrid>
        <w:gridCol w:w="2870"/>
        <w:gridCol w:w="2577"/>
        <w:gridCol w:w="4166"/>
      </w:tblGrid>
      <w:tr w:rsidR="0043303A" w:rsidRPr="000C66E1" w:rsidTr="000374C8">
        <w:trPr>
          <w:cantSplit/>
        </w:trPr>
        <w:tc>
          <w:tcPr>
            <w:tcW w:w="1493" w:type="pct"/>
            <w:tcBorders>
              <w:top w:val="single" w:sz="4" w:space="0" w:color="000000"/>
              <w:left w:val="single" w:sz="4" w:space="0" w:color="000000"/>
              <w:bottom w:val="double" w:sz="4" w:space="0" w:color="auto"/>
              <w:right w:val="single" w:sz="4" w:space="0" w:color="000000"/>
            </w:tcBorders>
            <w:vAlign w:val="center"/>
            <w:hideMark/>
          </w:tcPr>
          <w:p w:rsidR="0043303A" w:rsidRPr="000C66E1" w:rsidRDefault="0043303A">
            <w:pPr>
              <w:keepNext/>
              <w:jc w:val="center"/>
              <w:rPr>
                <w:rFonts w:ascii="Arial" w:eastAsia="Calibri" w:hAnsi="Arial" w:cs="Arial"/>
                <w:sz w:val="24"/>
                <w:szCs w:val="24"/>
                <w:lang w:eastAsia="en-US"/>
              </w:rPr>
            </w:pPr>
            <w:r w:rsidRPr="000C66E1">
              <w:rPr>
                <w:rFonts w:ascii="Arial" w:eastAsia="Calibri" w:hAnsi="Arial" w:cs="Arial"/>
                <w:sz w:val="24"/>
                <w:szCs w:val="24"/>
                <w:lang w:eastAsia="en-US"/>
              </w:rPr>
              <w:t>Краткое наименование страны по МК (ИСО 3166) 004—97</w:t>
            </w:r>
          </w:p>
        </w:tc>
        <w:tc>
          <w:tcPr>
            <w:tcW w:w="1340" w:type="pct"/>
            <w:tcBorders>
              <w:top w:val="single" w:sz="4" w:space="0" w:color="000000"/>
              <w:left w:val="single" w:sz="4" w:space="0" w:color="000000"/>
              <w:bottom w:val="double" w:sz="4" w:space="0" w:color="auto"/>
              <w:right w:val="single" w:sz="4" w:space="0" w:color="000000"/>
            </w:tcBorders>
            <w:vAlign w:val="center"/>
            <w:hideMark/>
          </w:tcPr>
          <w:p w:rsidR="0043303A" w:rsidRPr="000C66E1" w:rsidRDefault="0043303A">
            <w:pPr>
              <w:keepNext/>
              <w:jc w:val="center"/>
              <w:rPr>
                <w:rFonts w:ascii="Arial" w:eastAsia="Calibri" w:hAnsi="Arial" w:cs="Arial"/>
                <w:sz w:val="24"/>
                <w:szCs w:val="24"/>
                <w:lang w:eastAsia="en-US"/>
              </w:rPr>
            </w:pPr>
            <w:r w:rsidRPr="000C66E1">
              <w:rPr>
                <w:rFonts w:ascii="Arial" w:eastAsia="Calibri" w:hAnsi="Arial" w:cs="Arial"/>
                <w:sz w:val="24"/>
                <w:szCs w:val="24"/>
                <w:lang w:eastAsia="en-US"/>
              </w:rPr>
              <w:t xml:space="preserve">Код страны </w:t>
            </w:r>
            <w:r w:rsidRPr="000C66E1">
              <w:rPr>
                <w:rFonts w:ascii="Arial" w:eastAsia="Calibri" w:hAnsi="Arial" w:cs="Arial"/>
                <w:sz w:val="24"/>
                <w:szCs w:val="24"/>
                <w:lang w:eastAsia="en-US"/>
              </w:rPr>
              <w:br/>
              <w:t>по МК (ИСО 3166) 004—97</w:t>
            </w:r>
          </w:p>
        </w:tc>
        <w:tc>
          <w:tcPr>
            <w:tcW w:w="2167" w:type="pct"/>
            <w:tcBorders>
              <w:top w:val="single" w:sz="4" w:space="0" w:color="000000"/>
              <w:left w:val="single" w:sz="4" w:space="0" w:color="000000"/>
              <w:bottom w:val="double" w:sz="4" w:space="0" w:color="auto"/>
              <w:right w:val="single" w:sz="4" w:space="0" w:color="000000"/>
            </w:tcBorders>
            <w:vAlign w:val="center"/>
            <w:hideMark/>
          </w:tcPr>
          <w:p w:rsidR="0043303A" w:rsidRPr="000C66E1" w:rsidRDefault="0043303A">
            <w:pPr>
              <w:keepNext/>
              <w:jc w:val="center"/>
              <w:rPr>
                <w:rFonts w:ascii="Arial" w:eastAsia="Calibri" w:hAnsi="Arial" w:cs="Arial"/>
                <w:sz w:val="24"/>
                <w:szCs w:val="24"/>
                <w:lang w:eastAsia="en-US"/>
              </w:rPr>
            </w:pPr>
            <w:r w:rsidRPr="000C66E1">
              <w:rPr>
                <w:rFonts w:ascii="Arial" w:eastAsia="Calibri" w:hAnsi="Arial" w:cs="Arial"/>
                <w:sz w:val="24"/>
                <w:szCs w:val="24"/>
                <w:lang w:eastAsia="en-US"/>
              </w:rPr>
              <w:t xml:space="preserve">Сокращенное наименование </w:t>
            </w:r>
            <w:r w:rsidRPr="000C66E1">
              <w:rPr>
                <w:rFonts w:ascii="Arial" w:eastAsia="Calibri" w:hAnsi="Arial" w:cs="Arial"/>
                <w:sz w:val="24"/>
                <w:szCs w:val="24"/>
                <w:lang w:eastAsia="en-US"/>
              </w:rPr>
              <w:br/>
              <w:t>национального органа по стандартизации</w:t>
            </w:r>
          </w:p>
        </w:tc>
      </w:tr>
      <w:tr w:rsidR="0043303A" w:rsidRPr="000C66E1" w:rsidTr="000374C8">
        <w:trPr>
          <w:cantSplit/>
          <w:trHeight w:val="283"/>
        </w:trPr>
        <w:tc>
          <w:tcPr>
            <w:tcW w:w="1493" w:type="pct"/>
            <w:tcBorders>
              <w:top w:val="double" w:sz="4" w:space="0" w:color="auto"/>
              <w:left w:val="single" w:sz="4" w:space="0" w:color="000000"/>
              <w:bottom w:val="nil"/>
              <w:right w:val="single" w:sz="4" w:space="0" w:color="000000"/>
            </w:tcBorders>
            <w:hideMark/>
          </w:tcPr>
          <w:p w:rsidR="0043303A" w:rsidRPr="00CB2EE9" w:rsidRDefault="0043303A" w:rsidP="00913380">
            <w:pPr>
              <w:rPr>
                <w:rFonts w:ascii="Arial" w:eastAsia="Calibri" w:hAnsi="Arial" w:cs="Arial"/>
                <w:strike/>
                <w:sz w:val="24"/>
                <w:szCs w:val="24"/>
                <w:lang w:eastAsia="en-US"/>
              </w:rPr>
            </w:pPr>
          </w:p>
        </w:tc>
        <w:tc>
          <w:tcPr>
            <w:tcW w:w="1340" w:type="pct"/>
            <w:tcBorders>
              <w:top w:val="double" w:sz="4" w:space="0" w:color="auto"/>
              <w:left w:val="single" w:sz="4" w:space="0" w:color="000000"/>
              <w:bottom w:val="nil"/>
              <w:right w:val="single" w:sz="4" w:space="0" w:color="000000"/>
            </w:tcBorders>
            <w:hideMark/>
          </w:tcPr>
          <w:p w:rsidR="0043303A" w:rsidRPr="00913380" w:rsidRDefault="0043303A" w:rsidP="00913380">
            <w:pPr>
              <w:jc w:val="center"/>
              <w:rPr>
                <w:rFonts w:ascii="Arial" w:eastAsia="Calibri" w:hAnsi="Arial" w:cs="Arial"/>
                <w:strike/>
                <w:sz w:val="24"/>
                <w:szCs w:val="24"/>
                <w:lang w:eastAsia="en-US"/>
              </w:rPr>
            </w:pPr>
          </w:p>
        </w:tc>
        <w:tc>
          <w:tcPr>
            <w:tcW w:w="2167" w:type="pct"/>
            <w:tcBorders>
              <w:top w:val="double" w:sz="4" w:space="0" w:color="auto"/>
              <w:left w:val="single" w:sz="4" w:space="0" w:color="000000"/>
              <w:bottom w:val="nil"/>
              <w:right w:val="single" w:sz="4" w:space="0" w:color="000000"/>
            </w:tcBorders>
            <w:hideMark/>
          </w:tcPr>
          <w:p w:rsidR="0043303A" w:rsidRPr="00CB2EE9" w:rsidRDefault="0043303A" w:rsidP="00913380">
            <w:pPr>
              <w:spacing w:after="0" w:line="0" w:lineRule="atLeast"/>
              <w:rPr>
                <w:rFonts w:ascii="Arial" w:eastAsia="Calibri" w:hAnsi="Arial" w:cs="Arial"/>
                <w:strike/>
                <w:sz w:val="24"/>
                <w:szCs w:val="24"/>
                <w:lang w:eastAsia="en-US"/>
              </w:rPr>
            </w:pPr>
          </w:p>
        </w:tc>
      </w:tr>
      <w:tr w:rsidR="0043303A" w:rsidRPr="000C66E1" w:rsidTr="000374C8">
        <w:trPr>
          <w:cantSplit/>
          <w:trHeight w:val="283"/>
        </w:trPr>
        <w:tc>
          <w:tcPr>
            <w:tcW w:w="1493" w:type="pct"/>
            <w:tcBorders>
              <w:top w:val="nil"/>
              <w:left w:val="single" w:sz="4" w:space="0" w:color="000000"/>
              <w:bottom w:val="nil"/>
              <w:right w:val="single" w:sz="4" w:space="0" w:color="000000"/>
            </w:tcBorders>
            <w:hideMark/>
          </w:tcPr>
          <w:p w:rsidR="0043303A" w:rsidRPr="00CB2EE9" w:rsidRDefault="0043303A" w:rsidP="00913380">
            <w:pPr>
              <w:rPr>
                <w:rFonts w:ascii="Arial" w:eastAsia="Calibri" w:hAnsi="Arial" w:cs="Arial"/>
                <w:strike/>
                <w:sz w:val="24"/>
                <w:szCs w:val="24"/>
                <w:lang w:eastAsia="en-US"/>
              </w:rPr>
            </w:pPr>
          </w:p>
        </w:tc>
        <w:tc>
          <w:tcPr>
            <w:tcW w:w="1340" w:type="pct"/>
            <w:tcBorders>
              <w:top w:val="nil"/>
              <w:left w:val="single" w:sz="4" w:space="0" w:color="000000"/>
              <w:bottom w:val="nil"/>
              <w:right w:val="single" w:sz="4" w:space="0" w:color="000000"/>
            </w:tcBorders>
            <w:hideMark/>
          </w:tcPr>
          <w:p w:rsidR="0043303A" w:rsidRPr="00691727" w:rsidRDefault="0043303A" w:rsidP="00913380">
            <w:pPr>
              <w:jc w:val="center"/>
              <w:rPr>
                <w:rFonts w:ascii="Arial" w:eastAsia="Calibri" w:hAnsi="Arial" w:cs="Arial"/>
                <w:strike/>
                <w:sz w:val="24"/>
                <w:szCs w:val="24"/>
                <w:lang w:eastAsia="en-US"/>
              </w:rPr>
            </w:pPr>
          </w:p>
        </w:tc>
        <w:tc>
          <w:tcPr>
            <w:tcW w:w="2167" w:type="pct"/>
            <w:tcBorders>
              <w:top w:val="nil"/>
              <w:left w:val="single" w:sz="4" w:space="0" w:color="000000"/>
              <w:bottom w:val="nil"/>
              <w:right w:val="single" w:sz="4" w:space="0" w:color="000000"/>
            </w:tcBorders>
            <w:hideMark/>
          </w:tcPr>
          <w:p w:rsidR="0043303A" w:rsidRPr="00CB2EE9" w:rsidRDefault="0043303A" w:rsidP="00913380">
            <w:pPr>
              <w:rPr>
                <w:rFonts w:ascii="Arial" w:eastAsia="Calibri" w:hAnsi="Arial" w:cs="Arial"/>
                <w:strike/>
                <w:sz w:val="24"/>
                <w:szCs w:val="24"/>
                <w:lang w:eastAsia="en-US"/>
              </w:rPr>
            </w:pPr>
          </w:p>
        </w:tc>
      </w:tr>
      <w:tr w:rsidR="0043303A" w:rsidRPr="000C66E1" w:rsidTr="000374C8">
        <w:trPr>
          <w:cantSplit/>
          <w:trHeight w:val="283"/>
        </w:trPr>
        <w:tc>
          <w:tcPr>
            <w:tcW w:w="1493" w:type="pct"/>
            <w:tcBorders>
              <w:top w:val="nil"/>
              <w:left w:val="single" w:sz="4" w:space="0" w:color="000000"/>
              <w:bottom w:val="nil"/>
              <w:right w:val="single" w:sz="4" w:space="0" w:color="000000"/>
            </w:tcBorders>
            <w:hideMark/>
          </w:tcPr>
          <w:p w:rsidR="0043303A" w:rsidRPr="00CB2EE9" w:rsidRDefault="0043303A" w:rsidP="00913380">
            <w:pPr>
              <w:rPr>
                <w:rFonts w:ascii="Arial" w:eastAsia="Calibri" w:hAnsi="Arial" w:cs="Arial"/>
                <w:strike/>
                <w:sz w:val="24"/>
                <w:szCs w:val="24"/>
                <w:lang w:eastAsia="en-US"/>
              </w:rPr>
            </w:pPr>
          </w:p>
        </w:tc>
        <w:tc>
          <w:tcPr>
            <w:tcW w:w="1340" w:type="pct"/>
            <w:tcBorders>
              <w:top w:val="nil"/>
              <w:left w:val="single" w:sz="4" w:space="0" w:color="000000"/>
              <w:bottom w:val="nil"/>
              <w:right w:val="single" w:sz="4" w:space="0" w:color="000000"/>
            </w:tcBorders>
            <w:hideMark/>
          </w:tcPr>
          <w:p w:rsidR="0043303A" w:rsidRPr="00691727" w:rsidRDefault="0043303A" w:rsidP="00913380">
            <w:pPr>
              <w:jc w:val="center"/>
              <w:rPr>
                <w:rFonts w:ascii="Arial" w:eastAsia="Calibri" w:hAnsi="Arial" w:cs="Arial"/>
                <w:strike/>
                <w:sz w:val="24"/>
                <w:szCs w:val="24"/>
                <w:lang w:eastAsia="en-US"/>
              </w:rPr>
            </w:pPr>
          </w:p>
        </w:tc>
        <w:tc>
          <w:tcPr>
            <w:tcW w:w="2167" w:type="pct"/>
            <w:tcBorders>
              <w:top w:val="nil"/>
              <w:left w:val="single" w:sz="4" w:space="0" w:color="000000"/>
              <w:bottom w:val="nil"/>
              <w:right w:val="single" w:sz="4" w:space="0" w:color="000000"/>
            </w:tcBorders>
            <w:hideMark/>
          </w:tcPr>
          <w:p w:rsidR="0043303A" w:rsidRPr="00CB2EE9" w:rsidRDefault="0043303A" w:rsidP="00913380">
            <w:pPr>
              <w:rPr>
                <w:rFonts w:ascii="Arial" w:eastAsia="Calibri" w:hAnsi="Arial" w:cs="Arial"/>
                <w:strike/>
                <w:sz w:val="24"/>
                <w:szCs w:val="24"/>
                <w:lang w:eastAsia="en-US"/>
              </w:rPr>
            </w:pPr>
          </w:p>
        </w:tc>
      </w:tr>
      <w:tr w:rsidR="0043303A" w:rsidRPr="000C66E1" w:rsidTr="000374C8">
        <w:trPr>
          <w:cantSplit/>
          <w:trHeight w:val="283"/>
        </w:trPr>
        <w:tc>
          <w:tcPr>
            <w:tcW w:w="1493" w:type="pct"/>
            <w:tcBorders>
              <w:top w:val="nil"/>
              <w:left w:val="single" w:sz="4" w:space="0" w:color="000000"/>
              <w:bottom w:val="nil"/>
              <w:right w:val="single" w:sz="4" w:space="0" w:color="000000"/>
            </w:tcBorders>
            <w:hideMark/>
          </w:tcPr>
          <w:p w:rsidR="0043303A" w:rsidRPr="00CB2EE9" w:rsidRDefault="0043303A" w:rsidP="00913380">
            <w:pPr>
              <w:rPr>
                <w:rFonts w:ascii="Arial" w:eastAsia="Calibri" w:hAnsi="Arial" w:cs="Arial"/>
                <w:strike/>
                <w:sz w:val="24"/>
                <w:szCs w:val="24"/>
                <w:lang w:eastAsia="en-US"/>
              </w:rPr>
            </w:pPr>
          </w:p>
        </w:tc>
        <w:tc>
          <w:tcPr>
            <w:tcW w:w="1340" w:type="pct"/>
            <w:tcBorders>
              <w:top w:val="nil"/>
              <w:left w:val="single" w:sz="4" w:space="0" w:color="000000"/>
              <w:bottom w:val="nil"/>
              <w:right w:val="single" w:sz="4" w:space="0" w:color="000000"/>
            </w:tcBorders>
            <w:hideMark/>
          </w:tcPr>
          <w:p w:rsidR="0043303A" w:rsidRPr="00691727" w:rsidRDefault="0043303A" w:rsidP="00913380">
            <w:pPr>
              <w:jc w:val="center"/>
              <w:rPr>
                <w:rFonts w:ascii="Arial" w:eastAsia="Calibri" w:hAnsi="Arial" w:cs="Arial"/>
                <w:strike/>
                <w:sz w:val="24"/>
                <w:szCs w:val="24"/>
                <w:lang w:eastAsia="en-US"/>
              </w:rPr>
            </w:pPr>
          </w:p>
        </w:tc>
        <w:tc>
          <w:tcPr>
            <w:tcW w:w="2167" w:type="pct"/>
            <w:tcBorders>
              <w:top w:val="nil"/>
              <w:left w:val="single" w:sz="4" w:space="0" w:color="000000"/>
              <w:bottom w:val="nil"/>
              <w:right w:val="single" w:sz="4" w:space="0" w:color="000000"/>
            </w:tcBorders>
            <w:hideMark/>
          </w:tcPr>
          <w:p w:rsidR="0043303A" w:rsidRPr="00CB2EE9" w:rsidRDefault="0043303A" w:rsidP="00913380">
            <w:pPr>
              <w:rPr>
                <w:rFonts w:ascii="Arial" w:eastAsia="Calibri" w:hAnsi="Arial" w:cs="Arial"/>
                <w:strike/>
                <w:sz w:val="24"/>
                <w:szCs w:val="24"/>
                <w:lang w:eastAsia="en-US"/>
              </w:rPr>
            </w:pPr>
          </w:p>
        </w:tc>
      </w:tr>
      <w:tr w:rsidR="0043303A" w:rsidRPr="000C66E1" w:rsidTr="000374C8">
        <w:trPr>
          <w:cantSplit/>
          <w:trHeight w:val="283"/>
        </w:trPr>
        <w:tc>
          <w:tcPr>
            <w:tcW w:w="1493" w:type="pct"/>
            <w:tcBorders>
              <w:top w:val="nil"/>
              <w:left w:val="single" w:sz="4" w:space="0" w:color="000000"/>
              <w:bottom w:val="nil"/>
              <w:right w:val="single" w:sz="4" w:space="0" w:color="000000"/>
            </w:tcBorders>
            <w:hideMark/>
          </w:tcPr>
          <w:p w:rsidR="0043303A" w:rsidRPr="00CB2EE9" w:rsidRDefault="0043303A" w:rsidP="00913380">
            <w:pPr>
              <w:rPr>
                <w:rFonts w:ascii="Arial" w:eastAsia="Calibri" w:hAnsi="Arial" w:cs="Arial"/>
                <w:strike/>
                <w:sz w:val="24"/>
                <w:szCs w:val="24"/>
                <w:lang w:eastAsia="en-US"/>
              </w:rPr>
            </w:pPr>
          </w:p>
        </w:tc>
        <w:tc>
          <w:tcPr>
            <w:tcW w:w="1340" w:type="pct"/>
            <w:tcBorders>
              <w:top w:val="nil"/>
              <w:left w:val="single" w:sz="4" w:space="0" w:color="000000"/>
              <w:bottom w:val="nil"/>
              <w:right w:val="single" w:sz="4" w:space="0" w:color="000000"/>
            </w:tcBorders>
            <w:hideMark/>
          </w:tcPr>
          <w:p w:rsidR="0043303A" w:rsidRPr="00691727" w:rsidRDefault="0043303A" w:rsidP="00913380">
            <w:pPr>
              <w:jc w:val="center"/>
              <w:rPr>
                <w:rFonts w:ascii="Arial" w:eastAsia="Calibri" w:hAnsi="Arial" w:cs="Arial"/>
                <w:strike/>
                <w:sz w:val="24"/>
                <w:szCs w:val="24"/>
                <w:lang w:eastAsia="en-US"/>
              </w:rPr>
            </w:pPr>
          </w:p>
        </w:tc>
        <w:tc>
          <w:tcPr>
            <w:tcW w:w="2167" w:type="pct"/>
            <w:tcBorders>
              <w:top w:val="nil"/>
              <w:left w:val="single" w:sz="4" w:space="0" w:color="000000"/>
              <w:bottom w:val="nil"/>
              <w:right w:val="single" w:sz="4" w:space="0" w:color="000000"/>
            </w:tcBorders>
            <w:hideMark/>
          </w:tcPr>
          <w:p w:rsidR="0043303A" w:rsidRPr="00CB2EE9" w:rsidRDefault="0043303A" w:rsidP="00913380">
            <w:pPr>
              <w:rPr>
                <w:rFonts w:ascii="Arial" w:eastAsia="Calibri" w:hAnsi="Arial" w:cs="Arial"/>
                <w:strike/>
                <w:sz w:val="24"/>
                <w:szCs w:val="24"/>
                <w:lang w:eastAsia="en-US"/>
              </w:rPr>
            </w:pPr>
          </w:p>
        </w:tc>
      </w:tr>
      <w:tr w:rsidR="0043303A" w:rsidRPr="000C66E1" w:rsidTr="00AF21AC">
        <w:trPr>
          <w:cantSplit/>
          <w:trHeight w:val="283"/>
        </w:trPr>
        <w:tc>
          <w:tcPr>
            <w:tcW w:w="1493" w:type="pct"/>
            <w:tcBorders>
              <w:top w:val="nil"/>
              <w:left w:val="single" w:sz="4" w:space="0" w:color="000000"/>
              <w:bottom w:val="nil"/>
              <w:right w:val="single" w:sz="4" w:space="0" w:color="000000"/>
            </w:tcBorders>
            <w:hideMark/>
          </w:tcPr>
          <w:p w:rsidR="0043303A" w:rsidRPr="00CB2EE9" w:rsidRDefault="0043303A" w:rsidP="00913380">
            <w:pPr>
              <w:rPr>
                <w:rFonts w:ascii="Arial" w:eastAsia="Calibri" w:hAnsi="Arial" w:cs="Arial"/>
                <w:strike/>
                <w:sz w:val="24"/>
                <w:szCs w:val="24"/>
                <w:lang w:eastAsia="en-US"/>
              </w:rPr>
            </w:pPr>
          </w:p>
        </w:tc>
        <w:tc>
          <w:tcPr>
            <w:tcW w:w="1340" w:type="pct"/>
            <w:tcBorders>
              <w:top w:val="nil"/>
              <w:left w:val="single" w:sz="4" w:space="0" w:color="000000"/>
              <w:bottom w:val="nil"/>
              <w:right w:val="single" w:sz="4" w:space="0" w:color="000000"/>
            </w:tcBorders>
            <w:hideMark/>
          </w:tcPr>
          <w:p w:rsidR="0043303A" w:rsidRPr="00691727" w:rsidRDefault="0043303A" w:rsidP="00913380">
            <w:pPr>
              <w:jc w:val="center"/>
              <w:rPr>
                <w:rFonts w:ascii="Arial" w:eastAsia="Calibri" w:hAnsi="Arial" w:cs="Arial"/>
                <w:strike/>
                <w:sz w:val="24"/>
                <w:szCs w:val="24"/>
                <w:lang w:eastAsia="en-US"/>
              </w:rPr>
            </w:pPr>
          </w:p>
        </w:tc>
        <w:tc>
          <w:tcPr>
            <w:tcW w:w="2167" w:type="pct"/>
            <w:tcBorders>
              <w:top w:val="nil"/>
              <w:left w:val="single" w:sz="4" w:space="0" w:color="000000"/>
              <w:bottom w:val="nil"/>
              <w:right w:val="single" w:sz="4" w:space="0" w:color="000000"/>
            </w:tcBorders>
            <w:hideMark/>
          </w:tcPr>
          <w:p w:rsidR="0043303A" w:rsidRPr="00CB2EE9" w:rsidRDefault="0043303A" w:rsidP="00913380">
            <w:pPr>
              <w:rPr>
                <w:rFonts w:ascii="Arial" w:eastAsia="Calibri" w:hAnsi="Arial" w:cs="Arial"/>
                <w:strike/>
                <w:sz w:val="24"/>
                <w:szCs w:val="24"/>
                <w:lang w:eastAsia="en-US"/>
              </w:rPr>
            </w:pPr>
          </w:p>
        </w:tc>
      </w:tr>
      <w:tr w:rsidR="0043303A" w:rsidRPr="000C66E1" w:rsidTr="00AF21AC">
        <w:trPr>
          <w:cantSplit/>
          <w:trHeight w:val="283"/>
        </w:trPr>
        <w:tc>
          <w:tcPr>
            <w:tcW w:w="1493" w:type="pct"/>
            <w:tcBorders>
              <w:top w:val="nil"/>
              <w:left w:val="single" w:sz="4" w:space="0" w:color="000000"/>
              <w:bottom w:val="single" w:sz="4" w:space="0" w:color="auto"/>
              <w:right w:val="single" w:sz="4" w:space="0" w:color="000000"/>
            </w:tcBorders>
            <w:hideMark/>
          </w:tcPr>
          <w:p w:rsidR="0043303A" w:rsidRPr="00CB2EE9" w:rsidRDefault="0043303A" w:rsidP="00913380">
            <w:pPr>
              <w:rPr>
                <w:rFonts w:ascii="Arial" w:eastAsia="Calibri" w:hAnsi="Arial" w:cs="Arial"/>
                <w:strike/>
                <w:sz w:val="24"/>
                <w:szCs w:val="24"/>
                <w:lang w:eastAsia="en-US"/>
              </w:rPr>
            </w:pPr>
          </w:p>
        </w:tc>
        <w:tc>
          <w:tcPr>
            <w:tcW w:w="1340" w:type="pct"/>
            <w:tcBorders>
              <w:top w:val="nil"/>
              <w:left w:val="single" w:sz="4" w:space="0" w:color="000000"/>
              <w:bottom w:val="nil"/>
              <w:right w:val="single" w:sz="4" w:space="0" w:color="000000"/>
            </w:tcBorders>
            <w:hideMark/>
          </w:tcPr>
          <w:p w:rsidR="0043303A" w:rsidRPr="00691727" w:rsidRDefault="0043303A" w:rsidP="00913380">
            <w:pPr>
              <w:jc w:val="center"/>
              <w:rPr>
                <w:rFonts w:ascii="Arial" w:eastAsia="Calibri" w:hAnsi="Arial" w:cs="Arial"/>
                <w:strike/>
                <w:sz w:val="24"/>
                <w:szCs w:val="24"/>
                <w:lang w:eastAsia="en-US"/>
              </w:rPr>
            </w:pPr>
          </w:p>
        </w:tc>
        <w:tc>
          <w:tcPr>
            <w:tcW w:w="2167" w:type="pct"/>
            <w:tcBorders>
              <w:top w:val="nil"/>
              <w:left w:val="single" w:sz="4" w:space="0" w:color="000000"/>
              <w:bottom w:val="nil"/>
              <w:right w:val="single" w:sz="4" w:space="0" w:color="000000"/>
            </w:tcBorders>
            <w:hideMark/>
          </w:tcPr>
          <w:p w:rsidR="0043303A" w:rsidRPr="00CB2EE9" w:rsidRDefault="0043303A" w:rsidP="00913380">
            <w:pPr>
              <w:rPr>
                <w:rFonts w:ascii="Arial" w:eastAsia="Calibri" w:hAnsi="Arial" w:cs="Arial"/>
                <w:strike/>
                <w:sz w:val="24"/>
                <w:szCs w:val="24"/>
                <w:lang w:eastAsia="en-US"/>
              </w:rPr>
            </w:pPr>
          </w:p>
        </w:tc>
      </w:tr>
    </w:tbl>
    <w:p w:rsidR="00FA72AB" w:rsidRPr="00FA72AB" w:rsidRDefault="0043303A" w:rsidP="00FA72AB">
      <w:pPr>
        <w:spacing w:after="0" w:line="360" w:lineRule="auto"/>
        <w:ind w:firstLine="709"/>
        <w:jc w:val="both"/>
        <w:rPr>
          <w:rFonts w:ascii="Arial" w:eastAsia="Calibri" w:hAnsi="Arial" w:cs="Arial"/>
          <w:spacing w:val="-2"/>
          <w:sz w:val="24"/>
          <w:szCs w:val="24"/>
          <w:lang w:eastAsia="en-US"/>
        </w:rPr>
      </w:pPr>
      <w:r w:rsidRPr="00FA72AB">
        <w:rPr>
          <w:rFonts w:ascii="Arial" w:eastAsia="Calibri" w:hAnsi="Arial" w:cs="Arial"/>
          <w:sz w:val="24"/>
          <w:szCs w:val="24"/>
          <w:lang w:val="en-US" w:eastAsia="en-US"/>
        </w:rPr>
        <w:t xml:space="preserve">4 </w:t>
      </w:r>
      <w:r w:rsidRPr="00FA72AB">
        <w:rPr>
          <w:rFonts w:ascii="Arial" w:eastAsia="Calibri" w:hAnsi="Arial" w:cs="Arial"/>
          <w:spacing w:val="-2"/>
          <w:sz w:val="24"/>
          <w:szCs w:val="24"/>
          <w:lang w:eastAsia="en-US"/>
        </w:rPr>
        <w:t>Настоящий</w:t>
      </w:r>
      <w:r w:rsidRPr="00FA72AB">
        <w:rPr>
          <w:rFonts w:ascii="Arial" w:eastAsia="Calibri" w:hAnsi="Arial" w:cs="Arial"/>
          <w:spacing w:val="-2"/>
          <w:sz w:val="24"/>
          <w:szCs w:val="24"/>
          <w:lang w:val="en-US" w:eastAsia="en-US"/>
        </w:rPr>
        <w:t xml:space="preserve"> </w:t>
      </w:r>
      <w:r w:rsidRPr="00FA72AB">
        <w:rPr>
          <w:rFonts w:ascii="Arial" w:eastAsia="Calibri" w:hAnsi="Arial" w:cs="Arial"/>
          <w:spacing w:val="-2"/>
          <w:sz w:val="24"/>
          <w:szCs w:val="24"/>
          <w:lang w:eastAsia="en-US"/>
        </w:rPr>
        <w:t>стандарт</w:t>
      </w:r>
      <w:r w:rsidRPr="00FA72AB">
        <w:rPr>
          <w:rFonts w:ascii="Arial" w:eastAsia="Calibri" w:hAnsi="Arial" w:cs="Arial"/>
          <w:spacing w:val="-2"/>
          <w:sz w:val="24"/>
          <w:szCs w:val="24"/>
          <w:lang w:val="en-US" w:eastAsia="en-US"/>
        </w:rPr>
        <w:t xml:space="preserve"> </w:t>
      </w:r>
      <w:r w:rsidRPr="00FA72AB">
        <w:rPr>
          <w:rFonts w:ascii="Arial" w:eastAsia="Calibri" w:hAnsi="Arial" w:cs="Arial"/>
          <w:spacing w:val="-2"/>
          <w:sz w:val="24"/>
          <w:szCs w:val="24"/>
          <w:lang w:eastAsia="en-US"/>
        </w:rPr>
        <w:t>идентичен</w:t>
      </w:r>
      <w:r w:rsidRPr="00FA72AB">
        <w:rPr>
          <w:rFonts w:ascii="Arial" w:eastAsia="Calibri" w:hAnsi="Arial" w:cs="Arial"/>
          <w:spacing w:val="-2"/>
          <w:sz w:val="24"/>
          <w:szCs w:val="24"/>
          <w:lang w:val="en-US" w:eastAsia="en-US"/>
        </w:rPr>
        <w:t xml:space="preserve"> </w:t>
      </w:r>
      <w:r w:rsidR="00FA72AB" w:rsidRPr="00FA72AB">
        <w:rPr>
          <w:rFonts w:ascii="Arial" w:eastAsia="Calibri" w:hAnsi="Arial" w:cs="Arial"/>
          <w:spacing w:val="-2"/>
          <w:sz w:val="24"/>
          <w:szCs w:val="24"/>
          <w:lang w:val="en-US" w:eastAsia="en-US"/>
        </w:rPr>
        <w:t>IEC 62821-1:2015 Electric cables –Halogen-free, low smoke, thermoplastic insulated and sheathed cables of rated voltages up to and including 450/750 V - Part 1: General requirements (</w:t>
      </w:r>
      <w:r w:rsidR="00FA72AB" w:rsidRPr="00FA72AB">
        <w:rPr>
          <w:rFonts w:ascii="Arial" w:eastAsia="Calibri" w:hAnsi="Arial" w:cs="Arial"/>
          <w:spacing w:val="-2"/>
          <w:sz w:val="24"/>
          <w:szCs w:val="24"/>
          <w:lang w:eastAsia="en-US"/>
        </w:rPr>
        <w:t>Кабели</w:t>
      </w:r>
      <w:r w:rsidR="00FA72AB" w:rsidRPr="00FA72AB">
        <w:rPr>
          <w:rFonts w:ascii="Arial" w:eastAsia="Calibri" w:hAnsi="Arial" w:cs="Arial"/>
          <w:spacing w:val="-2"/>
          <w:sz w:val="24"/>
          <w:szCs w:val="24"/>
          <w:lang w:val="en-US" w:eastAsia="en-US"/>
        </w:rPr>
        <w:t xml:space="preserve"> </w:t>
      </w:r>
      <w:r w:rsidR="00FA72AB" w:rsidRPr="00FA72AB">
        <w:rPr>
          <w:rFonts w:ascii="Arial" w:eastAsia="Calibri" w:hAnsi="Arial" w:cs="Arial"/>
          <w:spacing w:val="-2"/>
          <w:sz w:val="24"/>
          <w:szCs w:val="24"/>
          <w:lang w:eastAsia="en-US"/>
        </w:rPr>
        <w:t>электрические</w:t>
      </w:r>
      <w:r w:rsidR="00FA72AB" w:rsidRPr="00FA72AB">
        <w:rPr>
          <w:rFonts w:ascii="Arial" w:eastAsia="Calibri" w:hAnsi="Arial" w:cs="Arial"/>
          <w:spacing w:val="-2"/>
          <w:sz w:val="24"/>
          <w:szCs w:val="24"/>
          <w:lang w:val="en-US" w:eastAsia="en-US"/>
        </w:rPr>
        <w:t xml:space="preserve">. </w:t>
      </w:r>
      <w:r w:rsidR="00FA72AB" w:rsidRPr="00FA72AB">
        <w:rPr>
          <w:rFonts w:ascii="Arial" w:eastAsia="Calibri" w:hAnsi="Arial" w:cs="Arial"/>
          <w:spacing w:val="-2"/>
          <w:sz w:val="24"/>
          <w:szCs w:val="24"/>
          <w:lang w:eastAsia="en-US"/>
        </w:rPr>
        <w:t xml:space="preserve">Кабели с изоляцией и оболочкой из термопласта, не содержащего галогенов, с низким </w:t>
      </w:r>
      <w:r w:rsidR="00FA72AB" w:rsidRPr="00FA72AB">
        <w:rPr>
          <w:rFonts w:ascii="Arial" w:eastAsia="Calibri" w:hAnsi="Arial" w:cs="Arial"/>
          <w:spacing w:val="-2"/>
          <w:sz w:val="24"/>
          <w:szCs w:val="24"/>
          <w:lang w:eastAsia="en-US"/>
        </w:rPr>
        <w:lastRenderedPageBreak/>
        <w:t>дымовыделением на номинальное напряжение до 450/750 В включительно. Часть 1. Общие требования).</w:t>
      </w:r>
    </w:p>
    <w:p w:rsidR="00FA72AB" w:rsidRDefault="00FA72AB" w:rsidP="00FA72AB">
      <w:pPr>
        <w:spacing w:after="0" w:line="360" w:lineRule="auto"/>
        <w:ind w:firstLine="709"/>
        <w:jc w:val="both"/>
        <w:rPr>
          <w:rFonts w:ascii="Arial" w:hAnsi="Arial" w:cs="Arial"/>
          <w:snapToGrid w:val="0"/>
          <w:sz w:val="24"/>
          <w:szCs w:val="24"/>
        </w:rPr>
      </w:pPr>
      <w:r w:rsidRPr="00FA72AB">
        <w:rPr>
          <w:rFonts w:ascii="Arial" w:hAnsi="Arial" w:cs="Arial"/>
          <w:snapToGrid w:val="0"/>
          <w:sz w:val="24"/>
          <w:szCs w:val="24"/>
        </w:rPr>
        <w:t>Международный стандарт IEC 62821-1 подготовлен техническим комитетом</w:t>
      </w:r>
      <w:r>
        <w:rPr>
          <w:rFonts w:ascii="Arial" w:hAnsi="Arial" w:cs="Arial"/>
          <w:snapToGrid w:val="0"/>
          <w:sz w:val="24"/>
          <w:szCs w:val="24"/>
        </w:rPr>
        <w:t xml:space="preserve"> </w:t>
      </w:r>
      <w:r w:rsidRPr="00FA72AB">
        <w:rPr>
          <w:rFonts w:ascii="Arial" w:hAnsi="Arial" w:cs="Arial"/>
          <w:snapToGrid w:val="0"/>
          <w:sz w:val="24"/>
          <w:szCs w:val="24"/>
        </w:rPr>
        <w:t>МЭК 20: Электрические кабели.</w:t>
      </w:r>
    </w:p>
    <w:p w:rsidR="00FA72AB" w:rsidRDefault="00FA72AB" w:rsidP="00FA72AB">
      <w:pPr>
        <w:spacing w:after="0" w:line="360" w:lineRule="auto"/>
        <w:ind w:firstLine="709"/>
        <w:jc w:val="both"/>
        <w:rPr>
          <w:rFonts w:ascii="Arial" w:hAnsi="Arial" w:cs="Arial"/>
          <w:snapToGrid w:val="0"/>
          <w:sz w:val="24"/>
          <w:szCs w:val="24"/>
        </w:rPr>
      </w:pPr>
      <w:r w:rsidRPr="00FA72AB">
        <w:rPr>
          <w:rFonts w:ascii="Arial" w:hAnsi="Arial" w:cs="Arial"/>
          <w:snapToGrid w:val="0"/>
          <w:sz w:val="24"/>
          <w:szCs w:val="24"/>
        </w:rPr>
        <w:t>Перевод с английского языка (en).</w:t>
      </w:r>
    </w:p>
    <w:p w:rsidR="00FA72AB" w:rsidRPr="00FA72AB" w:rsidRDefault="00FA72AB" w:rsidP="00FA72AB">
      <w:pPr>
        <w:ind w:firstLine="397"/>
        <w:jc w:val="both"/>
        <w:rPr>
          <w:rFonts w:ascii="Arial" w:hAnsi="Arial" w:cs="Arial"/>
          <w:snapToGrid w:val="0"/>
          <w:sz w:val="24"/>
          <w:szCs w:val="24"/>
        </w:rPr>
      </w:pPr>
      <w:r w:rsidRPr="00FA72AB">
        <w:rPr>
          <w:rFonts w:ascii="Arial" w:hAnsi="Arial" w:cs="Arial"/>
          <w:snapToGrid w:val="0"/>
          <w:sz w:val="24"/>
          <w:szCs w:val="24"/>
        </w:rPr>
        <w:t xml:space="preserve">Сведения  о  соответствии  </w:t>
      </w:r>
      <w:r w:rsidRPr="00215ED3">
        <w:rPr>
          <w:rFonts w:ascii="Arial" w:hAnsi="Arial" w:cs="Arial"/>
          <w:snapToGrid w:val="0"/>
          <w:sz w:val="24"/>
          <w:szCs w:val="24"/>
        </w:rPr>
        <w:t>межгосударственных  стандартов</w:t>
      </w:r>
      <w:r>
        <w:rPr>
          <w:rFonts w:ascii="Arial" w:hAnsi="Arial" w:cs="Arial"/>
          <w:snapToGrid w:val="0"/>
          <w:sz w:val="24"/>
          <w:szCs w:val="24"/>
        </w:rPr>
        <w:t xml:space="preserve"> </w:t>
      </w:r>
      <w:r w:rsidRPr="00FA72AB">
        <w:rPr>
          <w:rFonts w:ascii="Arial" w:hAnsi="Arial" w:cs="Arial"/>
          <w:snapToGrid w:val="0"/>
          <w:sz w:val="24"/>
          <w:szCs w:val="24"/>
        </w:rPr>
        <w:t>ссылочным международным стандартам, приведены в допол</w:t>
      </w:r>
      <w:r w:rsidR="00215ED3">
        <w:rPr>
          <w:rFonts w:ascii="Arial" w:hAnsi="Arial" w:cs="Arial"/>
          <w:snapToGrid w:val="0"/>
          <w:sz w:val="24"/>
          <w:szCs w:val="24"/>
        </w:rPr>
        <w:t>нительном Приложении Д</w:t>
      </w:r>
      <w:r w:rsidRPr="00FA72AB">
        <w:rPr>
          <w:rFonts w:ascii="Arial" w:hAnsi="Arial" w:cs="Arial"/>
          <w:snapToGrid w:val="0"/>
          <w:sz w:val="24"/>
          <w:szCs w:val="24"/>
        </w:rPr>
        <w:t>А.</w:t>
      </w:r>
    </w:p>
    <w:p w:rsidR="00FA72AB" w:rsidRDefault="00FA72AB" w:rsidP="00FA72AB">
      <w:pPr>
        <w:ind w:firstLine="397"/>
        <w:jc w:val="both"/>
        <w:rPr>
          <w:rFonts w:ascii="Arial" w:hAnsi="Arial" w:cs="Arial"/>
          <w:snapToGrid w:val="0"/>
          <w:sz w:val="24"/>
          <w:szCs w:val="24"/>
        </w:rPr>
      </w:pPr>
      <w:r w:rsidRPr="00FA72AB">
        <w:rPr>
          <w:rFonts w:ascii="Arial" w:hAnsi="Arial" w:cs="Arial"/>
          <w:snapToGrid w:val="0"/>
          <w:sz w:val="24"/>
          <w:szCs w:val="24"/>
        </w:rPr>
        <w:t>Степень соответствия - идентичная, IDT</w:t>
      </w:r>
      <w:r>
        <w:rPr>
          <w:rFonts w:ascii="Arial" w:hAnsi="Arial" w:cs="Arial"/>
          <w:snapToGrid w:val="0"/>
          <w:sz w:val="24"/>
          <w:szCs w:val="24"/>
        </w:rPr>
        <w:t>.</w:t>
      </w:r>
    </w:p>
    <w:p w:rsidR="008D6CD6" w:rsidRPr="000C66E1" w:rsidRDefault="008D6CD6" w:rsidP="00FA72AB">
      <w:pPr>
        <w:ind w:firstLine="397"/>
        <w:jc w:val="both"/>
        <w:rPr>
          <w:rFonts w:ascii="Arial" w:eastAsia="Calibri" w:hAnsi="Arial" w:cs="Arial"/>
          <w:sz w:val="24"/>
          <w:szCs w:val="24"/>
          <w:lang w:eastAsia="en-US"/>
        </w:rPr>
      </w:pPr>
      <w:r w:rsidRPr="000C66E1">
        <w:rPr>
          <w:rFonts w:ascii="Arial" w:eastAsia="Calibri" w:hAnsi="Arial" w:cs="Arial"/>
          <w:sz w:val="24"/>
          <w:szCs w:val="24"/>
          <w:lang w:eastAsia="en-US"/>
        </w:rPr>
        <w:t>5 ВВЕДЕН ВПЕРВЫЕ</w:t>
      </w:r>
    </w:p>
    <w:p w:rsidR="008D6CD6" w:rsidRPr="000C66E1" w:rsidRDefault="008D6CD6" w:rsidP="008D6CD6">
      <w:pPr>
        <w:spacing w:before="100"/>
        <w:ind w:firstLine="397"/>
        <w:jc w:val="both"/>
        <w:rPr>
          <w:rFonts w:ascii="Arial" w:eastAsia="Calibri" w:hAnsi="Arial" w:cs="Arial"/>
          <w:sz w:val="24"/>
          <w:szCs w:val="24"/>
          <w:lang w:eastAsia="en-US"/>
        </w:rPr>
      </w:pPr>
      <w:r w:rsidRPr="000C66E1">
        <w:rPr>
          <w:rFonts w:ascii="Arial" w:eastAsia="Calibri" w:hAnsi="Arial" w:cs="Arial"/>
          <w:sz w:val="24"/>
          <w:szCs w:val="24"/>
          <w:lang w:eastAsia="en-US"/>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rsidR="0043303A" w:rsidRDefault="008D6CD6" w:rsidP="000C66E1">
      <w:pPr>
        <w:spacing w:before="100"/>
        <w:ind w:firstLine="397"/>
        <w:jc w:val="both"/>
        <w:rPr>
          <w:rFonts w:ascii="Arial" w:hAnsi="Arial"/>
          <w:snapToGrid w:val="0"/>
          <w:color w:val="FF0000"/>
          <w:sz w:val="24"/>
          <w:szCs w:val="24"/>
        </w:rPr>
      </w:pPr>
      <w:r w:rsidRPr="000C66E1">
        <w:rPr>
          <w:rFonts w:ascii="Arial" w:eastAsia="Calibri" w:hAnsi="Arial" w:cs="Arial"/>
          <w:sz w:val="24"/>
          <w:szCs w:val="24"/>
          <w:lang w:eastAsia="en-US"/>
        </w:rPr>
        <w:t>В случае пересмотра,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 метрологии и сертификации в каталоге «Межгосударственные стандарты»</w:t>
      </w:r>
      <w:r w:rsidR="000C66E1">
        <w:rPr>
          <w:rFonts w:ascii="Arial" w:eastAsia="Calibri" w:hAnsi="Arial" w:cs="Arial"/>
          <w:sz w:val="24"/>
          <w:szCs w:val="24"/>
          <w:lang w:eastAsia="en-US"/>
        </w:rPr>
        <w:t>.</w:t>
      </w:r>
    </w:p>
    <w:p w:rsidR="000C66E1" w:rsidRPr="000C66E1" w:rsidRDefault="000C66E1" w:rsidP="000C66E1">
      <w:pPr>
        <w:spacing w:before="100"/>
        <w:ind w:firstLine="397"/>
        <w:jc w:val="both"/>
        <w:rPr>
          <w:rFonts w:ascii="Arial" w:hAnsi="Arial"/>
          <w:snapToGrid w:val="0"/>
          <w:color w:val="FF0000"/>
          <w:sz w:val="24"/>
          <w:szCs w:val="24"/>
        </w:rPr>
      </w:pPr>
    </w:p>
    <w:p w:rsidR="0043303A" w:rsidRPr="000C66E1" w:rsidRDefault="0043303A" w:rsidP="0043303A">
      <w:pPr>
        <w:ind w:firstLine="397"/>
        <w:jc w:val="both"/>
        <w:rPr>
          <w:rFonts w:ascii="Arial" w:hAnsi="Arial"/>
          <w:snapToGrid w:val="0"/>
          <w:sz w:val="24"/>
          <w:szCs w:val="24"/>
        </w:rPr>
      </w:pPr>
      <w:r w:rsidRPr="000C66E1">
        <w:rPr>
          <w:rFonts w:ascii="Arial" w:hAnsi="Arial"/>
          <w:sz w:val="24"/>
          <w:szCs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rsidR="0043303A" w:rsidRPr="000C66E1" w:rsidRDefault="0043303A" w:rsidP="0043303A">
      <w:pPr>
        <w:pageBreakBefore/>
        <w:tabs>
          <w:tab w:val="left" w:pos="9322"/>
          <w:tab w:val="left" w:pos="9747"/>
        </w:tabs>
        <w:spacing w:after="160"/>
        <w:jc w:val="center"/>
        <w:rPr>
          <w:rFonts w:ascii="Arial" w:eastAsia="Times New Roman" w:hAnsi="Arial" w:cs="Arial"/>
          <w:b/>
          <w:sz w:val="24"/>
          <w:szCs w:val="24"/>
        </w:rPr>
      </w:pPr>
      <w:r w:rsidRPr="000C66E1">
        <w:rPr>
          <w:rFonts w:ascii="Arial" w:hAnsi="Arial" w:cs="Arial"/>
          <w:b/>
          <w:sz w:val="24"/>
          <w:szCs w:val="24"/>
        </w:rPr>
        <w:lastRenderedPageBreak/>
        <w:t>Содержание</w:t>
      </w:r>
    </w:p>
    <w:p w:rsidR="0043303A" w:rsidRPr="000C66E1" w:rsidRDefault="0043303A" w:rsidP="0043303A">
      <w:pPr>
        <w:tabs>
          <w:tab w:val="right" w:leader="dot" w:pos="9639"/>
        </w:tabs>
        <w:spacing w:after="100"/>
        <w:ind w:firstLine="397"/>
        <w:jc w:val="both"/>
        <w:rPr>
          <w:rFonts w:ascii="Arial" w:hAnsi="Arial" w:cs="Arial"/>
          <w:bCs/>
          <w:sz w:val="24"/>
          <w:szCs w:val="24"/>
        </w:rPr>
      </w:pPr>
      <w:r w:rsidRPr="000C66E1">
        <w:rPr>
          <w:rFonts w:ascii="Arial" w:hAnsi="Arial" w:cs="Arial"/>
          <w:bCs/>
          <w:sz w:val="24"/>
          <w:szCs w:val="24"/>
        </w:rPr>
        <w:t>1 Область применения</w:t>
      </w:r>
      <w:r w:rsidRPr="000C66E1">
        <w:rPr>
          <w:rFonts w:ascii="Arial" w:hAnsi="Arial" w:cs="Arial"/>
          <w:bCs/>
          <w:sz w:val="24"/>
          <w:szCs w:val="24"/>
        </w:rPr>
        <w:tab/>
      </w:r>
      <w:r w:rsidR="00E470E9">
        <w:rPr>
          <w:rFonts w:ascii="Arial" w:hAnsi="Arial" w:cs="Arial"/>
          <w:bCs/>
          <w:sz w:val="24"/>
          <w:szCs w:val="24"/>
        </w:rPr>
        <w:t>1</w:t>
      </w:r>
    </w:p>
    <w:p w:rsidR="0043303A" w:rsidRPr="000C66E1" w:rsidRDefault="0043303A" w:rsidP="0043303A">
      <w:pPr>
        <w:tabs>
          <w:tab w:val="right" w:leader="dot" w:pos="9639"/>
        </w:tabs>
        <w:spacing w:after="100"/>
        <w:ind w:firstLine="397"/>
        <w:jc w:val="both"/>
        <w:rPr>
          <w:rFonts w:ascii="Arial" w:hAnsi="Arial" w:cs="Arial"/>
          <w:bCs/>
          <w:sz w:val="24"/>
          <w:szCs w:val="24"/>
        </w:rPr>
      </w:pPr>
      <w:r w:rsidRPr="000C66E1">
        <w:rPr>
          <w:rFonts w:ascii="Arial" w:hAnsi="Arial" w:cs="Arial"/>
          <w:bCs/>
          <w:sz w:val="24"/>
          <w:szCs w:val="24"/>
        </w:rPr>
        <w:t>2 Нормативные ссылки</w:t>
      </w:r>
      <w:r w:rsidRPr="000C66E1">
        <w:rPr>
          <w:rFonts w:ascii="Arial" w:hAnsi="Arial" w:cs="Arial"/>
          <w:bCs/>
          <w:sz w:val="24"/>
          <w:szCs w:val="24"/>
        </w:rPr>
        <w:tab/>
      </w:r>
      <w:r w:rsidR="00E470E9">
        <w:rPr>
          <w:rFonts w:ascii="Arial" w:hAnsi="Arial" w:cs="Arial"/>
          <w:bCs/>
          <w:sz w:val="24"/>
          <w:szCs w:val="24"/>
        </w:rPr>
        <w:t>1</w:t>
      </w:r>
    </w:p>
    <w:p w:rsidR="0043303A" w:rsidRPr="000C66E1" w:rsidRDefault="0043303A" w:rsidP="0043303A">
      <w:pPr>
        <w:tabs>
          <w:tab w:val="right" w:leader="dot" w:pos="9639"/>
        </w:tabs>
        <w:spacing w:after="100"/>
        <w:ind w:firstLine="397"/>
        <w:jc w:val="both"/>
        <w:rPr>
          <w:rFonts w:ascii="Arial" w:hAnsi="Arial" w:cs="Arial"/>
          <w:bCs/>
          <w:color w:val="FF0000"/>
          <w:sz w:val="24"/>
          <w:szCs w:val="24"/>
        </w:rPr>
      </w:pPr>
      <w:r w:rsidRPr="000C66E1">
        <w:rPr>
          <w:rFonts w:ascii="Arial" w:hAnsi="Arial" w:cs="Arial"/>
          <w:bCs/>
          <w:sz w:val="24"/>
          <w:szCs w:val="24"/>
        </w:rPr>
        <w:t>3 Термины и определения</w:t>
      </w:r>
      <w:r w:rsidRPr="000C66E1">
        <w:rPr>
          <w:rFonts w:ascii="Arial" w:hAnsi="Arial" w:cs="Arial"/>
          <w:bCs/>
          <w:sz w:val="24"/>
          <w:szCs w:val="24"/>
        </w:rPr>
        <w:tab/>
      </w:r>
      <w:r w:rsidR="00E470E9">
        <w:rPr>
          <w:rFonts w:ascii="Arial" w:hAnsi="Arial" w:cs="Arial"/>
          <w:bCs/>
          <w:sz w:val="24"/>
          <w:szCs w:val="24"/>
        </w:rPr>
        <w:t>2</w:t>
      </w:r>
    </w:p>
    <w:p w:rsidR="0043303A" w:rsidRPr="00795EC6" w:rsidRDefault="0043303A" w:rsidP="0043303A">
      <w:pPr>
        <w:tabs>
          <w:tab w:val="right" w:leader="dot" w:pos="9639"/>
        </w:tabs>
        <w:spacing w:after="100"/>
        <w:ind w:firstLine="397"/>
        <w:jc w:val="both"/>
        <w:rPr>
          <w:rFonts w:ascii="Arial" w:hAnsi="Arial" w:cs="Arial"/>
          <w:bCs/>
          <w:sz w:val="24"/>
          <w:szCs w:val="24"/>
        </w:rPr>
      </w:pPr>
      <w:r w:rsidRPr="00795EC6">
        <w:rPr>
          <w:rFonts w:ascii="Arial" w:hAnsi="Arial" w:cs="Arial"/>
          <w:bCs/>
          <w:sz w:val="24"/>
          <w:szCs w:val="24"/>
        </w:rPr>
        <w:t xml:space="preserve">4 </w:t>
      </w:r>
      <w:r w:rsidR="00795EC6" w:rsidRPr="00795EC6">
        <w:rPr>
          <w:rFonts w:ascii="Arial" w:hAnsi="Arial" w:cs="Arial"/>
          <w:bCs/>
          <w:sz w:val="24"/>
          <w:szCs w:val="24"/>
        </w:rPr>
        <w:t>Номинальное напряжение</w:t>
      </w:r>
      <w:r w:rsidRPr="00795EC6">
        <w:rPr>
          <w:rFonts w:ascii="Arial" w:hAnsi="Arial" w:cs="Arial"/>
          <w:bCs/>
          <w:sz w:val="24"/>
          <w:szCs w:val="24"/>
        </w:rPr>
        <w:tab/>
      </w:r>
      <w:r w:rsidR="00E470E9">
        <w:rPr>
          <w:rFonts w:ascii="Arial" w:hAnsi="Arial" w:cs="Arial"/>
          <w:bCs/>
          <w:sz w:val="24"/>
          <w:szCs w:val="24"/>
        </w:rPr>
        <w:t>3</w:t>
      </w:r>
    </w:p>
    <w:p w:rsidR="0043303A" w:rsidRPr="00795EC6" w:rsidRDefault="0043303A" w:rsidP="0043303A">
      <w:pPr>
        <w:tabs>
          <w:tab w:val="right" w:leader="dot" w:pos="9639"/>
        </w:tabs>
        <w:spacing w:after="100"/>
        <w:ind w:firstLine="397"/>
        <w:jc w:val="both"/>
        <w:rPr>
          <w:rFonts w:ascii="Arial" w:hAnsi="Arial" w:cs="Arial"/>
          <w:bCs/>
          <w:sz w:val="24"/>
          <w:szCs w:val="24"/>
        </w:rPr>
      </w:pPr>
      <w:r w:rsidRPr="00795EC6">
        <w:rPr>
          <w:rFonts w:ascii="Arial" w:hAnsi="Arial" w:cs="Arial"/>
          <w:bCs/>
          <w:sz w:val="24"/>
          <w:szCs w:val="24"/>
        </w:rPr>
        <w:t xml:space="preserve">5 </w:t>
      </w:r>
      <w:r w:rsidR="00795EC6" w:rsidRPr="00795EC6">
        <w:rPr>
          <w:rFonts w:ascii="Arial" w:hAnsi="Arial" w:cs="Arial"/>
          <w:bCs/>
          <w:sz w:val="24"/>
          <w:szCs w:val="24"/>
        </w:rPr>
        <w:t>Маркировка</w:t>
      </w:r>
      <w:r w:rsidRPr="00795EC6">
        <w:rPr>
          <w:rFonts w:ascii="Arial" w:hAnsi="Arial" w:cs="Arial"/>
          <w:bCs/>
          <w:sz w:val="24"/>
          <w:szCs w:val="24"/>
        </w:rPr>
        <w:tab/>
      </w:r>
      <w:r w:rsidR="00E470E9">
        <w:rPr>
          <w:rFonts w:ascii="Arial" w:hAnsi="Arial" w:cs="Arial"/>
          <w:bCs/>
          <w:sz w:val="24"/>
          <w:szCs w:val="24"/>
        </w:rPr>
        <w:t>4</w:t>
      </w:r>
    </w:p>
    <w:p w:rsidR="0043303A" w:rsidRPr="00795EC6" w:rsidRDefault="0043303A" w:rsidP="0043303A">
      <w:pPr>
        <w:tabs>
          <w:tab w:val="right" w:leader="dot" w:pos="9639"/>
        </w:tabs>
        <w:spacing w:after="100"/>
        <w:ind w:firstLine="397"/>
        <w:jc w:val="both"/>
        <w:rPr>
          <w:rFonts w:ascii="Arial" w:hAnsi="Arial" w:cs="Arial"/>
          <w:b/>
          <w:sz w:val="24"/>
          <w:szCs w:val="24"/>
        </w:rPr>
      </w:pPr>
      <w:r w:rsidRPr="00795EC6">
        <w:rPr>
          <w:rFonts w:ascii="Arial" w:hAnsi="Arial" w:cs="Arial"/>
          <w:bCs/>
          <w:sz w:val="24"/>
          <w:szCs w:val="24"/>
        </w:rPr>
        <w:t xml:space="preserve">6 </w:t>
      </w:r>
      <w:r w:rsidR="00795EC6" w:rsidRPr="00795EC6">
        <w:rPr>
          <w:rFonts w:ascii="Arial" w:hAnsi="Arial" w:cs="Arial"/>
          <w:bCs/>
          <w:sz w:val="24"/>
          <w:szCs w:val="24"/>
        </w:rPr>
        <w:t>Обозначение жил</w:t>
      </w:r>
      <w:r w:rsidRPr="00795EC6">
        <w:rPr>
          <w:rFonts w:ascii="Arial" w:hAnsi="Arial" w:cs="Arial"/>
          <w:bCs/>
          <w:sz w:val="24"/>
          <w:szCs w:val="24"/>
        </w:rPr>
        <w:tab/>
      </w:r>
      <w:r w:rsidR="00E470E9">
        <w:rPr>
          <w:rFonts w:ascii="Arial" w:hAnsi="Arial" w:cs="Arial"/>
          <w:bCs/>
          <w:sz w:val="24"/>
          <w:szCs w:val="24"/>
        </w:rPr>
        <w:t>5</w:t>
      </w:r>
    </w:p>
    <w:p w:rsidR="0043303A" w:rsidRPr="00795EC6" w:rsidRDefault="0043303A" w:rsidP="0043303A">
      <w:pPr>
        <w:tabs>
          <w:tab w:val="right" w:leader="dot" w:pos="9639"/>
        </w:tabs>
        <w:spacing w:after="100"/>
        <w:ind w:firstLine="397"/>
        <w:jc w:val="both"/>
        <w:rPr>
          <w:rFonts w:ascii="Arial" w:hAnsi="Arial" w:cs="Arial"/>
          <w:bCs/>
          <w:sz w:val="24"/>
          <w:szCs w:val="24"/>
        </w:rPr>
      </w:pPr>
      <w:r w:rsidRPr="00795EC6">
        <w:rPr>
          <w:rFonts w:ascii="Arial" w:hAnsi="Arial" w:cs="Arial"/>
          <w:bCs/>
          <w:sz w:val="24"/>
          <w:szCs w:val="24"/>
        </w:rPr>
        <w:t xml:space="preserve">7 </w:t>
      </w:r>
      <w:r w:rsidR="00795EC6" w:rsidRPr="00795EC6">
        <w:rPr>
          <w:rFonts w:ascii="Arial" w:hAnsi="Arial" w:cs="Arial"/>
          <w:bCs/>
          <w:sz w:val="24"/>
          <w:szCs w:val="24"/>
        </w:rPr>
        <w:t>Общие требования к конструкции кабелей</w:t>
      </w:r>
      <w:r w:rsidRPr="00795EC6">
        <w:rPr>
          <w:rFonts w:ascii="Arial" w:hAnsi="Arial" w:cs="Arial"/>
          <w:bCs/>
          <w:sz w:val="24"/>
          <w:szCs w:val="24"/>
        </w:rPr>
        <w:tab/>
      </w:r>
      <w:r w:rsidR="00E470E9">
        <w:rPr>
          <w:rFonts w:ascii="Arial" w:hAnsi="Arial" w:cs="Arial"/>
          <w:bCs/>
          <w:sz w:val="24"/>
          <w:szCs w:val="24"/>
        </w:rPr>
        <w:t>7</w:t>
      </w:r>
    </w:p>
    <w:p w:rsidR="0043303A" w:rsidRPr="00795EC6" w:rsidRDefault="0043303A" w:rsidP="0043303A">
      <w:pPr>
        <w:tabs>
          <w:tab w:val="right" w:leader="dot" w:pos="9639"/>
        </w:tabs>
        <w:spacing w:after="100"/>
        <w:ind w:firstLine="397"/>
        <w:jc w:val="both"/>
        <w:rPr>
          <w:rFonts w:ascii="Arial" w:hAnsi="Arial" w:cs="Arial"/>
          <w:bCs/>
          <w:sz w:val="24"/>
          <w:szCs w:val="24"/>
        </w:rPr>
      </w:pPr>
      <w:r w:rsidRPr="00795EC6">
        <w:rPr>
          <w:rFonts w:ascii="Arial" w:hAnsi="Arial" w:cs="Arial"/>
          <w:bCs/>
          <w:sz w:val="24"/>
          <w:szCs w:val="24"/>
        </w:rPr>
        <w:t xml:space="preserve">8 </w:t>
      </w:r>
      <w:r w:rsidR="00795EC6" w:rsidRPr="00795EC6">
        <w:rPr>
          <w:rFonts w:ascii="Arial" w:hAnsi="Arial" w:cs="Arial"/>
          <w:bCs/>
          <w:sz w:val="24"/>
          <w:szCs w:val="24"/>
        </w:rPr>
        <w:t>Руководство по применению кабелей</w:t>
      </w:r>
      <w:r w:rsidRPr="00795EC6">
        <w:rPr>
          <w:rFonts w:ascii="Arial" w:hAnsi="Arial" w:cs="Arial"/>
          <w:bCs/>
          <w:sz w:val="24"/>
          <w:szCs w:val="24"/>
        </w:rPr>
        <w:tab/>
      </w:r>
      <w:r w:rsidR="00AF21AC">
        <w:rPr>
          <w:rFonts w:ascii="Arial" w:hAnsi="Arial" w:cs="Arial"/>
          <w:bCs/>
          <w:sz w:val="24"/>
          <w:szCs w:val="24"/>
        </w:rPr>
        <w:t>19</w:t>
      </w:r>
    </w:p>
    <w:p w:rsidR="0043303A" w:rsidRPr="00795EC6" w:rsidRDefault="0043303A" w:rsidP="0043303A">
      <w:pPr>
        <w:tabs>
          <w:tab w:val="right" w:leader="dot" w:pos="9639"/>
        </w:tabs>
        <w:spacing w:after="100"/>
        <w:ind w:left="1820" w:hanging="1423"/>
        <w:rPr>
          <w:rFonts w:ascii="Arial" w:hAnsi="Arial" w:cs="Arial"/>
          <w:bCs/>
          <w:sz w:val="24"/>
          <w:szCs w:val="24"/>
        </w:rPr>
      </w:pPr>
      <w:r w:rsidRPr="00795EC6">
        <w:rPr>
          <w:rFonts w:ascii="Arial" w:hAnsi="Arial" w:cs="Arial"/>
          <w:bCs/>
          <w:sz w:val="24"/>
          <w:szCs w:val="24"/>
        </w:rPr>
        <w:t xml:space="preserve">Приложение А (обязательное) </w:t>
      </w:r>
      <w:r w:rsidR="00795EC6" w:rsidRPr="00795EC6">
        <w:rPr>
          <w:rFonts w:ascii="Arial" w:hAnsi="Arial" w:cs="Arial"/>
          <w:bCs/>
          <w:sz w:val="24"/>
          <w:szCs w:val="24"/>
        </w:rPr>
        <w:t>Кодовое обозначение</w:t>
      </w:r>
      <w:r w:rsidRPr="00795EC6">
        <w:rPr>
          <w:rFonts w:ascii="Arial" w:hAnsi="Arial" w:cs="Arial"/>
          <w:bCs/>
          <w:sz w:val="24"/>
          <w:szCs w:val="24"/>
        </w:rPr>
        <w:tab/>
      </w:r>
      <w:r w:rsidR="00AF21AC">
        <w:rPr>
          <w:rFonts w:ascii="Arial" w:hAnsi="Arial" w:cs="Arial"/>
          <w:bCs/>
          <w:sz w:val="24"/>
          <w:szCs w:val="24"/>
        </w:rPr>
        <w:t>20</w:t>
      </w:r>
    </w:p>
    <w:p w:rsidR="0043303A" w:rsidRPr="00795EC6" w:rsidRDefault="0043303A" w:rsidP="0043303A">
      <w:pPr>
        <w:tabs>
          <w:tab w:val="right" w:leader="dot" w:pos="9639"/>
        </w:tabs>
        <w:spacing w:after="100"/>
        <w:ind w:left="1820" w:hanging="1423"/>
        <w:rPr>
          <w:rFonts w:ascii="Arial" w:hAnsi="Arial" w:cs="Arial"/>
          <w:bCs/>
          <w:sz w:val="24"/>
          <w:szCs w:val="24"/>
        </w:rPr>
      </w:pPr>
      <w:r w:rsidRPr="00795EC6">
        <w:rPr>
          <w:rFonts w:ascii="Arial" w:hAnsi="Arial" w:cs="Arial"/>
          <w:bCs/>
          <w:sz w:val="24"/>
          <w:szCs w:val="24"/>
        </w:rPr>
        <w:t xml:space="preserve">Приложение В (справочное) </w:t>
      </w:r>
      <w:r w:rsidR="00795EC6" w:rsidRPr="00795EC6">
        <w:rPr>
          <w:rFonts w:ascii="Arial" w:hAnsi="Arial" w:cs="Arial"/>
          <w:bCs/>
          <w:sz w:val="24"/>
          <w:szCs w:val="24"/>
        </w:rPr>
        <w:t>Анализ содержания галогенов</w:t>
      </w:r>
      <w:r w:rsidRPr="00795EC6">
        <w:rPr>
          <w:rFonts w:ascii="Arial" w:hAnsi="Arial" w:cs="Arial"/>
          <w:bCs/>
          <w:sz w:val="24"/>
          <w:szCs w:val="24"/>
        </w:rPr>
        <w:tab/>
      </w:r>
      <w:r w:rsidR="00AF21AC">
        <w:rPr>
          <w:rFonts w:ascii="Arial" w:hAnsi="Arial" w:cs="Arial"/>
          <w:bCs/>
          <w:sz w:val="24"/>
          <w:szCs w:val="24"/>
        </w:rPr>
        <w:t>21</w:t>
      </w:r>
    </w:p>
    <w:p w:rsidR="0043303A" w:rsidRPr="000C66E1" w:rsidRDefault="0043303A" w:rsidP="0043303A">
      <w:pPr>
        <w:tabs>
          <w:tab w:val="right" w:leader="dot" w:pos="9639"/>
        </w:tabs>
        <w:spacing w:after="100"/>
        <w:ind w:left="2030" w:hanging="1633"/>
        <w:rPr>
          <w:rFonts w:ascii="Arial" w:hAnsi="Arial" w:cs="Arial"/>
          <w:bCs/>
          <w:sz w:val="24"/>
          <w:szCs w:val="24"/>
        </w:rPr>
      </w:pPr>
      <w:r w:rsidRPr="000C66E1">
        <w:rPr>
          <w:rFonts w:ascii="Arial" w:hAnsi="Arial" w:cs="Arial"/>
          <w:bCs/>
          <w:sz w:val="24"/>
          <w:szCs w:val="24"/>
        </w:rPr>
        <w:t>Приложение ДА (справочное) Сведен</w:t>
      </w:r>
      <w:r w:rsidR="000C66E1" w:rsidRPr="000C66E1">
        <w:rPr>
          <w:rFonts w:ascii="Arial" w:hAnsi="Arial" w:cs="Arial"/>
          <w:bCs/>
          <w:sz w:val="24"/>
          <w:szCs w:val="24"/>
        </w:rPr>
        <w:t xml:space="preserve">ия о соответствии международных </w:t>
      </w:r>
      <w:r w:rsidRPr="000C66E1">
        <w:rPr>
          <w:rFonts w:ascii="Arial" w:hAnsi="Arial" w:cs="Arial"/>
          <w:bCs/>
          <w:sz w:val="24"/>
          <w:szCs w:val="24"/>
        </w:rPr>
        <w:t>стандартов межгосударственным стандартам</w:t>
      </w:r>
      <w:r w:rsidRPr="000C66E1">
        <w:rPr>
          <w:rFonts w:ascii="Arial" w:hAnsi="Arial" w:cs="Arial"/>
          <w:bCs/>
          <w:sz w:val="24"/>
          <w:szCs w:val="24"/>
        </w:rPr>
        <w:tab/>
      </w:r>
      <w:r w:rsidR="00AF21AC">
        <w:rPr>
          <w:rFonts w:ascii="Arial" w:hAnsi="Arial" w:cs="Arial"/>
          <w:bCs/>
          <w:sz w:val="24"/>
          <w:szCs w:val="24"/>
        </w:rPr>
        <w:t>23</w:t>
      </w:r>
    </w:p>
    <w:p w:rsidR="00AF21AC" w:rsidRPr="00795EC6" w:rsidRDefault="00AF21AC" w:rsidP="00AF21AC">
      <w:pPr>
        <w:tabs>
          <w:tab w:val="right" w:leader="dot" w:pos="9639"/>
        </w:tabs>
        <w:spacing w:after="100"/>
        <w:ind w:firstLine="397"/>
        <w:jc w:val="both"/>
        <w:rPr>
          <w:rFonts w:ascii="Arial" w:hAnsi="Arial" w:cs="Arial"/>
          <w:bCs/>
          <w:sz w:val="24"/>
          <w:szCs w:val="24"/>
        </w:rPr>
      </w:pPr>
      <w:r w:rsidRPr="00795EC6">
        <w:rPr>
          <w:rFonts w:ascii="Arial" w:hAnsi="Arial" w:cs="Arial"/>
          <w:bCs/>
          <w:sz w:val="24"/>
          <w:szCs w:val="24"/>
        </w:rPr>
        <w:t>Библиография</w:t>
      </w:r>
      <w:r w:rsidRPr="00795EC6">
        <w:rPr>
          <w:rFonts w:ascii="Arial" w:hAnsi="Arial" w:cs="Arial"/>
          <w:bCs/>
          <w:sz w:val="24"/>
          <w:szCs w:val="24"/>
        </w:rPr>
        <w:tab/>
      </w:r>
      <w:r>
        <w:rPr>
          <w:rFonts w:ascii="Arial" w:hAnsi="Arial" w:cs="Arial"/>
          <w:bCs/>
          <w:sz w:val="24"/>
          <w:szCs w:val="24"/>
        </w:rPr>
        <w:t>24</w:t>
      </w:r>
    </w:p>
    <w:p w:rsidR="00AF21AC" w:rsidRDefault="00AF21AC" w:rsidP="0043303A">
      <w:pPr>
        <w:sectPr w:rsidR="00AF21AC" w:rsidSect="006B409E">
          <w:headerReference w:type="default" r:id="rId12"/>
          <w:footerReference w:type="even" r:id="rId13"/>
          <w:footerReference w:type="default" r:id="rId14"/>
          <w:headerReference w:type="first" r:id="rId15"/>
          <w:footerReference w:type="first" r:id="rId16"/>
          <w:footnotePr>
            <w:numRestart w:val="eachPage"/>
          </w:footnotePr>
          <w:pgSz w:w="11907" w:h="16840"/>
          <w:pgMar w:top="1701" w:right="1247" w:bottom="1814" w:left="1021" w:header="1134" w:footer="1247" w:gutter="0"/>
          <w:pgNumType w:fmt="upperRoman" w:start="2"/>
          <w:cols w:space="720"/>
          <w:titlePg/>
          <w:docGrid w:linePitch="299"/>
        </w:sectPr>
      </w:pPr>
    </w:p>
    <w:p w:rsidR="0043303A" w:rsidRDefault="0043303A" w:rsidP="00215ED3">
      <w:pPr>
        <w:pStyle w:val="a4"/>
        <w:tabs>
          <w:tab w:val="left" w:pos="708"/>
        </w:tabs>
        <w:jc w:val="center"/>
        <w:rPr>
          <w:rFonts w:ascii="Arial" w:hAnsi="Arial" w:cs="Arial"/>
          <w:b/>
          <w:bCs/>
          <w:spacing w:val="100"/>
          <w:sz w:val="22"/>
          <w:szCs w:val="22"/>
        </w:rPr>
      </w:pPr>
      <w:r>
        <w:rPr>
          <w:rFonts w:ascii="Arial" w:hAnsi="Arial" w:cs="Arial"/>
          <w:b/>
          <w:bCs/>
          <w:spacing w:val="100"/>
          <w:sz w:val="22"/>
          <w:szCs w:val="22"/>
        </w:rPr>
        <w:lastRenderedPageBreak/>
        <w:t>МЕЖГОСУДАРСТВЕННЫЙ СТАНДАРТ</w:t>
      </w:r>
    </w:p>
    <w:p w:rsidR="0043303A" w:rsidRDefault="00562438" w:rsidP="00215ED3">
      <w:pPr>
        <w:spacing w:after="0"/>
        <w:jc w:val="center"/>
        <w:rPr>
          <w:rFonts w:ascii="Arial" w:eastAsia="Calibri" w:hAnsi="Arial" w:cs="Arial"/>
          <w:b/>
          <w:sz w:val="6"/>
          <w:lang w:eastAsia="en-US"/>
        </w:rPr>
      </w:pPr>
      <w:r w:rsidRPr="00562438">
        <w:rPr>
          <w:rFonts w:ascii="Times New Roman" w:hAnsi="Times New Roman" w:cs="Times New Roman"/>
          <w:sz w:val="20"/>
          <w:szCs w:val="20"/>
        </w:rPr>
        <w:pict>
          <v:line id="_x0000_s1026" style="position:absolute;left:0;text-align:left;z-index:251655168" from=".1pt,2pt" to="482pt,2pt" strokeweight="1.25pt"/>
        </w:pict>
      </w:r>
    </w:p>
    <w:p w:rsidR="008D6CD6" w:rsidRPr="008D6CD6" w:rsidRDefault="008D6CD6" w:rsidP="00215ED3">
      <w:pPr>
        <w:spacing w:after="0" w:line="360" w:lineRule="auto"/>
        <w:jc w:val="center"/>
        <w:rPr>
          <w:rFonts w:ascii="Arial" w:hAnsi="Arial" w:cs="Arial"/>
          <w:b/>
          <w:bCs/>
          <w:caps/>
          <w:sz w:val="24"/>
          <w:szCs w:val="24"/>
        </w:rPr>
      </w:pPr>
      <w:r w:rsidRPr="008D6CD6">
        <w:rPr>
          <w:rFonts w:ascii="Arial" w:hAnsi="Arial" w:cs="Arial"/>
          <w:b/>
          <w:bCs/>
          <w:sz w:val="24"/>
          <w:szCs w:val="24"/>
        </w:rPr>
        <w:t>Кабели электрические</w:t>
      </w:r>
    </w:p>
    <w:p w:rsidR="00215ED3" w:rsidRDefault="008D6CD6" w:rsidP="00215ED3">
      <w:pPr>
        <w:spacing w:after="0" w:line="360" w:lineRule="auto"/>
        <w:jc w:val="center"/>
        <w:rPr>
          <w:rFonts w:ascii="Arial" w:hAnsi="Arial" w:cs="Arial"/>
          <w:b/>
          <w:bCs/>
          <w:caps/>
          <w:sz w:val="24"/>
          <w:szCs w:val="24"/>
        </w:rPr>
      </w:pPr>
      <w:r w:rsidRPr="008D6CD6">
        <w:rPr>
          <w:rFonts w:ascii="Arial" w:hAnsi="Arial" w:cs="Arial"/>
          <w:b/>
          <w:bCs/>
          <w:caps/>
          <w:sz w:val="24"/>
          <w:szCs w:val="24"/>
        </w:rPr>
        <w:t xml:space="preserve"> Кабели с изоляцией и оболочкой из термопласта, не содержащего галогенов, с низким дымовыделением на номинальное напряжение до 450/750 В включительно. </w:t>
      </w:r>
    </w:p>
    <w:p w:rsidR="008D6CD6" w:rsidRPr="008D6CD6" w:rsidRDefault="00215ED3" w:rsidP="00215ED3">
      <w:pPr>
        <w:spacing w:after="0" w:line="360" w:lineRule="auto"/>
        <w:jc w:val="center"/>
        <w:rPr>
          <w:rFonts w:ascii="Arial" w:hAnsi="Arial" w:cs="Arial"/>
          <w:caps/>
          <w:sz w:val="24"/>
          <w:szCs w:val="24"/>
        </w:rPr>
      </w:pPr>
      <w:r w:rsidRPr="008D6CD6">
        <w:rPr>
          <w:rFonts w:ascii="Arial" w:hAnsi="Arial" w:cs="Arial"/>
          <w:b/>
          <w:bCs/>
          <w:sz w:val="24"/>
          <w:szCs w:val="24"/>
        </w:rPr>
        <w:t>Часть 1. Общие требования</w:t>
      </w:r>
      <w:r w:rsidR="008D6CD6" w:rsidRPr="008D6CD6">
        <w:rPr>
          <w:rFonts w:ascii="Arial" w:hAnsi="Arial" w:cs="Arial"/>
          <w:b/>
          <w:bCs/>
          <w:caps/>
          <w:sz w:val="24"/>
          <w:szCs w:val="24"/>
        </w:rPr>
        <w:t>.</w:t>
      </w:r>
    </w:p>
    <w:p w:rsidR="0043303A" w:rsidRPr="0043303A" w:rsidRDefault="00562438" w:rsidP="008D6CD6">
      <w:pPr>
        <w:spacing w:before="240"/>
        <w:jc w:val="right"/>
        <w:rPr>
          <w:rFonts w:ascii="Arial" w:eastAsia="Times New Roman" w:hAnsi="Arial" w:cs="Arial"/>
        </w:rPr>
      </w:pPr>
      <w:r w:rsidRPr="00562438">
        <w:rPr>
          <w:rFonts w:ascii="Times New Roman" w:eastAsia="Times New Roman" w:hAnsi="Times New Roman" w:cs="Times New Roman"/>
          <w:sz w:val="20"/>
          <w:szCs w:val="20"/>
        </w:rPr>
        <w:pict>
          <v:line id="_x0000_s1029" style="position:absolute;left:0;text-align:left;z-index:251656192" from="-.25pt,1.9pt" to="481.65pt,1.9pt" strokeweight="1.25pt"/>
        </w:pict>
      </w:r>
      <w:r w:rsidR="0043303A">
        <w:rPr>
          <w:rFonts w:ascii="Arial" w:hAnsi="Arial" w:cs="Arial"/>
          <w:b/>
        </w:rPr>
        <w:t>Дата</w:t>
      </w:r>
      <w:r w:rsidR="00215ED3">
        <w:rPr>
          <w:rFonts w:ascii="Arial" w:hAnsi="Arial" w:cs="Arial"/>
          <w:b/>
        </w:rPr>
        <w:t xml:space="preserve"> </w:t>
      </w:r>
      <w:r w:rsidR="0043303A">
        <w:rPr>
          <w:rFonts w:ascii="Arial" w:hAnsi="Arial" w:cs="Arial"/>
          <w:b/>
        </w:rPr>
        <w:t>введения</w:t>
      </w:r>
      <w:r w:rsidR="0043303A" w:rsidRPr="0043303A">
        <w:rPr>
          <w:rFonts w:ascii="Arial" w:hAnsi="Arial" w:cs="Arial"/>
          <w:b/>
        </w:rPr>
        <w:t>________________</w:t>
      </w:r>
    </w:p>
    <w:p w:rsidR="0043303A" w:rsidRDefault="0043303A" w:rsidP="008D6CD6">
      <w:pPr>
        <w:pStyle w:val="111"/>
        <w:spacing w:before="240" w:beforeAutospacing="0" w:after="140" w:afterAutospacing="0"/>
        <w:ind w:firstLine="397"/>
        <w:rPr>
          <w:sz w:val="22"/>
          <w:szCs w:val="22"/>
          <w:highlight w:val="green"/>
        </w:rPr>
      </w:pPr>
      <w:bookmarkStart w:id="0" w:name="_Toc309810308"/>
      <w:r>
        <w:rPr>
          <w:sz w:val="22"/>
          <w:szCs w:val="22"/>
        </w:rPr>
        <w:t>1 Область применения</w:t>
      </w:r>
      <w:bookmarkEnd w:id="0"/>
    </w:p>
    <w:p w:rsidR="008D6CD6" w:rsidRPr="00712407" w:rsidRDefault="008D6CD6" w:rsidP="008D6CD6">
      <w:pPr>
        <w:spacing w:after="0" w:line="240" w:lineRule="auto"/>
        <w:ind w:firstLine="567"/>
        <w:jc w:val="both"/>
        <w:rPr>
          <w:rFonts w:ascii="Times New Roman" w:hAnsi="Times New Roman"/>
          <w:b/>
          <w:bCs/>
          <w:sz w:val="24"/>
          <w:szCs w:val="24"/>
        </w:rPr>
      </w:pPr>
    </w:p>
    <w:p w:rsidR="008D6CD6" w:rsidRPr="008D6CD6" w:rsidRDefault="008D6CD6" w:rsidP="00030B03">
      <w:pPr>
        <w:pStyle w:val="a7"/>
        <w:spacing w:after="0" w:line="240" w:lineRule="auto"/>
        <w:ind w:firstLine="567"/>
        <w:jc w:val="both"/>
        <w:rPr>
          <w:rFonts w:ascii="Arial" w:hAnsi="Arial" w:cs="Arial"/>
          <w:sz w:val="24"/>
          <w:szCs w:val="24"/>
        </w:rPr>
      </w:pPr>
      <w:r w:rsidRPr="008D6CD6">
        <w:rPr>
          <w:rFonts w:ascii="Arial" w:hAnsi="Arial" w:cs="Arial"/>
          <w:sz w:val="24"/>
          <w:szCs w:val="24"/>
        </w:rPr>
        <w:t xml:space="preserve">Настоящий стандарт </w:t>
      </w:r>
      <w:r w:rsidR="00B763D3">
        <w:rPr>
          <w:rFonts w:ascii="Arial" w:hAnsi="Arial" w:cs="Arial"/>
          <w:sz w:val="24"/>
          <w:szCs w:val="24"/>
        </w:rPr>
        <w:t>распространяется на</w:t>
      </w:r>
      <w:r w:rsidRPr="008D6CD6">
        <w:rPr>
          <w:rFonts w:ascii="Arial" w:hAnsi="Arial" w:cs="Arial"/>
          <w:sz w:val="24"/>
          <w:szCs w:val="24"/>
        </w:rPr>
        <w:t xml:space="preserve"> гибки</w:t>
      </w:r>
      <w:r w:rsidR="00B763D3">
        <w:rPr>
          <w:rFonts w:ascii="Arial" w:hAnsi="Arial" w:cs="Arial"/>
          <w:sz w:val="24"/>
          <w:szCs w:val="24"/>
        </w:rPr>
        <w:t>е</w:t>
      </w:r>
      <w:r w:rsidRPr="008D6CD6">
        <w:rPr>
          <w:rFonts w:ascii="Arial" w:hAnsi="Arial" w:cs="Arial"/>
          <w:sz w:val="24"/>
          <w:szCs w:val="24"/>
        </w:rPr>
        <w:t xml:space="preserve"> кабел</w:t>
      </w:r>
      <w:r w:rsidR="00B763D3">
        <w:rPr>
          <w:rFonts w:ascii="Arial" w:hAnsi="Arial" w:cs="Arial"/>
          <w:sz w:val="24"/>
          <w:szCs w:val="24"/>
        </w:rPr>
        <w:t>и</w:t>
      </w:r>
      <w:r w:rsidRPr="008D6CD6">
        <w:rPr>
          <w:rFonts w:ascii="Arial" w:hAnsi="Arial" w:cs="Arial"/>
          <w:sz w:val="24"/>
          <w:szCs w:val="24"/>
        </w:rPr>
        <w:t xml:space="preserve">, </w:t>
      </w:r>
      <w:r w:rsidR="00B763D3" w:rsidRPr="00B763D3">
        <w:rPr>
          <w:rFonts w:ascii="Arial" w:hAnsi="Arial" w:cs="Arial"/>
          <w:sz w:val="24"/>
          <w:szCs w:val="24"/>
        </w:rPr>
        <w:t>предназначенные</w:t>
      </w:r>
      <w:r w:rsidRPr="008D6CD6">
        <w:rPr>
          <w:rFonts w:ascii="Arial" w:hAnsi="Arial" w:cs="Arial"/>
          <w:sz w:val="24"/>
          <w:szCs w:val="24"/>
        </w:rPr>
        <w:t xml:space="preserve"> для подключения электроприборов, с изоляцией и оболочкой на основе термопласта, не содержащего галогенов, с низким выделением дыма и едких газов при воздействии огня,  номинальным напряжением </w:t>
      </w:r>
      <w:r w:rsidRPr="008D6CD6">
        <w:rPr>
          <w:rFonts w:ascii="Arial" w:hAnsi="Arial" w:cs="Arial"/>
          <w:i/>
          <w:sz w:val="24"/>
          <w:szCs w:val="24"/>
        </w:rPr>
        <w:t>U</w:t>
      </w:r>
      <w:r w:rsidRPr="00612107">
        <w:rPr>
          <w:rFonts w:ascii="Arial" w:hAnsi="Arial" w:cs="Arial"/>
          <w:sz w:val="24"/>
          <w:szCs w:val="24"/>
          <w:vertAlign w:val="subscript"/>
        </w:rPr>
        <w:t>0</w:t>
      </w:r>
      <w:r w:rsidRPr="008D6CD6">
        <w:rPr>
          <w:rFonts w:ascii="Arial" w:hAnsi="Arial" w:cs="Arial"/>
          <w:sz w:val="24"/>
          <w:szCs w:val="24"/>
        </w:rPr>
        <w:t>/</w:t>
      </w:r>
      <w:r w:rsidRPr="008D6CD6">
        <w:rPr>
          <w:rFonts w:ascii="Arial" w:hAnsi="Arial" w:cs="Arial"/>
          <w:i/>
          <w:sz w:val="24"/>
          <w:szCs w:val="24"/>
        </w:rPr>
        <w:t xml:space="preserve">U  </w:t>
      </w:r>
      <w:r w:rsidRPr="008D6CD6">
        <w:rPr>
          <w:rFonts w:ascii="Arial" w:hAnsi="Arial" w:cs="Arial"/>
          <w:sz w:val="24"/>
          <w:szCs w:val="24"/>
        </w:rPr>
        <w:t>до 450/750 В включительно, применяемы</w:t>
      </w:r>
      <w:r w:rsidR="00612107">
        <w:rPr>
          <w:rFonts w:ascii="Arial" w:hAnsi="Arial" w:cs="Arial"/>
          <w:sz w:val="24"/>
          <w:szCs w:val="24"/>
        </w:rPr>
        <w:t>м</w:t>
      </w:r>
      <w:r w:rsidRPr="008D6CD6">
        <w:rPr>
          <w:rFonts w:ascii="Arial" w:hAnsi="Arial" w:cs="Arial"/>
          <w:sz w:val="24"/>
          <w:szCs w:val="24"/>
        </w:rPr>
        <w:t xml:space="preserve"> в силовых установках с номинальным напряжением, не превышающим 450/750 В переменного тока.</w:t>
      </w:r>
    </w:p>
    <w:p w:rsidR="00612107" w:rsidRDefault="00612107" w:rsidP="00030B03">
      <w:pPr>
        <w:spacing w:after="0" w:line="240" w:lineRule="auto"/>
        <w:ind w:firstLine="567"/>
        <w:jc w:val="both"/>
        <w:rPr>
          <w:rFonts w:ascii="Arial" w:hAnsi="Arial" w:cs="Arial"/>
          <w:sz w:val="24"/>
          <w:szCs w:val="24"/>
        </w:rPr>
      </w:pPr>
    </w:p>
    <w:p w:rsidR="008D6CD6" w:rsidRPr="00612107" w:rsidRDefault="008D6CD6" w:rsidP="00030B03">
      <w:pPr>
        <w:spacing w:after="0" w:line="240" w:lineRule="auto"/>
        <w:ind w:firstLine="567"/>
        <w:jc w:val="both"/>
        <w:rPr>
          <w:rFonts w:ascii="Arial" w:hAnsi="Arial" w:cs="Arial"/>
          <w:sz w:val="20"/>
          <w:szCs w:val="20"/>
        </w:rPr>
      </w:pPr>
      <w:r w:rsidRPr="00612107">
        <w:rPr>
          <w:rFonts w:ascii="Arial" w:hAnsi="Arial" w:cs="Arial"/>
          <w:sz w:val="20"/>
          <w:szCs w:val="20"/>
        </w:rPr>
        <w:t>Примечание: Для некоторых типов гибких кабелей используется термин "шнур".</w:t>
      </w:r>
    </w:p>
    <w:p w:rsidR="00612107" w:rsidRDefault="00612107" w:rsidP="00030B03">
      <w:pPr>
        <w:pStyle w:val="a7"/>
        <w:spacing w:after="0" w:line="240" w:lineRule="auto"/>
        <w:ind w:firstLine="567"/>
        <w:jc w:val="both"/>
        <w:rPr>
          <w:rFonts w:ascii="Arial" w:hAnsi="Arial" w:cs="Arial"/>
          <w:sz w:val="24"/>
          <w:szCs w:val="24"/>
        </w:rPr>
      </w:pPr>
    </w:p>
    <w:p w:rsidR="008D6CD6" w:rsidRPr="008D6CD6" w:rsidRDefault="008D6CD6" w:rsidP="00030B03">
      <w:pPr>
        <w:pStyle w:val="a7"/>
        <w:spacing w:after="0" w:line="240" w:lineRule="auto"/>
        <w:ind w:firstLine="567"/>
        <w:jc w:val="both"/>
        <w:rPr>
          <w:rFonts w:ascii="Arial" w:hAnsi="Arial" w:cs="Arial"/>
          <w:sz w:val="24"/>
          <w:szCs w:val="24"/>
        </w:rPr>
      </w:pPr>
      <w:r w:rsidRPr="008D6CD6">
        <w:rPr>
          <w:rFonts w:ascii="Arial" w:hAnsi="Arial" w:cs="Arial"/>
          <w:sz w:val="24"/>
          <w:szCs w:val="24"/>
        </w:rPr>
        <w:t xml:space="preserve">Специальные типы гибких кабелей указаны в стандарте </w:t>
      </w:r>
      <w:r w:rsidR="00612107">
        <w:rPr>
          <w:rFonts w:ascii="Arial" w:hAnsi="Arial" w:cs="Arial"/>
          <w:sz w:val="24"/>
          <w:szCs w:val="24"/>
          <w:lang w:val="en-US"/>
        </w:rPr>
        <w:t>IEC</w:t>
      </w:r>
      <w:r w:rsidRPr="008D6CD6">
        <w:rPr>
          <w:rFonts w:ascii="Arial" w:hAnsi="Arial" w:cs="Arial"/>
          <w:sz w:val="24"/>
          <w:szCs w:val="24"/>
        </w:rPr>
        <w:t xml:space="preserve"> 62821-3. Кодовые обозначения данных типов кабелей представлены в Приложении A.</w:t>
      </w:r>
    </w:p>
    <w:p w:rsidR="008D6CD6" w:rsidRPr="008D6CD6" w:rsidRDefault="008D6CD6" w:rsidP="00030B03">
      <w:pPr>
        <w:pStyle w:val="a7"/>
        <w:spacing w:after="0" w:line="240" w:lineRule="auto"/>
        <w:ind w:firstLine="567"/>
        <w:jc w:val="both"/>
        <w:rPr>
          <w:rFonts w:ascii="Arial" w:hAnsi="Arial" w:cs="Arial"/>
          <w:sz w:val="24"/>
          <w:szCs w:val="24"/>
        </w:rPr>
      </w:pPr>
      <w:r w:rsidRPr="00215ED3">
        <w:rPr>
          <w:rFonts w:ascii="Arial" w:hAnsi="Arial" w:cs="Arial"/>
          <w:sz w:val="24"/>
          <w:szCs w:val="24"/>
        </w:rPr>
        <w:t xml:space="preserve">Методы испытаний указанные в настоящем стандарте, а также в стандарте </w:t>
      </w:r>
      <w:r w:rsidR="00215ED3">
        <w:rPr>
          <w:rFonts w:ascii="Arial" w:hAnsi="Arial" w:cs="Arial"/>
          <w:sz w:val="24"/>
          <w:szCs w:val="24"/>
        </w:rPr>
        <w:br/>
      </w:r>
      <w:r w:rsidR="00612107" w:rsidRPr="00215ED3">
        <w:rPr>
          <w:rFonts w:ascii="Arial" w:hAnsi="Arial" w:cs="Arial"/>
          <w:sz w:val="24"/>
          <w:szCs w:val="24"/>
          <w:lang w:val="en-US"/>
        </w:rPr>
        <w:t>IEC</w:t>
      </w:r>
      <w:r w:rsidRPr="00215ED3">
        <w:rPr>
          <w:rFonts w:ascii="Arial" w:hAnsi="Arial" w:cs="Arial"/>
          <w:sz w:val="24"/>
          <w:szCs w:val="24"/>
        </w:rPr>
        <w:t xml:space="preserve"> 62821-3 представлены в стандартах</w:t>
      </w:r>
      <w:r w:rsidR="00215ED3">
        <w:rPr>
          <w:rFonts w:ascii="Arial" w:hAnsi="Arial" w:cs="Arial"/>
          <w:sz w:val="24"/>
          <w:szCs w:val="24"/>
        </w:rPr>
        <w:t xml:space="preserve"> </w:t>
      </w:r>
      <w:r w:rsidR="00612107">
        <w:rPr>
          <w:rFonts w:ascii="Arial" w:hAnsi="Arial" w:cs="Arial"/>
          <w:sz w:val="24"/>
          <w:szCs w:val="24"/>
          <w:lang w:val="en-US"/>
        </w:rPr>
        <w:t>IEC</w:t>
      </w:r>
      <w:r w:rsidRPr="008D6CD6">
        <w:rPr>
          <w:rFonts w:ascii="Arial" w:hAnsi="Arial" w:cs="Arial"/>
          <w:sz w:val="24"/>
          <w:szCs w:val="24"/>
        </w:rPr>
        <w:t xml:space="preserve"> 60227-2, </w:t>
      </w:r>
      <w:r w:rsidR="00612107">
        <w:rPr>
          <w:rFonts w:ascii="Arial" w:hAnsi="Arial" w:cs="Arial"/>
          <w:sz w:val="24"/>
          <w:szCs w:val="24"/>
          <w:lang w:val="en-US"/>
        </w:rPr>
        <w:t>IEC</w:t>
      </w:r>
      <w:r w:rsidRPr="008D6CD6">
        <w:rPr>
          <w:rFonts w:ascii="Arial" w:hAnsi="Arial" w:cs="Arial"/>
          <w:sz w:val="24"/>
          <w:szCs w:val="24"/>
        </w:rPr>
        <w:t xml:space="preserve"> 60332-1-2,  </w:t>
      </w:r>
      <w:r w:rsidR="00612107">
        <w:rPr>
          <w:rFonts w:ascii="Arial" w:hAnsi="Arial" w:cs="Arial"/>
          <w:sz w:val="24"/>
          <w:szCs w:val="24"/>
          <w:lang w:val="en-US"/>
        </w:rPr>
        <w:t>IEC</w:t>
      </w:r>
      <w:r w:rsidRPr="008D6CD6">
        <w:rPr>
          <w:rFonts w:ascii="Arial" w:hAnsi="Arial" w:cs="Arial"/>
          <w:sz w:val="24"/>
          <w:szCs w:val="24"/>
        </w:rPr>
        <w:t xml:space="preserve"> 60684-2,  </w:t>
      </w:r>
      <w:r w:rsidR="00612107">
        <w:rPr>
          <w:rFonts w:ascii="Arial" w:hAnsi="Arial" w:cs="Arial"/>
          <w:sz w:val="24"/>
          <w:szCs w:val="24"/>
          <w:lang w:val="en-US"/>
        </w:rPr>
        <w:t>IEC</w:t>
      </w:r>
      <w:r w:rsidRPr="008D6CD6">
        <w:rPr>
          <w:rFonts w:ascii="Arial" w:hAnsi="Arial" w:cs="Arial"/>
          <w:sz w:val="24"/>
          <w:szCs w:val="24"/>
        </w:rPr>
        <w:t xml:space="preserve"> 60754-1  и  </w:t>
      </w:r>
      <w:r w:rsidR="00612107">
        <w:rPr>
          <w:rFonts w:ascii="Arial" w:hAnsi="Arial" w:cs="Arial"/>
          <w:sz w:val="24"/>
          <w:szCs w:val="24"/>
          <w:lang w:val="en-US"/>
        </w:rPr>
        <w:t>IEC</w:t>
      </w:r>
      <w:r w:rsidRPr="008D6CD6">
        <w:rPr>
          <w:rFonts w:ascii="Arial" w:hAnsi="Arial" w:cs="Arial"/>
          <w:sz w:val="24"/>
          <w:szCs w:val="24"/>
        </w:rPr>
        <w:t xml:space="preserve"> 60754-2,  а также в соответствующих частях стандартов </w:t>
      </w:r>
      <w:r w:rsidR="00612107">
        <w:rPr>
          <w:rFonts w:ascii="Arial" w:hAnsi="Arial" w:cs="Arial"/>
          <w:sz w:val="24"/>
          <w:szCs w:val="24"/>
          <w:lang w:val="en-US"/>
        </w:rPr>
        <w:t>IEC</w:t>
      </w:r>
      <w:r w:rsidRPr="008D6CD6">
        <w:rPr>
          <w:rFonts w:ascii="Arial" w:hAnsi="Arial" w:cs="Arial"/>
          <w:sz w:val="24"/>
          <w:szCs w:val="24"/>
        </w:rPr>
        <w:t xml:space="preserve"> 60811, </w:t>
      </w:r>
      <w:r w:rsidR="00612107">
        <w:rPr>
          <w:rFonts w:ascii="Arial" w:hAnsi="Arial" w:cs="Arial"/>
          <w:sz w:val="24"/>
          <w:szCs w:val="24"/>
          <w:lang w:val="en-US"/>
        </w:rPr>
        <w:t>IEC</w:t>
      </w:r>
      <w:r w:rsidRPr="008D6CD6">
        <w:rPr>
          <w:rFonts w:ascii="Arial" w:hAnsi="Arial" w:cs="Arial"/>
          <w:sz w:val="24"/>
          <w:szCs w:val="24"/>
        </w:rPr>
        <w:t xml:space="preserve"> 61034-2 и </w:t>
      </w:r>
      <w:r w:rsidR="00612107">
        <w:rPr>
          <w:rFonts w:ascii="Arial" w:hAnsi="Arial" w:cs="Arial"/>
          <w:sz w:val="24"/>
          <w:szCs w:val="24"/>
          <w:lang w:val="en-US"/>
        </w:rPr>
        <w:t>IEC</w:t>
      </w:r>
      <w:r w:rsidRPr="008D6CD6">
        <w:rPr>
          <w:rFonts w:ascii="Arial" w:hAnsi="Arial" w:cs="Arial"/>
          <w:sz w:val="24"/>
          <w:szCs w:val="24"/>
        </w:rPr>
        <w:t xml:space="preserve"> 62821-2.</w:t>
      </w:r>
    </w:p>
    <w:p w:rsidR="00030B03" w:rsidRDefault="00030B03" w:rsidP="0043303A">
      <w:pPr>
        <w:ind w:firstLine="397"/>
        <w:jc w:val="both"/>
        <w:rPr>
          <w:rFonts w:ascii="Arial" w:hAnsi="Arial" w:cs="Arial"/>
          <w:b/>
        </w:rPr>
      </w:pPr>
    </w:p>
    <w:p w:rsidR="0043303A" w:rsidRDefault="0043303A" w:rsidP="0043303A">
      <w:pPr>
        <w:ind w:firstLine="397"/>
        <w:jc w:val="both"/>
        <w:rPr>
          <w:rFonts w:ascii="Arial" w:hAnsi="Arial" w:cs="Arial"/>
          <w:b/>
        </w:rPr>
      </w:pPr>
      <w:r>
        <w:rPr>
          <w:rFonts w:ascii="Arial" w:hAnsi="Arial" w:cs="Arial"/>
          <w:b/>
        </w:rPr>
        <w:t>2 Нормативные ссылки</w:t>
      </w:r>
    </w:p>
    <w:p w:rsidR="0043303A" w:rsidRPr="0043303A" w:rsidRDefault="0043303A" w:rsidP="003C0C2A">
      <w:pPr>
        <w:spacing w:after="0"/>
        <w:ind w:firstLine="397"/>
        <w:jc w:val="both"/>
        <w:rPr>
          <w:rFonts w:ascii="Arial" w:hAnsi="Arial" w:cs="Arial"/>
          <w:sz w:val="20"/>
        </w:rPr>
      </w:pPr>
      <w:r>
        <w:rPr>
          <w:rFonts w:ascii="Arial" w:hAnsi="Arial" w:cs="Arial"/>
        </w:rPr>
        <w:t>Для применения настоящего стандарта необходимы следующие ссылочные стандарты. Для датированных ссылок применяют только указанное издание ссылочного стандарта. Для недатированных ссылок применяют последнее издание ссылочного стандарта (включая все его изменения).</w:t>
      </w:r>
    </w:p>
    <w:p w:rsidR="00030B03" w:rsidRPr="00030B03" w:rsidRDefault="00612107" w:rsidP="003C0C2A">
      <w:pPr>
        <w:spacing w:after="0" w:line="240" w:lineRule="auto"/>
        <w:ind w:firstLine="567"/>
        <w:jc w:val="both"/>
        <w:rPr>
          <w:rFonts w:ascii="Arial" w:hAnsi="Arial" w:cs="Arial"/>
          <w:sz w:val="24"/>
          <w:szCs w:val="24"/>
        </w:rPr>
      </w:pPr>
      <w:bookmarkStart w:id="1" w:name="_Toc309810310"/>
      <w:bookmarkStart w:id="2" w:name="_Toc359937488"/>
      <w:r>
        <w:rPr>
          <w:rFonts w:ascii="Arial" w:hAnsi="Arial" w:cs="Arial"/>
          <w:sz w:val="24"/>
          <w:szCs w:val="24"/>
        </w:rPr>
        <w:t>IEC</w:t>
      </w:r>
      <w:r w:rsidR="00030B03" w:rsidRPr="00030B03">
        <w:rPr>
          <w:rFonts w:ascii="Arial" w:hAnsi="Arial" w:cs="Arial"/>
          <w:sz w:val="24"/>
          <w:szCs w:val="24"/>
        </w:rPr>
        <w:t xml:space="preserve"> 60050 (все части), </w:t>
      </w:r>
      <w:r w:rsidR="00030B03" w:rsidRPr="00030B03">
        <w:rPr>
          <w:rFonts w:ascii="Arial" w:hAnsi="Arial" w:cs="Arial"/>
          <w:i/>
          <w:sz w:val="24"/>
          <w:szCs w:val="24"/>
        </w:rPr>
        <w:t xml:space="preserve">Международный электротехнический словарь. </w:t>
      </w:r>
    </w:p>
    <w:p w:rsidR="00030B03" w:rsidRPr="00030B03" w:rsidRDefault="00612107" w:rsidP="00030B03">
      <w:pPr>
        <w:spacing w:after="0" w:line="240" w:lineRule="auto"/>
        <w:ind w:firstLine="567"/>
        <w:jc w:val="both"/>
        <w:rPr>
          <w:rFonts w:ascii="Arial" w:hAnsi="Arial" w:cs="Arial"/>
          <w:sz w:val="24"/>
          <w:szCs w:val="24"/>
        </w:rPr>
      </w:pPr>
      <w:r>
        <w:rPr>
          <w:rFonts w:ascii="Arial" w:hAnsi="Arial" w:cs="Arial"/>
          <w:sz w:val="24"/>
          <w:szCs w:val="24"/>
        </w:rPr>
        <w:t>IEC</w:t>
      </w:r>
      <w:r w:rsidR="00030B03" w:rsidRPr="00030B03">
        <w:rPr>
          <w:rFonts w:ascii="Arial" w:hAnsi="Arial" w:cs="Arial"/>
          <w:sz w:val="24"/>
          <w:szCs w:val="24"/>
        </w:rPr>
        <w:t xml:space="preserve"> 60227-2, </w:t>
      </w:r>
      <w:r w:rsidR="00030B03" w:rsidRPr="00030B03">
        <w:rPr>
          <w:rFonts w:ascii="Arial" w:hAnsi="Arial" w:cs="Arial"/>
          <w:i/>
          <w:sz w:val="24"/>
          <w:szCs w:val="24"/>
        </w:rPr>
        <w:t>Кабели с поливинилхлоридной изоляцией на номинальные напряжения до 450/750 В включительно. Часть 2: Методы испытаний.</w:t>
      </w:r>
    </w:p>
    <w:p w:rsidR="00030B03" w:rsidRPr="00030B03" w:rsidRDefault="00612107" w:rsidP="00030B03">
      <w:pPr>
        <w:spacing w:after="0" w:line="240" w:lineRule="auto"/>
        <w:ind w:firstLine="567"/>
        <w:jc w:val="both"/>
        <w:rPr>
          <w:rFonts w:ascii="Arial" w:hAnsi="Arial" w:cs="Arial"/>
          <w:sz w:val="24"/>
          <w:szCs w:val="24"/>
        </w:rPr>
      </w:pPr>
      <w:r>
        <w:rPr>
          <w:rFonts w:ascii="Arial" w:hAnsi="Arial" w:cs="Arial"/>
          <w:sz w:val="24"/>
          <w:szCs w:val="24"/>
        </w:rPr>
        <w:t>IEC</w:t>
      </w:r>
      <w:r w:rsidR="00030B03" w:rsidRPr="00030B03">
        <w:rPr>
          <w:rFonts w:ascii="Arial" w:hAnsi="Arial" w:cs="Arial"/>
          <w:sz w:val="24"/>
          <w:szCs w:val="24"/>
        </w:rPr>
        <w:t xml:space="preserve"> 60228, </w:t>
      </w:r>
      <w:r w:rsidR="00030B03" w:rsidRPr="00030B03">
        <w:rPr>
          <w:rFonts w:ascii="Arial" w:hAnsi="Arial" w:cs="Arial"/>
          <w:i/>
          <w:sz w:val="24"/>
          <w:szCs w:val="24"/>
        </w:rPr>
        <w:t>Проводники изолированных кабелей.</w:t>
      </w:r>
    </w:p>
    <w:p w:rsidR="00030B03" w:rsidRPr="00030B03" w:rsidRDefault="00612107" w:rsidP="00030B03">
      <w:pPr>
        <w:spacing w:after="0" w:line="240" w:lineRule="auto"/>
        <w:ind w:firstLine="567"/>
        <w:jc w:val="both"/>
        <w:rPr>
          <w:rFonts w:ascii="Arial" w:hAnsi="Arial" w:cs="Arial"/>
          <w:sz w:val="24"/>
          <w:szCs w:val="24"/>
        </w:rPr>
      </w:pPr>
      <w:r>
        <w:rPr>
          <w:rFonts w:ascii="Arial" w:hAnsi="Arial" w:cs="Arial"/>
          <w:sz w:val="24"/>
          <w:szCs w:val="24"/>
        </w:rPr>
        <w:t>IEC</w:t>
      </w:r>
      <w:r w:rsidR="00030B03" w:rsidRPr="00030B03">
        <w:rPr>
          <w:rFonts w:ascii="Arial" w:hAnsi="Arial" w:cs="Arial"/>
          <w:sz w:val="24"/>
          <w:szCs w:val="24"/>
        </w:rPr>
        <w:t xml:space="preserve"> 60332-1-2, </w:t>
      </w:r>
      <w:r w:rsidR="00030B03" w:rsidRPr="00030B03">
        <w:rPr>
          <w:rFonts w:ascii="Arial" w:hAnsi="Arial" w:cs="Arial"/>
          <w:i/>
          <w:sz w:val="24"/>
          <w:szCs w:val="24"/>
        </w:rPr>
        <w:t>Испытания электрических и оптических кабелей в условиях воздействия пламени. Часть 1-2. Испытание на нераспространение горения одиночного вертикально расположенного изолированного провода или кабеля. Проведение испытания при воздействии пламенем газовой горелки мощностью 1 кВт с предварительным смешением газов.</w:t>
      </w:r>
    </w:p>
    <w:p w:rsidR="00030B03" w:rsidRPr="00030B03" w:rsidRDefault="00612107" w:rsidP="00030B03">
      <w:pPr>
        <w:spacing w:after="0" w:line="240" w:lineRule="auto"/>
        <w:ind w:firstLine="567"/>
        <w:jc w:val="both"/>
        <w:rPr>
          <w:rFonts w:ascii="Arial" w:hAnsi="Arial" w:cs="Arial"/>
          <w:sz w:val="24"/>
          <w:szCs w:val="24"/>
        </w:rPr>
      </w:pPr>
      <w:r>
        <w:rPr>
          <w:rFonts w:ascii="Arial" w:hAnsi="Arial" w:cs="Arial"/>
          <w:sz w:val="24"/>
          <w:szCs w:val="24"/>
        </w:rPr>
        <w:t>IEC</w:t>
      </w:r>
      <w:r w:rsidR="00030B03" w:rsidRPr="00030B03">
        <w:rPr>
          <w:rFonts w:ascii="Arial" w:hAnsi="Arial" w:cs="Arial"/>
          <w:sz w:val="24"/>
          <w:szCs w:val="24"/>
        </w:rPr>
        <w:t xml:space="preserve"> 60684-2, </w:t>
      </w:r>
      <w:r w:rsidR="00030B03" w:rsidRPr="00030B03">
        <w:rPr>
          <w:rFonts w:ascii="Arial" w:hAnsi="Arial" w:cs="Arial"/>
          <w:i/>
          <w:sz w:val="24"/>
          <w:szCs w:val="24"/>
        </w:rPr>
        <w:t xml:space="preserve">Трубки электроизоляционные гибкие. Часть 2. Методы испытания. </w:t>
      </w:r>
    </w:p>
    <w:p w:rsidR="00030B03" w:rsidRPr="00030B03" w:rsidRDefault="00612107" w:rsidP="00030B03">
      <w:pPr>
        <w:spacing w:after="0" w:line="240" w:lineRule="auto"/>
        <w:ind w:firstLine="567"/>
        <w:jc w:val="both"/>
        <w:rPr>
          <w:rFonts w:ascii="Arial" w:hAnsi="Arial" w:cs="Arial"/>
          <w:sz w:val="24"/>
          <w:szCs w:val="24"/>
        </w:rPr>
      </w:pPr>
      <w:r>
        <w:rPr>
          <w:rFonts w:ascii="Arial" w:hAnsi="Arial" w:cs="Arial"/>
          <w:sz w:val="24"/>
          <w:szCs w:val="24"/>
        </w:rPr>
        <w:lastRenderedPageBreak/>
        <w:t>IEC</w:t>
      </w:r>
      <w:r w:rsidR="00030B03" w:rsidRPr="00030B03">
        <w:rPr>
          <w:rFonts w:ascii="Arial" w:hAnsi="Arial" w:cs="Arial"/>
          <w:sz w:val="24"/>
          <w:szCs w:val="24"/>
        </w:rPr>
        <w:t xml:space="preserve"> 60754-1, </w:t>
      </w:r>
      <w:r w:rsidR="00030B03" w:rsidRPr="00030B03">
        <w:rPr>
          <w:rFonts w:ascii="Arial" w:hAnsi="Arial" w:cs="Arial"/>
          <w:i/>
          <w:sz w:val="24"/>
          <w:szCs w:val="24"/>
        </w:rPr>
        <w:t>Испытания материалов конструкции кабелей при горении. – Часть 1:  Определение количества выделяемых газов галогенных кислот.</w:t>
      </w:r>
    </w:p>
    <w:p w:rsidR="00030B03" w:rsidRPr="00030B03" w:rsidRDefault="00612107" w:rsidP="00030B03">
      <w:pPr>
        <w:spacing w:after="0" w:line="240" w:lineRule="auto"/>
        <w:ind w:firstLine="567"/>
        <w:jc w:val="both"/>
        <w:rPr>
          <w:rFonts w:ascii="Arial" w:hAnsi="Arial" w:cs="Arial"/>
          <w:sz w:val="24"/>
          <w:szCs w:val="24"/>
        </w:rPr>
      </w:pPr>
      <w:r>
        <w:rPr>
          <w:rFonts w:ascii="Arial" w:hAnsi="Arial" w:cs="Arial"/>
          <w:sz w:val="24"/>
          <w:szCs w:val="24"/>
        </w:rPr>
        <w:t>IEC</w:t>
      </w:r>
      <w:r w:rsidR="00030B03" w:rsidRPr="00030B03">
        <w:rPr>
          <w:rFonts w:ascii="Arial" w:hAnsi="Arial" w:cs="Arial"/>
          <w:sz w:val="24"/>
          <w:szCs w:val="24"/>
        </w:rPr>
        <w:t xml:space="preserve"> 60754-2, </w:t>
      </w:r>
      <w:r w:rsidR="00030B03" w:rsidRPr="00030B03">
        <w:rPr>
          <w:rFonts w:ascii="Arial" w:hAnsi="Arial" w:cs="Arial"/>
          <w:i/>
          <w:sz w:val="24"/>
          <w:szCs w:val="24"/>
        </w:rPr>
        <w:t>Испытания материалов конструкции кабелей при горении – Часть 2: Определение степени кислотности выделяемых газов измерением pH и удельной проводимости.</w:t>
      </w:r>
    </w:p>
    <w:p w:rsidR="00030B03" w:rsidRPr="00030B03" w:rsidRDefault="00612107" w:rsidP="00030B03">
      <w:pPr>
        <w:spacing w:after="0" w:line="240" w:lineRule="auto"/>
        <w:ind w:firstLine="567"/>
        <w:jc w:val="both"/>
        <w:rPr>
          <w:rFonts w:ascii="Arial" w:hAnsi="Arial" w:cs="Arial"/>
          <w:sz w:val="24"/>
          <w:szCs w:val="24"/>
        </w:rPr>
      </w:pPr>
      <w:r>
        <w:rPr>
          <w:rFonts w:ascii="Arial" w:hAnsi="Arial" w:cs="Arial"/>
          <w:sz w:val="24"/>
          <w:szCs w:val="24"/>
        </w:rPr>
        <w:t>IEC</w:t>
      </w:r>
      <w:r w:rsidR="00030B03" w:rsidRPr="00030B03">
        <w:rPr>
          <w:rFonts w:ascii="Arial" w:hAnsi="Arial" w:cs="Arial"/>
          <w:sz w:val="24"/>
          <w:szCs w:val="24"/>
        </w:rPr>
        <w:t xml:space="preserve"> 60811-401, </w:t>
      </w:r>
      <w:r w:rsidR="00030B03" w:rsidRPr="00030B03">
        <w:rPr>
          <w:rFonts w:ascii="Arial" w:hAnsi="Arial" w:cs="Arial"/>
          <w:i/>
          <w:sz w:val="24"/>
          <w:szCs w:val="24"/>
        </w:rPr>
        <w:t>Кабели электрические и волоконно-оптические. Методы испытаний неметаллических материалов. Часть 401. Различные испытания. Методы теплового старения. Старение в сушильном шкафу.</w:t>
      </w:r>
    </w:p>
    <w:p w:rsidR="00030B03" w:rsidRPr="00030B03" w:rsidRDefault="00612107" w:rsidP="00030B03">
      <w:pPr>
        <w:spacing w:after="0" w:line="240" w:lineRule="auto"/>
        <w:ind w:firstLine="567"/>
        <w:jc w:val="both"/>
        <w:rPr>
          <w:rFonts w:ascii="Arial" w:hAnsi="Arial" w:cs="Arial"/>
          <w:sz w:val="24"/>
          <w:szCs w:val="24"/>
        </w:rPr>
      </w:pPr>
      <w:r>
        <w:rPr>
          <w:rFonts w:ascii="Arial" w:hAnsi="Arial" w:cs="Arial"/>
          <w:sz w:val="24"/>
          <w:szCs w:val="24"/>
        </w:rPr>
        <w:t>IEC</w:t>
      </w:r>
      <w:r w:rsidR="00030B03" w:rsidRPr="00030B03">
        <w:rPr>
          <w:rFonts w:ascii="Arial" w:hAnsi="Arial" w:cs="Arial"/>
          <w:sz w:val="24"/>
          <w:szCs w:val="24"/>
        </w:rPr>
        <w:t xml:space="preserve"> 60811-501, </w:t>
      </w:r>
      <w:r w:rsidR="00030B03" w:rsidRPr="00030B03">
        <w:rPr>
          <w:rFonts w:ascii="Arial" w:hAnsi="Arial" w:cs="Arial"/>
          <w:i/>
          <w:sz w:val="24"/>
          <w:szCs w:val="24"/>
        </w:rPr>
        <w:t>Кабели электрические и волоконно-оптические. Методы испытаний неметаллических материалов. Часть 501. Механические испытания. Испытания для определения механических свойств электроизоляционных компаундов и изоляционных масс.</w:t>
      </w:r>
    </w:p>
    <w:p w:rsidR="00030B03" w:rsidRPr="00030B03" w:rsidRDefault="00612107" w:rsidP="00030B03">
      <w:pPr>
        <w:spacing w:after="0" w:line="240" w:lineRule="auto"/>
        <w:ind w:firstLine="567"/>
        <w:jc w:val="both"/>
        <w:rPr>
          <w:rFonts w:ascii="Arial" w:hAnsi="Arial" w:cs="Arial"/>
          <w:sz w:val="24"/>
          <w:szCs w:val="24"/>
        </w:rPr>
      </w:pPr>
      <w:r>
        <w:rPr>
          <w:rFonts w:ascii="Arial" w:hAnsi="Arial" w:cs="Arial"/>
          <w:sz w:val="24"/>
          <w:szCs w:val="24"/>
        </w:rPr>
        <w:t>IEC</w:t>
      </w:r>
      <w:r w:rsidR="00030B03" w:rsidRPr="00030B03">
        <w:rPr>
          <w:rFonts w:ascii="Arial" w:hAnsi="Arial" w:cs="Arial"/>
          <w:sz w:val="24"/>
          <w:szCs w:val="24"/>
        </w:rPr>
        <w:t xml:space="preserve"> 60811-502, </w:t>
      </w:r>
      <w:r w:rsidR="00030B03" w:rsidRPr="00030B03">
        <w:rPr>
          <w:rFonts w:ascii="Arial" w:hAnsi="Arial" w:cs="Arial"/>
          <w:i/>
          <w:sz w:val="24"/>
          <w:szCs w:val="24"/>
        </w:rPr>
        <w:t>Кабели электрические и волоконно-оптические. Методы испытаний неметаллических материалов. Часть 502. Механические испытания. Испытание изоляции на усадку</w:t>
      </w:r>
    </w:p>
    <w:p w:rsidR="00030B03" w:rsidRPr="00030B03" w:rsidRDefault="00612107" w:rsidP="00030B03">
      <w:pPr>
        <w:spacing w:after="0" w:line="240" w:lineRule="auto"/>
        <w:ind w:firstLine="567"/>
        <w:jc w:val="both"/>
        <w:rPr>
          <w:rFonts w:ascii="Arial" w:hAnsi="Arial" w:cs="Arial"/>
          <w:sz w:val="24"/>
          <w:szCs w:val="24"/>
        </w:rPr>
      </w:pPr>
      <w:r>
        <w:rPr>
          <w:rFonts w:ascii="Arial" w:hAnsi="Arial" w:cs="Arial"/>
          <w:sz w:val="24"/>
          <w:szCs w:val="24"/>
        </w:rPr>
        <w:t>IEC</w:t>
      </w:r>
      <w:r w:rsidR="00030B03" w:rsidRPr="00030B03">
        <w:rPr>
          <w:rFonts w:ascii="Arial" w:hAnsi="Arial" w:cs="Arial"/>
          <w:sz w:val="24"/>
          <w:szCs w:val="24"/>
        </w:rPr>
        <w:t xml:space="preserve"> 60811-504, </w:t>
      </w:r>
      <w:r w:rsidR="00030B03" w:rsidRPr="00030B03">
        <w:rPr>
          <w:rFonts w:ascii="Arial" w:hAnsi="Arial" w:cs="Arial"/>
          <w:i/>
          <w:sz w:val="24"/>
          <w:szCs w:val="24"/>
        </w:rPr>
        <w:t>Кабели электрические и волоконно-оптические. Методы испытаний неметаллических материалов. Часть 504. Механические испытания. Испытание на изгиб при низкой температуре изоляции и оболочки кабеля</w:t>
      </w:r>
    </w:p>
    <w:p w:rsidR="00030B03" w:rsidRPr="00030B03" w:rsidRDefault="00612107" w:rsidP="00030B03">
      <w:pPr>
        <w:spacing w:after="0" w:line="240" w:lineRule="auto"/>
        <w:ind w:firstLine="567"/>
        <w:jc w:val="both"/>
        <w:rPr>
          <w:rFonts w:ascii="Arial" w:hAnsi="Arial" w:cs="Arial"/>
          <w:sz w:val="24"/>
          <w:szCs w:val="24"/>
        </w:rPr>
      </w:pPr>
      <w:r>
        <w:rPr>
          <w:rFonts w:ascii="Arial" w:hAnsi="Arial" w:cs="Arial"/>
          <w:sz w:val="24"/>
          <w:szCs w:val="24"/>
        </w:rPr>
        <w:t>IEC</w:t>
      </w:r>
      <w:r w:rsidR="00030B03" w:rsidRPr="00030B03">
        <w:rPr>
          <w:rFonts w:ascii="Arial" w:hAnsi="Arial" w:cs="Arial"/>
          <w:sz w:val="24"/>
          <w:szCs w:val="24"/>
        </w:rPr>
        <w:t xml:space="preserve"> 60811-505, </w:t>
      </w:r>
      <w:r w:rsidR="00030B03" w:rsidRPr="00030B03">
        <w:rPr>
          <w:rFonts w:ascii="Arial" w:hAnsi="Arial" w:cs="Arial"/>
          <w:i/>
          <w:sz w:val="24"/>
          <w:szCs w:val="24"/>
        </w:rPr>
        <w:t>Кабели электрические и волоконно-оптические. Методы испытаний неметаллических материалов. Часть 505. Механические испытания. Испытание на растяжение при низкой температуре изоляции и оболочки кабеля</w:t>
      </w:r>
    </w:p>
    <w:p w:rsidR="00030B03" w:rsidRPr="00030B03" w:rsidRDefault="00612107" w:rsidP="00030B03">
      <w:pPr>
        <w:spacing w:after="0" w:line="240" w:lineRule="auto"/>
        <w:ind w:firstLine="567"/>
        <w:jc w:val="both"/>
        <w:rPr>
          <w:rFonts w:ascii="Arial" w:hAnsi="Arial" w:cs="Arial"/>
          <w:sz w:val="24"/>
          <w:szCs w:val="24"/>
        </w:rPr>
      </w:pPr>
      <w:r>
        <w:rPr>
          <w:rFonts w:ascii="Arial" w:hAnsi="Arial" w:cs="Arial"/>
          <w:sz w:val="24"/>
          <w:szCs w:val="24"/>
        </w:rPr>
        <w:t>IEC</w:t>
      </w:r>
      <w:r w:rsidR="00030B03" w:rsidRPr="00030B03">
        <w:rPr>
          <w:rFonts w:ascii="Arial" w:hAnsi="Arial" w:cs="Arial"/>
          <w:sz w:val="24"/>
          <w:szCs w:val="24"/>
        </w:rPr>
        <w:t xml:space="preserve"> 60811-508, </w:t>
      </w:r>
      <w:r w:rsidR="00030B03" w:rsidRPr="00030B03">
        <w:rPr>
          <w:rFonts w:ascii="Arial" w:hAnsi="Arial" w:cs="Arial"/>
          <w:i/>
          <w:sz w:val="24"/>
          <w:szCs w:val="24"/>
        </w:rPr>
        <w:t>Кабели электрические и волоконно-оптические. Методы испытаний неметаллических материалов. Часть 508. Механические испытания. Испытание под давлением при высокой температуре изоляции и оболочки</w:t>
      </w:r>
    </w:p>
    <w:p w:rsidR="00030B03" w:rsidRPr="00030B03" w:rsidRDefault="00612107" w:rsidP="00030B03">
      <w:pPr>
        <w:spacing w:after="0" w:line="240" w:lineRule="auto"/>
        <w:ind w:firstLine="567"/>
        <w:jc w:val="both"/>
        <w:rPr>
          <w:rFonts w:ascii="Arial" w:hAnsi="Arial" w:cs="Arial"/>
          <w:sz w:val="24"/>
          <w:szCs w:val="24"/>
        </w:rPr>
      </w:pPr>
      <w:r>
        <w:rPr>
          <w:rFonts w:ascii="Arial" w:hAnsi="Arial" w:cs="Arial"/>
          <w:sz w:val="24"/>
          <w:szCs w:val="24"/>
        </w:rPr>
        <w:t>IEC</w:t>
      </w:r>
      <w:r w:rsidR="00030B03" w:rsidRPr="00030B03">
        <w:rPr>
          <w:rFonts w:ascii="Arial" w:hAnsi="Arial" w:cs="Arial"/>
          <w:sz w:val="24"/>
          <w:szCs w:val="24"/>
        </w:rPr>
        <w:t xml:space="preserve"> 61034-2, </w:t>
      </w:r>
      <w:r w:rsidR="00030B03" w:rsidRPr="00030B03">
        <w:rPr>
          <w:rFonts w:ascii="Arial" w:hAnsi="Arial" w:cs="Arial"/>
          <w:i/>
          <w:sz w:val="24"/>
          <w:szCs w:val="24"/>
        </w:rPr>
        <w:t>Измерение плотности дыма при горении кабелей в заданных условиях. Часть 2. Метод испытания и требования к нему</w:t>
      </w:r>
    </w:p>
    <w:p w:rsidR="00030B03" w:rsidRPr="00030B03" w:rsidRDefault="00612107" w:rsidP="00030B03">
      <w:pPr>
        <w:spacing w:after="0" w:line="240" w:lineRule="auto"/>
        <w:ind w:firstLine="567"/>
        <w:jc w:val="both"/>
        <w:rPr>
          <w:rFonts w:ascii="Arial" w:hAnsi="Arial" w:cs="Arial"/>
          <w:sz w:val="24"/>
          <w:szCs w:val="24"/>
        </w:rPr>
      </w:pPr>
      <w:r>
        <w:rPr>
          <w:rFonts w:ascii="Arial" w:hAnsi="Arial" w:cs="Arial"/>
          <w:sz w:val="24"/>
          <w:szCs w:val="24"/>
        </w:rPr>
        <w:t>IEC</w:t>
      </w:r>
      <w:r w:rsidR="00030B03" w:rsidRPr="00030B03">
        <w:rPr>
          <w:rFonts w:ascii="Arial" w:hAnsi="Arial" w:cs="Arial"/>
          <w:sz w:val="24"/>
          <w:szCs w:val="24"/>
        </w:rPr>
        <w:t xml:space="preserve"> 62440, </w:t>
      </w:r>
      <w:r w:rsidR="00030B03" w:rsidRPr="00030B03">
        <w:rPr>
          <w:rFonts w:ascii="Arial" w:hAnsi="Arial" w:cs="Arial"/>
          <w:i/>
          <w:sz w:val="24"/>
          <w:szCs w:val="24"/>
        </w:rPr>
        <w:t>Электрокабели с расчетым напряжением, не превышающим 450/750 В. Руководство по использованию.</w:t>
      </w:r>
    </w:p>
    <w:p w:rsidR="00030B03" w:rsidRPr="00030B03" w:rsidRDefault="00612107" w:rsidP="00030B03">
      <w:pPr>
        <w:spacing w:after="0" w:line="240" w:lineRule="auto"/>
        <w:ind w:firstLine="567"/>
        <w:jc w:val="both"/>
        <w:rPr>
          <w:rFonts w:ascii="Arial" w:hAnsi="Arial" w:cs="Arial"/>
          <w:sz w:val="24"/>
          <w:szCs w:val="24"/>
        </w:rPr>
      </w:pPr>
      <w:r>
        <w:rPr>
          <w:rFonts w:ascii="Arial" w:hAnsi="Arial" w:cs="Arial"/>
          <w:sz w:val="24"/>
          <w:szCs w:val="24"/>
        </w:rPr>
        <w:t>IEC</w:t>
      </w:r>
      <w:r w:rsidR="00030B03" w:rsidRPr="00030B03">
        <w:rPr>
          <w:rFonts w:ascii="Arial" w:hAnsi="Arial" w:cs="Arial"/>
          <w:sz w:val="24"/>
          <w:szCs w:val="24"/>
        </w:rPr>
        <w:t xml:space="preserve"> 62821-2:2015,  </w:t>
      </w:r>
      <w:r w:rsidR="00030B03" w:rsidRPr="00030B03">
        <w:rPr>
          <w:rFonts w:ascii="Arial" w:hAnsi="Arial" w:cs="Arial"/>
          <w:i/>
          <w:sz w:val="24"/>
          <w:szCs w:val="24"/>
        </w:rPr>
        <w:t>Кабели электрические. Кабели с изоляцией и оболочкой из термопласта, не содержащего галогенов, с низким дымовыделением на номинальное напряжение до 450/750 В включительно. Часть 2. Методы испытаний</w:t>
      </w:r>
    </w:p>
    <w:p w:rsidR="00030B03" w:rsidRPr="00030B03" w:rsidRDefault="00612107" w:rsidP="00030B03">
      <w:pPr>
        <w:spacing w:after="0" w:line="240" w:lineRule="auto"/>
        <w:ind w:firstLine="567"/>
        <w:jc w:val="both"/>
        <w:rPr>
          <w:rFonts w:ascii="Arial" w:hAnsi="Arial" w:cs="Arial"/>
          <w:sz w:val="24"/>
          <w:szCs w:val="24"/>
        </w:rPr>
      </w:pPr>
      <w:r>
        <w:rPr>
          <w:rFonts w:ascii="Arial" w:hAnsi="Arial" w:cs="Arial"/>
          <w:sz w:val="24"/>
          <w:szCs w:val="24"/>
        </w:rPr>
        <w:t>IEC</w:t>
      </w:r>
      <w:r w:rsidR="00030B03" w:rsidRPr="00030B03">
        <w:rPr>
          <w:rFonts w:ascii="Arial" w:hAnsi="Arial" w:cs="Arial"/>
          <w:sz w:val="24"/>
          <w:szCs w:val="24"/>
        </w:rPr>
        <w:t xml:space="preserve"> 62821-3, </w:t>
      </w:r>
      <w:r w:rsidR="00030B03" w:rsidRPr="00030B03">
        <w:rPr>
          <w:rFonts w:ascii="Arial" w:hAnsi="Arial" w:cs="Arial"/>
          <w:i/>
          <w:sz w:val="24"/>
          <w:szCs w:val="24"/>
        </w:rPr>
        <w:t>Кабели электрические. Кабели с изоляцией и оболочкой из термопласта, не содержащего галогенов, с низким дымовыделением на номинальное напряжение до 450/750 В включительно. Часть 3. Гибкие кабели (шнуры)</w:t>
      </w:r>
    </w:p>
    <w:p w:rsidR="00030B03" w:rsidRPr="00030B03" w:rsidRDefault="00030B03" w:rsidP="00030B03">
      <w:pPr>
        <w:spacing w:after="0" w:line="240" w:lineRule="auto"/>
        <w:ind w:firstLine="567"/>
        <w:jc w:val="both"/>
        <w:rPr>
          <w:rFonts w:ascii="Arial" w:hAnsi="Arial" w:cs="Arial"/>
          <w:sz w:val="24"/>
          <w:szCs w:val="24"/>
        </w:rPr>
      </w:pPr>
    </w:p>
    <w:p w:rsidR="0043303A" w:rsidRPr="006B409E" w:rsidRDefault="0043303A" w:rsidP="0043303A">
      <w:pPr>
        <w:pStyle w:val="111"/>
        <w:spacing w:before="220" w:beforeAutospacing="0" w:after="160" w:afterAutospacing="0"/>
        <w:ind w:firstLine="397"/>
        <w:rPr>
          <w:szCs w:val="24"/>
        </w:rPr>
      </w:pPr>
      <w:r w:rsidRPr="006B409E">
        <w:rPr>
          <w:szCs w:val="24"/>
        </w:rPr>
        <w:t>3 Термины и определения</w:t>
      </w:r>
      <w:bookmarkEnd w:id="1"/>
    </w:p>
    <w:p w:rsidR="00030B03" w:rsidRDefault="00030B03" w:rsidP="000469B7">
      <w:pPr>
        <w:pStyle w:val="a7"/>
        <w:spacing w:after="0" w:line="240" w:lineRule="auto"/>
        <w:ind w:firstLine="567"/>
        <w:rPr>
          <w:rFonts w:ascii="Arial" w:hAnsi="Arial" w:cs="Arial"/>
          <w:sz w:val="24"/>
          <w:szCs w:val="24"/>
        </w:rPr>
      </w:pPr>
      <w:r w:rsidRPr="00030B03">
        <w:rPr>
          <w:rFonts w:ascii="Arial" w:hAnsi="Arial" w:cs="Arial"/>
          <w:sz w:val="24"/>
          <w:szCs w:val="24"/>
        </w:rPr>
        <w:t>В настоящем стандарте применены термины</w:t>
      </w:r>
      <w:r w:rsidR="000469B7">
        <w:rPr>
          <w:rFonts w:ascii="Arial" w:hAnsi="Arial" w:cs="Arial"/>
          <w:sz w:val="24"/>
          <w:szCs w:val="24"/>
        </w:rPr>
        <w:t xml:space="preserve"> по</w:t>
      </w:r>
      <w:r w:rsidRPr="00030B03">
        <w:rPr>
          <w:rFonts w:ascii="Arial" w:hAnsi="Arial" w:cs="Arial"/>
          <w:sz w:val="24"/>
          <w:szCs w:val="24"/>
        </w:rPr>
        <w:t xml:space="preserve"> </w:t>
      </w:r>
      <w:r w:rsidR="00612107">
        <w:rPr>
          <w:rFonts w:ascii="Arial" w:hAnsi="Arial" w:cs="Arial"/>
          <w:sz w:val="24"/>
          <w:szCs w:val="24"/>
        </w:rPr>
        <w:t>IEC</w:t>
      </w:r>
      <w:r w:rsidRPr="00030B03">
        <w:rPr>
          <w:rFonts w:ascii="Arial" w:hAnsi="Arial" w:cs="Arial"/>
          <w:sz w:val="24"/>
          <w:szCs w:val="24"/>
        </w:rPr>
        <w:t xml:space="preserve"> 60050-461</w:t>
      </w:r>
      <w:r w:rsidR="000469B7">
        <w:rPr>
          <w:rFonts w:ascii="Arial" w:hAnsi="Arial" w:cs="Arial"/>
          <w:sz w:val="24"/>
          <w:szCs w:val="24"/>
        </w:rPr>
        <w:t>, а также следующие термины с соответствующими определениями:</w:t>
      </w:r>
    </w:p>
    <w:p w:rsidR="000469B7" w:rsidRPr="00030B03" w:rsidRDefault="000469B7" w:rsidP="000469B7">
      <w:pPr>
        <w:pStyle w:val="a7"/>
        <w:spacing w:after="0" w:line="240" w:lineRule="auto"/>
        <w:ind w:firstLine="567"/>
        <w:rPr>
          <w:rFonts w:ascii="Arial" w:hAnsi="Arial" w:cs="Arial"/>
          <w:sz w:val="24"/>
          <w:szCs w:val="24"/>
        </w:rPr>
      </w:pPr>
    </w:p>
    <w:p w:rsidR="00030B03" w:rsidRDefault="00030B03" w:rsidP="00030B03">
      <w:pPr>
        <w:pStyle w:val="51"/>
        <w:tabs>
          <w:tab w:val="left" w:pos="739"/>
        </w:tabs>
        <w:ind w:left="0" w:firstLine="567"/>
        <w:jc w:val="both"/>
        <w:rPr>
          <w:rFonts w:cs="Arial"/>
          <w:sz w:val="24"/>
          <w:szCs w:val="24"/>
          <w:lang w:val="ru-RU"/>
        </w:rPr>
      </w:pPr>
      <w:bookmarkStart w:id="3" w:name="_bookmark4"/>
      <w:bookmarkEnd w:id="3"/>
      <w:r w:rsidRPr="00030B03">
        <w:rPr>
          <w:rFonts w:cs="Arial"/>
          <w:sz w:val="24"/>
          <w:szCs w:val="24"/>
          <w:lang w:val="ru-RU"/>
        </w:rPr>
        <w:t xml:space="preserve">3.1 Определения, относящиеся к изоляционным материалам и материалам оболочек </w:t>
      </w:r>
    </w:p>
    <w:p w:rsidR="00030B03" w:rsidRPr="00030B03" w:rsidRDefault="00030B03" w:rsidP="00030B03">
      <w:pPr>
        <w:pStyle w:val="51"/>
        <w:tabs>
          <w:tab w:val="left" w:pos="739"/>
        </w:tabs>
        <w:ind w:left="0" w:firstLine="567"/>
        <w:jc w:val="both"/>
        <w:rPr>
          <w:rFonts w:cs="Arial"/>
          <w:b w:val="0"/>
          <w:bCs w:val="0"/>
          <w:sz w:val="24"/>
          <w:szCs w:val="24"/>
          <w:lang w:val="ru-RU"/>
        </w:rPr>
      </w:pPr>
    </w:p>
    <w:p w:rsidR="00030B03" w:rsidRDefault="00030B03" w:rsidP="00030B03">
      <w:pPr>
        <w:pStyle w:val="51"/>
        <w:tabs>
          <w:tab w:val="left" w:pos="739"/>
        </w:tabs>
        <w:ind w:left="0" w:firstLine="567"/>
        <w:jc w:val="both"/>
        <w:rPr>
          <w:rFonts w:cs="Arial"/>
          <w:sz w:val="24"/>
          <w:szCs w:val="24"/>
          <w:lang w:val="ru-RU"/>
        </w:rPr>
      </w:pPr>
      <w:r w:rsidRPr="00030B03">
        <w:rPr>
          <w:rFonts w:cs="Arial"/>
          <w:sz w:val="24"/>
          <w:szCs w:val="24"/>
          <w:lang w:val="ru-RU"/>
        </w:rPr>
        <w:t>3.1.1 Безгалогенный состав на основе полиолефина</w:t>
      </w:r>
    </w:p>
    <w:p w:rsidR="00030B03" w:rsidRPr="00030B03" w:rsidRDefault="00030B03" w:rsidP="00030B03">
      <w:pPr>
        <w:pStyle w:val="51"/>
        <w:tabs>
          <w:tab w:val="left" w:pos="739"/>
        </w:tabs>
        <w:ind w:left="0" w:firstLine="567"/>
        <w:jc w:val="both"/>
        <w:rPr>
          <w:rFonts w:cs="Arial"/>
          <w:sz w:val="24"/>
          <w:szCs w:val="24"/>
          <w:lang w:val="ru-RU"/>
        </w:rPr>
      </w:pPr>
    </w:p>
    <w:p w:rsidR="00030B03" w:rsidRDefault="00030B03" w:rsidP="006B409E">
      <w:pPr>
        <w:pStyle w:val="a7"/>
        <w:spacing w:after="0" w:line="240" w:lineRule="auto"/>
        <w:ind w:firstLine="567"/>
        <w:jc w:val="both"/>
        <w:rPr>
          <w:rFonts w:ascii="Arial" w:hAnsi="Arial" w:cs="Arial"/>
          <w:sz w:val="24"/>
          <w:szCs w:val="24"/>
        </w:rPr>
      </w:pPr>
      <w:r w:rsidRPr="00030B03">
        <w:rPr>
          <w:rFonts w:ascii="Arial" w:hAnsi="Arial" w:cs="Arial"/>
          <w:sz w:val="24"/>
          <w:szCs w:val="24"/>
        </w:rPr>
        <w:t xml:space="preserve">Состав, в котором в качестве полимера выступает полиолефин или эквивалентный синтетический полимер, не содержащий галогены, образующий </w:t>
      </w:r>
      <w:r w:rsidRPr="00030B03">
        <w:rPr>
          <w:rFonts w:ascii="Arial" w:hAnsi="Arial" w:cs="Arial"/>
          <w:sz w:val="24"/>
          <w:szCs w:val="24"/>
        </w:rPr>
        <w:lastRenderedPageBreak/>
        <w:t>соединение, которое отвечает требованиям, указанным в специальной спецификации.</w:t>
      </w:r>
    </w:p>
    <w:p w:rsidR="00030B03" w:rsidRPr="00030B03" w:rsidRDefault="00030B03" w:rsidP="00030B03">
      <w:pPr>
        <w:pStyle w:val="a7"/>
        <w:spacing w:after="0" w:line="240" w:lineRule="auto"/>
        <w:ind w:firstLine="567"/>
        <w:rPr>
          <w:rFonts w:ascii="Arial" w:hAnsi="Arial" w:cs="Arial"/>
          <w:sz w:val="24"/>
          <w:szCs w:val="24"/>
        </w:rPr>
      </w:pPr>
    </w:p>
    <w:p w:rsidR="00030B03" w:rsidRDefault="00030B03" w:rsidP="00030B03">
      <w:pPr>
        <w:pStyle w:val="51"/>
        <w:ind w:left="0" w:firstLine="567"/>
        <w:jc w:val="both"/>
        <w:rPr>
          <w:rFonts w:cs="Arial"/>
          <w:sz w:val="24"/>
          <w:szCs w:val="24"/>
          <w:lang w:val="ru-RU"/>
        </w:rPr>
      </w:pPr>
      <w:r w:rsidRPr="00030B03">
        <w:rPr>
          <w:rFonts w:cs="Arial"/>
          <w:sz w:val="24"/>
          <w:szCs w:val="24"/>
          <w:lang w:val="ru-RU"/>
        </w:rPr>
        <w:t>3.1.2 Тип состава</w:t>
      </w:r>
    </w:p>
    <w:p w:rsidR="00030B03" w:rsidRPr="00030B03" w:rsidRDefault="00030B03" w:rsidP="00030B03">
      <w:pPr>
        <w:pStyle w:val="51"/>
        <w:ind w:left="0" w:firstLine="567"/>
        <w:jc w:val="both"/>
        <w:rPr>
          <w:rFonts w:cs="Arial"/>
          <w:sz w:val="24"/>
          <w:szCs w:val="24"/>
          <w:lang w:val="ru-RU"/>
        </w:rPr>
      </w:pPr>
    </w:p>
    <w:p w:rsidR="00030B03" w:rsidRDefault="00030B03" w:rsidP="006B409E">
      <w:pPr>
        <w:pStyle w:val="a7"/>
        <w:spacing w:after="0" w:line="240" w:lineRule="auto"/>
        <w:ind w:firstLine="567"/>
        <w:jc w:val="both"/>
        <w:rPr>
          <w:rFonts w:ascii="Arial" w:hAnsi="Arial" w:cs="Arial"/>
          <w:sz w:val="24"/>
          <w:szCs w:val="24"/>
        </w:rPr>
      </w:pPr>
      <w:r w:rsidRPr="00030B03">
        <w:rPr>
          <w:rFonts w:ascii="Arial" w:hAnsi="Arial" w:cs="Arial"/>
          <w:sz w:val="24"/>
          <w:szCs w:val="24"/>
        </w:rPr>
        <w:t>Категория, в которой состав классифицируется согласно своим свойствам, определенных при соответствующих испытаниях.</w:t>
      </w:r>
    </w:p>
    <w:p w:rsidR="006B409E" w:rsidRPr="00030B03" w:rsidRDefault="006B409E" w:rsidP="006B409E">
      <w:pPr>
        <w:pStyle w:val="a7"/>
        <w:spacing w:after="0" w:line="240" w:lineRule="auto"/>
        <w:ind w:firstLine="567"/>
        <w:jc w:val="both"/>
        <w:rPr>
          <w:rFonts w:ascii="Arial" w:hAnsi="Arial" w:cs="Arial"/>
          <w:sz w:val="24"/>
          <w:szCs w:val="24"/>
        </w:rPr>
      </w:pPr>
    </w:p>
    <w:p w:rsidR="00030B03" w:rsidRPr="006B409E" w:rsidRDefault="00030B03" w:rsidP="006B409E">
      <w:pPr>
        <w:spacing w:before="120" w:after="0" w:line="240" w:lineRule="auto"/>
        <w:ind w:firstLine="567"/>
        <w:jc w:val="both"/>
        <w:rPr>
          <w:rFonts w:ascii="Arial" w:hAnsi="Arial" w:cs="Arial"/>
          <w:sz w:val="20"/>
          <w:szCs w:val="20"/>
        </w:rPr>
      </w:pPr>
      <w:r w:rsidRPr="006B409E">
        <w:rPr>
          <w:rFonts w:ascii="Arial" w:hAnsi="Arial" w:cs="Arial"/>
          <w:sz w:val="20"/>
          <w:szCs w:val="20"/>
        </w:rPr>
        <w:t xml:space="preserve">Примечание </w:t>
      </w:r>
      <w:r w:rsidR="006B409E" w:rsidRPr="006B409E">
        <w:rPr>
          <w:rFonts w:ascii="Arial" w:hAnsi="Arial" w:cs="Arial"/>
          <w:sz w:val="20"/>
          <w:szCs w:val="20"/>
        </w:rPr>
        <w:t>-</w:t>
      </w:r>
      <w:r w:rsidRPr="006B409E">
        <w:rPr>
          <w:rFonts w:ascii="Arial" w:hAnsi="Arial" w:cs="Arial"/>
          <w:sz w:val="20"/>
          <w:szCs w:val="20"/>
        </w:rPr>
        <w:t xml:space="preserve"> Обозначение типа не имеет непосредственное отношение к составу соединения.</w:t>
      </w:r>
    </w:p>
    <w:p w:rsidR="00030B03" w:rsidRPr="0092470B" w:rsidRDefault="00030B03" w:rsidP="00030B03">
      <w:pPr>
        <w:spacing w:after="0" w:line="240" w:lineRule="auto"/>
        <w:ind w:firstLine="567"/>
        <w:jc w:val="both"/>
        <w:rPr>
          <w:rFonts w:ascii="Times New Roman" w:hAnsi="Times New Roman"/>
          <w:sz w:val="24"/>
          <w:szCs w:val="24"/>
        </w:rPr>
      </w:pPr>
    </w:p>
    <w:p w:rsidR="00030B03" w:rsidRPr="00030B03" w:rsidRDefault="00030B03" w:rsidP="00030B03">
      <w:pPr>
        <w:pStyle w:val="51"/>
        <w:tabs>
          <w:tab w:val="left" w:pos="740"/>
        </w:tabs>
        <w:ind w:left="567" w:firstLine="0"/>
        <w:jc w:val="both"/>
        <w:rPr>
          <w:rFonts w:cs="Arial"/>
          <w:sz w:val="24"/>
          <w:szCs w:val="24"/>
          <w:lang w:val="ru-RU"/>
        </w:rPr>
      </w:pPr>
      <w:r w:rsidRPr="00030B03">
        <w:rPr>
          <w:rFonts w:cs="Arial"/>
          <w:sz w:val="24"/>
          <w:szCs w:val="24"/>
          <w:lang w:val="ru-RU"/>
        </w:rPr>
        <w:t>3.2 Определения, относящиеся к испытаниям</w:t>
      </w:r>
    </w:p>
    <w:p w:rsidR="00D63687" w:rsidRDefault="00D63687" w:rsidP="00030B03">
      <w:pPr>
        <w:pStyle w:val="51"/>
        <w:tabs>
          <w:tab w:val="left" w:pos="740"/>
        </w:tabs>
        <w:ind w:left="0" w:firstLine="567"/>
        <w:jc w:val="both"/>
        <w:rPr>
          <w:rFonts w:cs="Arial"/>
          <w:sz w:val="24"/>
          <w:szCs w:val="24"/>
          <w:lang w:val="ru-RU"/>
        </w:rPr>
      </w:pPr>
    </w:p>
    <w:p w:rsidR="00030B03" w:rsidRDefault="00030B03" w:rsidP="006B409E">
      <w:pPr>
        <w:pStyle w:val="51"/>
        <w:tabs>
          <w:tab w:val="left" w:pos="740"/>
        </w:tabs>
        <w:ind w:left="0" w:firstLine="567"/>
        <w:jc w:val="both"/>
        <w:rPr>
          <w:rFonts w:cs="Arial"/>
          <w:i/>
          <w:sz w:val="24"/>
          <w:szCs w:val="24"/>
          <w:lang w:val="ru-RU"/>
        </w:rPr>
      </w:pPr>
      <w:r w:rsidRPr="00030B03">
        <w:rPr>
          <w:rFonts w:cs="Arial"/>
          <w:sz w:val="24"/>
          <w:szCs w:val="24"/>
          <w:lang w:val="ru-RU"/>
        </w:rPr>
        <w:t>3.2.1 Типовые испытания</w:t>
      </w:r>
      <w:r w:rsidR="006B409E">
        <w:rPr>
          <w:rFonts w:cs="Arial"/>
          <w:sz w:val="24"/>
          <w:szCs w:val="24"/>
          <w:lang w:val="ru-RU"/>
        </w:rPr>
        <w:t xml:space="preserve">, </w:t>
      </w:r>
      <w:r w:rsidRPr="00030B03">
        <w:rPr>
          <w:rFonts w:cs="Arial"/>
          <w:i/>
          <w:sz w:val="24"/>
          <w:szCs w:val="24"/>
          <w:lang w:val="ru-RU"/>
        </w:rPr>
        <w:t>Т</w:t>
      </w:r>
    </w:p>
    <w:p w:rsidR="006B409E" w:rsidRPr="00030B03" w:rsidRDefault="006B409E" w:rsidP="006B409E">
      <w:pPr>
        <w:pStyle w:val="51"/>
        <w:tabs>
          <w:tab w:val="left" w:pos="740"/>
        </w:tabs>
        <w:ind w:left="0" w:firstLine="567"/>
        <w:jc w:val="both"/>
        <w:rPr>
          <w:rFonts w:cs="Arial"/>
          <w:i/>
          <w:sz w:val="24"/>
          <w:szCs w:val="24"/>
          <w:lang w:val="ru-RU"/>
        </w:rPr>
      </w:pPr>
    </w:p>
    <w:p w:rsidR="00030B03" w:rsidRPr="00030B03" w:rsidRDefault="00030B03" w:rsidP="006B409E">
      <w:pPr>
        <w:pStyle w:val="a7"/>
        <w:spacing w:after="0" w:line="240" w:lineRule="auto"/>
        <w:ind w:firstLine="567"/>
        <w:jc w:val="both"/>
        <w:rPr>
          <w:rFonts w:ascii="Arial" w:hAnsi="Arial" w:cs="Arial"/>
          <w:sz w:val="24"/>
          <w:szCs w:val="24"/>
        </w:rPr>
      </w:pPr>
      <w:r w:rsidRPr="00030B03">
        <w:rPr>
          <w:rFonts w:ascii="Arial" w:hAnsi="Arial" w:cs="Arial"/>
          <w:sz w:val="24"/>
          <w:szCs w:val="24"/>
        </w:rPr>
        <w:t>Требуется, чтобы испытания были проведены до поставки типа кабеля, предусмотренного настоящим стандартом, на общих коммерческих основаниях, с целью предоставления свидетельств соответствия эксплуатационных характеристик целевому применению.</w:t>
      </w:r>
    </w:p>
    <w:p w:rsidR="006B409E" w:rsidRDefault="006B409E" w:rsidP="006B409E">
      <w:pPr>
        <w:spacing w:before="120" w:after="0" w:line="240" w:lineRule="auto"/>
        <w:ind w:firstLine="567"/>
        <w:jc w:val="both"/>
        <w:rPr>
          <w:rFonts w:ascii="Arial" w:hAnsi="Arial" w:cs="Arial"/>
          <w:sz w:val="20"/>
          <w:szCs w:val="20"/>
        </w:rPr>
      </w:pPr>
    </w:p>
    <w:p w:rsidR="00030B03" w:rsidRPr="00030B03" w:rsidRDefault="00030B03" w:rsidP="006B409E">
      <w:pPr>
        <w:spacing w:before="120" w:after="0" w:line="240" w:lineRule="auto"/>
        <w:ind w:firstLine="567"/>
        <w:jc w:val="both"/>
        <w:rPr>
          <w:rFonts w:ascii="Arial" w:hAnsi="Arial" w:cs="Arial"/>
          <w:sz w:val="24"/>
          <w:szCs w:val="24"/>
        </w:rPr>
      </w:pPr>
      <w:r w:rsidRPr="006B409E">
        <w:rPr>
          <w:rFonts w:ascii="Arial" w:hAnsi="Arial" w:cs="Arial"/>
          <w:sz w:val="20"/>
          <w:szCs w:val="20"/>
        </w:rPr>
        <w:t xml:space="preserve">Примечание </w:t>
      </w:r>
      <w:r w:rsidR="006B409E" w:rsidRPr="006B409E">
        <w:rPr>
          <w:rFonts w:ascii="Arial" w:hAnsi="Arial" w:cs="Arial"/>
          <w:sz w:val="20"/>
          <w:szCs w:val="20"/>
        </w:rPr>
        <w:t>-</w:t>
      </w:r>
      <w:r w:rsidRPr="006B409E">
        <w:rPr>
          <w:rFonts w:ascii="Arial" w:hAnsi="Arial" w:cs="Arial"/>
          <w:sz w:val="20"/>
          <w:szCs w:val="20"/>
        </w:rPr>
        <w:t xml:space="preserve"> Типовые испытания, после их проведения, не требуют повторного выполнения за исключением случаев внесения изменений в материалы кабеля или конструкцию, которые могли бы изменить эксплуатационные характеристики</w:t>
      </w:r>
      <w:r w:rsidRPr="00030B03">
        <w:rPr>
          <w:rFonts w:ascii="Arial" w:hAnsi="Arial" w:cs="Arial"/>
          <w:sz w:val="24"/>
          <w:szCs w:val="24"/>
        </w:rPr>
        <w:t>.</w:t>
      </w:r>
    </w:p>
    <w:p w:rsidR="00D63687" w:rsidRDefault="00D63687" w:rsidP="00030B03">
      <w:pPr>
        <w:spacing w:before="120" w:after="0" w:line="240" w:lineRule="auto"/>
        <w:ind w:firstLine="567"/>
        <w:jc w:val="both"/>
        <w:rPr>
          <w:rFonts w:ascii="Arial" w:hAnsi="Arial" w:cs="Arial"/>
          <w:b/>
          <w:sz w:val="24"/>
          <w:szCs w:val="24"/>
        </w:rPr>
      </w:pPr>
    </w:p>
    <w:p w:rsidR="00030B03" w:rsidRDefault="00030B03" w:rsidP="006B409E">
      <w:pPr>
        <w:spacing w:before="120" w:after="0" w:line="240" w:lineRule="auto"/>
        <w:ind w:firstLine="567"/>
        <w:jc w:val="both"/>
        <w:rPr>
          <w:rFonts w:ascii="Arial" w:hAnsi="Arial" w:cs="Arial"/>
          <w:i/>
          <w:sz w:val="24"/>
          <w:szCs w:val="24"/>
        </w:rPr>
      </w:pPr>
      <w:r w:rsidRPr="00030B03">
        <w:rPr>
          <w:rFonts w:ascii="Arial" w:hAnsi="Arial" w:cs="Arial"/>
          <w:b/>
          <w:sz w:val="24"/>
          <w:szCs w:val="24"/>
        </w:rPr>
        <w:t>3.2.2 Испытания образцов</w:t>
      </w:r>
      <w:r w:rsidR="006B409E" w:rsidRPr="006B409E">
        <w:rPr>
          <w:rFonts w:ascii="Arial" w:hAnsi="Arial" w:cs="Arial"/>
          <w:sz w:val="24"/>
          <w:szCs w:val="24"/>
        </w:rPr>
        <w:t xml:space="preserve">, </w:t>
      </w:r>
      <w:r w:rsidRPr="006B409E">
        <w:rPr>
          <w:rFonts w:ascii="Arial" w:hAnsi="Arial" w:cs="Arial"/>
          <w:b/>
          <w:i/>
          <w:sz w:val="24"/>
          <w:szCs w:val="24"/>
          <w:lang w:val="en-US"/>
        </w:rPr>
        <w:t>S</w:t>
      </w:r>
    </w:p>
    <w:p w:rsidR="006B409E" w:rsidRPr="006B409E" w:rsidRDefault="006B409E" w:rsidP="006B409E">
      <w:pPr>
        <w:spacing w:before="120" w:after="0" w:line="240" w:lineRule="auto"/>
        <w:ind w:firstLine="567"/>
        <w:jc w:val="both"/>
        <w:rPr>
          <w:rFonts w:ascii="Arial" w:hAnsi="Arial" w:cs="Arial"/>
          <w:sz w:val="24"/>
          <w:szCs w:val="24"/>
        </w:rPr>
      </w:pPr>
    </w:p>
    <w:p w:rsidR="00030B03" w:rsidRPr="00030B03" w:rsidRDefault="00030B03" w:rsidP="00030B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MS Mincho" w:hAnsi="Arial" w:cs="Arial"/>
          <w:sz w:val="24"/>
          <w:szCs w:val="24"/>
          <w:lang w:eastAsia="ja-JP"/>
        </w:rPr>
      </w:pPr>
      <w:r w:rsidRPr="00030B03">
        <w:rPr>
          <w:rFonts w:ascii="Arial" w:eastAsia="MS Mincho" w:hAnsi="Arial" w:cs="Arial"/>
          <w:sz w:val="24"/>
          <w:szCs w:val="24"/>
          <w:lang w:eastAsia="ja-JP"/>
        </w:rPr>
        <w:t>Тесты, сделанные на образцах готового кабеля или компонентов, взятых из заполненного кабеля, достаточно, чтобы убедиться, что конечный продукт отвечает требованиям к конструкции</w:t>
      </w:r>
      <w:r w:rsidR="006B409E">
        <w:rPr>
          <w:rFonts w:ascii="Arial" w:eastAsia="MS Mincho" w:hAnsi="Arial" w:cs="Arial"/>
          <w:sz w:val="24"/>
          <w:szCs w:val="24"/>
          <w:lang w:eastAsia="ja-JP"/>
        </w:rPr>
        <w:t>.</w:t>
      </w:r>
    </w:p>
    <w:p w:rsidR="00D63687" w:rsidRDefault="00D63687" w:rsidP="00030B03">
      <w:pPr>
        <w:spacing w:after="0" w:line="240" w:lineRule="auto"/>
        <w:ind w:firstLine="567"/>
        <w:jc w:val="both"/>
        <w:rPr>
          <w:rFonts w:ascii="Arial" w:hAnsi="Arial" w:cs="Arial"/>
          <w:b/>
          <w:sz w:val="24"/>
          <w:szCs w:val="24"/>
        </w:rPr>
      </w:pPr>
    </w:p>
    <w:p w:rsidR="00030B03" w:rsidRDefault="00030B03" w:rsidP="00030B03">
      <w:pPr>
        <w:spacing w:after="0" w:line="240" w:lineRule="auto"/>
        <w:ind w:firstLine="567"/>
        <w:jc w:val="both"/>
        <w:rPr>
          <w:rFonts w:ascii="Arial" w:hAnsi="Arial" w:cs="Arial"/>
          <w:i/>
          <w:sz w:val="24"/>
          <w:szCs w:val="24"/>
        </w:rPr>
      </w:pPr>
      <w:r w:rsidRPr="00030B03">
        <w:rPr>
          <w:rFonts w:ascii="Arial" w:hAnsi="Arial" w:cs="Arial"/>
          <w:b/>
          <w:sz w:val="24"/>
          <w:szCs w:val="24"/>
        </w:rPr>
        <w:t>3.2.3 Стандартные испытания</w:t>
      </w:r>
      <w:r w:rsidR="006B409E">
        <w:rPr>
          <w:rFonts w:ascii="Arial" w:hAnsi="Arial" w:cs="Arial"/>
          <w:b/>
          <w:sz w:val="24"/>
          <w:szCs w:val="24"/>
        </w:rPr>
        <w:t xml:space="preserve">, </w:t>
      </w:r>
      <w:r w:rsidRPr="006B409E">
        <w:rPr>
          <w:rFonts w:ascii="Arial" w:hAnsi="Arial" w:cs="Arial"/>
          <w:b/>
          <w:i/>
          <w:sz w:val="24"/>
          <w:szCs w:val="24"/>
        </w:rPr>
        <w:t>R</w:t>
      </w:r>
    </w:p>
    <w:p w:rsidR="006B409E" w:rsidRPr="00030B03" w:rsidRDefault="006B409E" w:rsidP="00030B03">
      <w:pPr>
        <w:spacing w:after="0" w:line="240" w:lineRule="auto"/>
        <w:ind w:firstLine="567"/>
        <w:jc w:val="both"/>
        <w:rPr>
          <w:rFonts w:ascii="Arial" w:hAnsi="Arial" w:cs="Arial"/>
          <w:sz w:val="24"/>
          <w:szCs w:val="24"/>
        </w:rPr>
      </w:pPr>
    </w:p>
    <w:p w:rsidR="00030B03" w:rsidRPr="00030B03" w:rsidRDefault="00030B03" w:rsidP="006B409E">
      <w:pPr>
        <w:pStyle w:val="a7"/>
        <w:spacing w:after="0" w:line="240" w:lineRule="auto"/>
        <w:ind w:firstLine="567"/>
        <w:jc w:val="both"/>
        <w:rPr>
          <w:rFonts w:ascii="Arial" w:hAnsi="Arial" w:cs="Arial"/>
          <w:sz w:val="24"/>
          <w:szCs w:val="24"/>
        </w:rPr>
      </w:pPr>
      <w:r w:rsidRPr="00030B03">
        <w:rPr>
          <w:rFonts w:ascii="Arial" w:hAnsi="Arial" w:cs="Arial"/>
          <w:sz w:val="24"/>
          <w:szCs w:val="24"/>
        </w:rPr>
        <w:t>Испытания, проводимые производителем для каждой строительной длины кабеля, на предмет соответствия каждой длины установленным требованиям.</w:t>
      </w:r>
    </w:p>
    <w:p w:rsidR="00D63687" w:rsidRDefault="00D63687" w:rsidP="00030B03">
      <w:pPr>
        <w:spacing w:after="0" w:line="240" w:lineRule="auto"/>
        <w:ind w:firstLine="567"/>
        <w:jc w:val="both"/>
        <w:rPr>
          <w:rFonts w:ascii="Arial" w:hAnsi="Arial" w:cs="Arial"/>
          <w:b/>
          <w:sz w:val="24"/>
          <w:szCs w:val="24"/>
        </w:rPr>
      </w:pPr>
    </w:p>
    <w:p w:rsidR="00030B03" w:rsidRDefault="00030B03" w:rsidP="00030B03">
      <w:pPr>
        <w:spacing w:after="0" w:line="240" w:lineRule="auto"/>
        <w:ind w:firstLine="567"/>
        <w:jc w:val="both"/>
        <w:rPr>
          <w:rFonts w:ascii="Arial" w:hAnsi="Arial" w:cs="Arial"/>
          <w:b/>
          <w:sz w:val="24"/>
          <w:szCs w:val="24"/>
        </w:rPr>
      </w:pPr>
      <w:r w:rsidRPr="00030B03">
        <w:rPr>
          <w:rFonts w:ascii="Arial" w:hAnsi="Arial" w:cs="Arial"/>
          <w:b/>
          <w:sz w:val="24"/>
          <w:szCs w:val="24"/>
        </w:rPr>
        <w:t>3.2.4 Медианное значение</w:t>
      </w:r>
    </w:p>
    <w:p w:rsidR="006B409E" w:rsidRPr="00030B03" w:rsidRDefault="006B409E" w:rsidP="00030B03">
      <w:pPr>
        <w:spacing w:after="0" w:line="240" w:lineRule="auto"/>
        <w:ind w:firstLine="567"/>
        <w:jc w:val="both"/>
        <w:rPr>
          <w:rFonts w:ascii="Arial" w:hAnsi="Arial" w:cs="Arial"/>
          <w:b/>
          <w:sz w:val="24"/>
          <w:szCs w:val="24"/>
        </w:rPr>
      </w:pPr>
    </w:p>
    <w:p w:rsidR="00030B03" w:rsidRPr="00030B03" w:rsidRDefault="00030B03" w:rsidP="006B409E">
      <w:pPr>
        <w:pStyle w:val="a7"/>
        <w:spacing w:after="0" w:line="240" w:lineRule="auto"/>
        <w:ind w:firstLine="567"/>
        <w:jc w:val="both"/>
        <w:rPr>
          <w:rFonts w:ascii="Arial" w:hAnsi="Arial" w:cs="Arial"/>
          <w:sz w:val="24"/>
          <w:szCs w:val="24"/>
        </w:rPr>
      </w:pPr>
      <w:r w:rsidRPr="00030B03">
        <w:rPr>
          <w:rFonts w:ascii="Arial" w:hAnsi="Arial" w:cs="Arial"/>
          <w:sz w:val="24"/>
          <w:szCs w:val="24"/>
        </w:rPr>
        <w:t>После получения результатов нескольких испытаний и распределении их в возрастающем или убывающем порядке, медианное значение является средним, если число доступных значений нечетное, и усредненным из двух средних значений, если число доступных значений четное.</w:t>
      </w:r>
    </w:p>
    <w:p w:rsidR="00030B03" w:rsidRDefault="00030B03" w:rsidP="00030B03">
      <w:pPr>
        <w:pStyle w:val="41"/>
        <w:ind w:firstLine="0"/>
        <w:jc w:val="both"/>
        <w:rPr>
          <w:rFonts w:ascii="Times New Roman" w:hAnsi="Times New Roman"/>
          <w:sz w:val="24"/>
          <w:szCs w:val="24"/>
          <w:lang w:val="ru-RU"/>
        </w:rPr>
      </w:pPr>
    </w:p>
    <w:p w:rsidR="00030B03" w:rsidRPr="00D63687" w:rsidRDefault="00030B03" w:rsidP="00030B03">
      <w:pPr>
        <w:pStyle w:val="41"/>
        <w:ind w:firstLine="0"/>
        <w:jc w:val="both"/>
        <w:rPr>
          <w:rFonts w:cs="Arial"/>
          <w:b w:val="0"/>
          <w:bCs w:val="0"/>
          <w:sz w:val="24"/>
          <w:szCs w:val="24"/>
          <w:lang w:val="ru-RU"/>
        </w:rPr>
      </w:pPr>
      <w:r w:rsidRPr="00D63687">
        <w:rPr>
          <w:rFonts w:cs="Arial"/>
          <w:sz w:val="24"/>
          <w:szCs w:val="24"/>
          <w:lang w:val="ru-RU"/>
        </w:rPr>
        <w:t>4 Номинальное напряжение</w:t>
      </w:r>
    </w:p>
    <w:p w:rsidR="00030B03" w:rsidRPr="00D63687" w:rsidRDefault="00030B03" w:rsidP="00030B03">
      <w:pPr>
        <w:spacing w:after="0" w:line="240" w:lineRule="auto"/>
        <w:ind w:firstLine="567"/>
        <w:jc w:val="both"/>
        <w:rPr>
          <w:rFonts w:ascii="Arial" w:hAnsi="Arial" w:cs="Arial"/>
          <w:sz w:val="24"/>
          <w:szCs w:val="24"/>
        </w:rPr>
      </w:pPr>
    </w:p>
    <w:p w:rsidR="00030B03" w:rsidRPr="00D63687" w:rsidRDefault="00030B03" w:rsidP="006B409E">
      <w:pPr>
        <w:pStyle w:val="a7"/>
        <w:spacing w:after="0" w:line="240" w:lineRule="auto"/>
        <w:ind w:firstLine="567"/>
        <w:jc w:val="both"/>
        <w:rPr>
          <w:rFonts w:ascii="Arial" w:hAnsi="Arial" w:cs="Arial"/>
          <w:sz w:val="24"/>
          <w:szCs w:val="24"/>
        </w:rPr>
      </w:pPr>
      <w:r w:rsidRPr="00D63687">
        <w:rPr>
          <w:rFonts w:ascii="Arial" w:hAnsi="Arial" w:cs="Arial"/>
          <w:sz w:val="24"/>
          <w:szCs w:val="24"/>
        </w:rPr>
        <w:t>Номинальное напряжение кабеля – это эталонное напряжение, на которое рассчитан кабель.</w:t>
      </w:r>
    </w:p>
    <w:p w:rsidR="00030B03" w:rsidRPr="00D63687" w:rsidRDefault="00030B03" w:rsidP="006B409E">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Номинальное напряжение в сети переменного тока представлено сочетанием двух значений </w:t>
      </w:r>
      <w:r w:rsidRPr="00D63687">
        <w:rPr>
          <w:rFonts w:ascii="Arial" w:hAnsi="Arial" w:cs="Arial"/>
          <w:i/>
          <w:sz w:val="24"/>
          <w:szCs w:val="24"/>
        </w:rPr>
        <w:t>U</w:t>
      </w:r>
      <w:r w:rsidRPr="006B409E">
        <w:rPr>
          <w:rFonts w:ascii="Arial" w:hAnsi="Arial" w:cs="Arial"/>
          <w:sz w:val="24"/>
          <w:szCs w:val="24"/>
          <w:vertAlign w:val="subscript"/>
        </w:rPr>
        <w:t>0</w:t>
      </w:r>
      <w:r w:rsidRPr="00D63687">
        <w:rPr>
          <w:rFonts w:ascii="Arial" w:hAnsi="Arial" w:cs="Arial"/>
          <w:sz w:val="24"/>
          <w:szCs w:val="24"/>
        </w:rPr>
        <w:t>/</w:t>
      </w:r>
      <w:r w:rsidRPr="00D63687">
        <w:rPr>
          <w:rFonts w:ascii="Arial" w:hAnsi="Arial" w:cs="Arial"/>
          <w:i/>
          <w:sz w:val="24"/>
          <w:szCs w:val="24"/>
        </w:rPr>
        <w:t>U</w:t>
      </w:r>
      <w:r w:rsidRPr="00D63687">
        <w:rPr>
          <w:rFonts w:ascii="Arial" w:hAnsi="Arial" w:cs="Arial"/>
          <w:sz w:val="24"/>
          <w:szCs w:val="24"/>
        </w:rPr>
        <w:t>, выраженных в вольтах, где:</w:t>
      </w:r>
    </w:p>
    <w:p w:rsidR="00E470E9" w:rsidRDefault="00E470E9" w:rsidP="006B409E">
      <w:pPr>
        <w:pStyle w:val="a7"/>
        <w:widowControl w:val="0"/>
        <w:numPr>
          <w:ilvl w:val="0"/>
          <w:numId w:val="2"/>
        </w:numPr>
        <w:tabs>
          <w:tab w:val="left" w:pos="456"/>
        </w:tabs>
        <w:spacing w:after="0" w:line="240" w:lineRule="auto"/>
        <w:ind w:left="426" w:firstLine="567"/>
        <w:jc w:val="both"/>
        <w:rPr>
          <w:rFonts w:ascii="Arial" w:hAnsi="Arial" w:cs="Arial"/>
          <w:i/>
          <w:sz w:val="24"/>
          <w:szCs w:val="24"/>
        </w:rPr>
        <w:sectPr w:rsidR="00E470E9" w:rsidSect="00E470E9">
          <w:headerReference w:type="even" r:id="rId17"/>
          <w:headerReference w:type="default" r:id="rId18"/>
          <w:footerReference w:type="even" r:id="rId19"/>
          <w:footerReference w:type="default" r:id="rId20"/>
          <w:footerReference w:type="first" r:id="rId21"/>
          <w:pgSz w:w="11907" w:h="16840" w:code="9"/>
          <w:pgMar w:top="1134" w:right="1134" w:bottom="1134" w:left="1134" w:header="1020" w:footer="1020" w:gutter="0"/>
          <w:cols w:space="720"/>
          <w:titlePg/>
          <w:docGrid w:linePitch="299"/>
        </w:sectPr>
      </w:pPr>
    </w:p>
    <w:p w:rsidR="00030B03" w:rsidRPr="00D63687" w:rsidRDefault="00030B03" w:rsidP="006B409E">
      <w:pPr>
        <w:pStyle w:val="a7"/>
        <w:widowControl w:val="0"/>
        <w:numPr>
          <w:ilvl w:val="0"/>
          <w:numId w:val="2"/>
        </w:numPr>
        <w:tabs>
          <w:tab w:val="left" w:pos="456"/>
        </w:tabs>
        <w:spacing w:after="0" w:line="240" w:lineRule="auto"/>
        <w:ind w:left="426" w:firstLine="567"/>
        <w:jc w:val="both"/>
        <w:rPr>
          <w:rFonts w:ascii="Arial" w:hAnsi="Arial" w:cs="Arial"/>
          <w:sz w:val="24"/>
          <w:szCs w:val="24"/>
        </w:rPr>
      </w:pPr>
      <w:r w:rsidRPr="00D63687">
        <w:rPr>
          <w:rFonts w:ascii="Arial" w:hAnsi="Arial" w:cs="Arial"/>
          <w:i/>
          <w:sz w:val="24"/>
          <w:szCs w:val="24"/>
        </w:rPr>
        <w:lastRenderedPageBreak/>
        <w:t>U</w:t>
      </w:r>
      <w:r w:rsidRPr="006B409E">
        <w:rPr>
          <w:rFonts w:ascii="Arial" w:hAnsi="Arial" w:cs="Arial"/>
          <w:sz w:val="24"/>
          <w:szCs w:val="24"/>
          <w:vertAlign w:val="subscript"/>
        </w:rPr>
        <w:t>0</w:t>
      </w:r>
      <w:r w:rsidRPr="00D63687">
        <w:rPr>
          <w:rFonts w:ascii="Arial" w:hAnsi="Arial" w:cs="Arial"/>
          <w:sz w:val="24"/>
          <w:szCs w:val="24"/>
        </w:rPr>
        <w:t xml:space="preserve"> - среднеквадратичное значение между каким – либо изолированным фазовым проводом и “заземлением” (металлическая обшивка кабеля или внешняя конструкция);</w:t>
      </w:r>
    </w:p>
    <w:p w:rsidR="00030B03" w:rsidRPr="00D63687" w:rsidRDefault="00030B03" w:rsidP="00030B03">
      <w:pPr>
        <w:pStyle w:val="a7"/>
        <w:widowControl w:val="0"/>
        <w:numPr>
          <w:ilvl w:val="0"/>
          <w:numId w:val="2"/>
        </w:numPr>
        <w:tabs>
          <w:tab w:val="left" w:pos="456"/>
        </w:tabs>
        <w:spacing w:after="0" w:line="240" w:lineRule="auto"/>
        <w:ind w:left="426" w:firstLine="567"/>
        <w:jc w:val="both"/>
        <w:rPr>
          <w:rFonts w:ascii="Arial" w:hAnsi="Arial" w:cs="Arial"/>
          <w:sz w:val="24"/>
          <w:szCs w:val="24"/>
        </w:rPr>
      </w:pPr>
      <w:r w:rsidRPr="00D63687">
        <w:rPr>
          <w:rFonts w:ascii="Arial" w:hAnsi="Arial" w:cs="Arial"/>
          <w:i/>
          <w:sz w:val="24"/>
          <w:szCs w:val="24"/>
        </w:rPr>
        <w:t xml:space="preserve">U - </w:t>
      </w:r>
      <w:r w:rsidRPr="00D63687">
        <w:rPr>
          <w:rFonts w:ascii="Arial" w:hAnsi="Arial" w:cs="Arial"/>
          <w:sz w:val="24"/>
          <w:szCs w:val="24"/>
        </w:rPr>
        <w:t>среднеквадратичное значение между какими – либо двумя фазовыми проводами многожильного кабеля или системы одножильных кабелей.</w:t>
      </w:r>
    </w:p>
    <w:p w:rsidR="00030B03" w:rsidRPr="00D63687" w:rsidRDefault="00030B03" w:rsidP="006B409E">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В сети переменного тока, номинальное напряжение кабеля или шнура должно быть не меньше чем номинальное напряжение системы, для которой он используется. Данное условие применяется к обоим параметрам </w:t>
      </w:r>
      <w:r w:rsidRPr="00D63687">
        <w:rPr>
          <w:rFonts w:ascii="Arial" w:hAnsi="Arial" w:cs="Arial"/>
          <w:i/>
          <w:sz w:val="24"/>
          <w:szCs w:val="24"/>
        </w:rPr>
        <w:t>U</w:t>
      </w:r>
      <w:r w:rsidRPr="006B409E">
        <w:rPr>
          <w:rFonts w:ascii="Arial" w:hAnsi="Arial" w:cs="Arial"/>
          <w:sz w:val="24"/>
          <w:szCs w:val="24"/>
          <w:vertAlign w:val="subscript"/>
        </w:rPr>
        <w:t>0</w:t>
      </w:r>
      <w:r w:rsidRPr="00D63687">
        <w:rPr>
          <w:rFonts w:ascii="Arial" w:hAnsi="Arial" w:cs="Arial"/>
          <w:sz w:val="24"/>
          <w:szCs w:val="24"/>
        </w:rPr>
        <w:t xml:space="preserve"> и </w:t>
      </w:r>
      <w:r w:rsidRPr="00D63687">
        <w:rPr>
          <w:rFonts w:ascii="Arial" w:hAnsi="Arial" w:cs="Arial"/>
          <w:i/>
          <w:sz w:val="24"/>
          <w:szCs w:val="24"/>
        </w:rPr>
        <w:t>U</w:t>
      </w:r>
      <w:r w:rsidRPr="00D63687">
        <w:rPr>
          <w:rFonts w:ascii="Arial" w:hAnsi="Arial" w:cs="Arial"/>
          <w:sz w:val="24"/>
          <w:szCs w:val="24"/>
        </w:rPr>
        <w:t>.</w:t>
      </w:r>
    </w:p>
    <w:p w:rsidR="00030B03" w:rsidRPr="00030B03" w:rsidRDefault="00030B03" w:rsidP="006B409E">
      <w:pPr>
        <w:spacing w:after="0" w:line="240" w:lineRule="auto"/>
        <w:ind w:firstLine="567"/>
        <w:contextualSpacing/>
        <w:jc w:val="both"/>
        <w:rPr>
          <w:rFonts w:ascii="Arial" w:hAnsi="Arial" w:cs="Arial"/>
          <w:sz w:val="24"/>
          <w:szCs w:val="24"/>
        </w:rPr>
      </w:pPr>
      <w:r w:rsidRPr="00030B03">
        <w:rPr>
          <w:rFonts w:ascii="Arial" w:hAnsi="Arial" w:cs="Arial"/>
          <w:sz w:val="24"/>
          <w:szCs w:val="24"/>
        </w:rPr>
        <w:t>Максимальное постоянное рабочее напряжение системы (переменного или постоянного тока) указано в Таблице 1.</w:t>
      </w:r>
    </w:p>
    <w:p w:rsidR="00030B03" w:rsidRPr="00030B03" w:rsidRDefault="00030B03" w:rsidP="00030B03">
      <w:pPr>
        <w:spacing w:after="0" w:line="240" w:lineRule="auto"/>
        <w:ind w:firstLine="567"/>
        <w:jc w:val="both"/>
        <w:rPr>
          <w:rFonts w:ascii="Arial" w:hAnsi="Arial" w:cs="Arial"/>
          <w:sz w:val="24"/>
          <w:szCs w:val="24"/>
        </w:rPr>
      </w:pPr>
    </w:p>
    <w:p w:rsidR="00030B03" w:rsidRPr="00030B03" w:rsidRDefault="00030B03" w:rsidP="00030B03">
      <w:pPr>
        <w:pStyle w:val="51"/>
        <w:ind w:left="0" w:firstLine="567"/>
        <w:jc w:val="both"/>
        <w:rPr>
          <w:rFonts w:cs="Arial"/>
          <w:b w:val="0"/>
          <w:bCs w:val="0"/>
          <w:sz w:val="24"/>
          <w:szCs w:val="24"/>
          <w:lang w:val="ru-RU"/>
        </w:rPr>
      </w:pPr>
      <w:bookmarkStart w:id="4" w:name="_bookmark7"/>
      <w:bookmarkEnd w:id="4"/>
      <w:r w:rsidRPr="00030B03">
        <w:rPr>
          <w:rFonts w:cs="Arial"/>
          <w:sz w:val="24"/>
          <w:szCs w:val="24"/>
          <w:lang w:val="ru-RU"/>
        </w:rPr>
        <w:t>Таблица 1 – Примеры максимально допустимых напряжений в зависимости от номинального напряжения кабеля</w:t>
      </w:r>
    </w:p>
    <w:p w:rsidR="0043303A" w:rsidRPr="00030B03" w:rsidRDefault="0043303A" w:rsidP="0043303A">
      <w:pPr>
        <w:ind w:firstLine="397"/>
        <w:jc w:val="both"/>
        <w:rPr>
          <w:rFonts w:ascii="Arial" w:eastAsia="Calibri" w:hAnsi="Arial" w:cs="Arial"/>
          <w:b/>
          <w:color w:val="FF0000"/>
          <w:szCs w:val="24"/>
          <w:lang w:eastAsia="en-US"/>
        </w:rPr>
      </w:pPr>
    </w:p>
    <w:tbl>
      <w:tblPr>
        <w:tblW w:w="0" w:type="auto"/>
        <w:tblInd w:w="110" w:type="dxa"/>
        <w:tblLayout w:type="fixed"/>
        <w:tblCellMar>
          <w:left w:w="0" w:type="dxa"/>
          <w:right w:w="0" w:type="dxa"/>
        </w:tblCellMar>
        <w:tblLook w:val="01E0"/>
      </w:tblPr>
      <w:tblGrid>
        <w:gridCol w:w="2515"/>
        <w:gridCol w:w="1699"/>
        <w:gridCol w:w="1567"/>
        <w:gridCol w:w="1567"/>
        <w:gridCol w:w="1724"/>
      </w:tblGrid>
      <w:tr w:rsidR="00030B03" w:rsidRPr="00030B03" w:rsidTr="0074360A">
        <w:tc>
          <w:tcPr>
            <w:tcW w:w="2515" w:type="dxa"/>
            <w:vMerge w:val="restart"/>
            <w:tcBorders>
              <w:top w:val="single" w:sz="4" w:space="0" w:color="000000"/>
              <w:left w:val="single" w:sz="4" w:space="0" w:color="000000"/>
              <w:right w:val="single" w:sz="6" w:space="0" w:color="000000"/>
            </w:tcBorders>
          </w:tcPr>
          <w:p w:rsidR="00030B03" w:rsidRPr="006B409E" w:rsidRDefault="00030B03" w:rsidP="0074360A">
            <w:pPr>
              <w:pStyle w:val="TableParagraph"/>
              <w:jc w:val="center"/>
              <w:rPr>
                <w:rFonts w:ascii="Arial" w:hAnsi="Arial" w:cs="Arial"/>
                <w:bCs/>
              </w:rPr>
            </w:pPr>
            <w:r w:rsidRPr="006B409E">
              <w:rPr>
                <w:rFonts w:ascii="Arial" w:hAnsi="Arial" w:cs="Arial"/>
                <w:bCs/>
              </w:rPr>
              <w:t>Номинальное напряжение кабеля</w:t>
            </w:r>
          </w:p>
          <w:p w:rsidR="00030B03" w:rsidRPr="006B409E" w:rsidRDefault="00030B03" w:rsidP="0074360A">
            <w:pPr>
              <w:pStyle w:val="TableParagraph"/>
              <w:jc w:val="center"/>
              <w:rPr>
                <w:rFonts w:ascii="Arial" w:hAnsi="Arial" w:cs="Arial"/>
              </w:rPr>
            </w:pPr>
          </w:p>
          <w:p w:rsidR="00030B03" w:rsidRPr="006B409E" w:rsidRDefault="00030B03" w:rsidP="0074360A">
            <w:pPr>
              <w:pStyle w:val="TableParagraph"/>
              <w:jc w:val="center"/>
              <w:rPr>
                <w:rFonts w:ascii="Arial" w:hAnsi="Arial" w:cs="Arial"/>
              </w:rPr>
            </w:pPr>
            <w:r w:rsidRPr="006B409E">
              <w:rPr>
                <w:rFonts w:ascii="Arial" w:hAnsi="Arial" w:cs="Arial"/>
                <w:i/>
              </w:rPr>
              <w:t>U</w:t>
            </w:r>
            <w:r w:rsidRPr="006B409E">
              <w:rPr>
                <w:rFonts w:ascii="Arial" w:hAnsi="Arial" w:cs="Arial"/>
                <w:vertAlign w:val="subscript"/>
              </w:rPr>
              <w:t>0</w:t>
            </w:r>
            <w:r w:rsidRPr="006B409E">
              <w:rPr>
                <w:rFonts w:ascii="Arial" w:hAnsi="Arial" w:cs="Arial"/>
                <w:i/>
              </w:rPr>
              <w:t>/U</w:t>
            </w:r>
          </w:p>
          <w:p w:rsidR="00030B03" w:rsidRPr="006B409E" w:rsidRDefault="00030B03" w:rsidP="0074360A">
            <w:pPr>
              <w:pStyle w:val="TableParagraph"/>
              <w:jc w:val="center"/>
              <w:rPr>
                <w:rFonts w:ascii="Arial" w:hAnsi="Arial" w:cs="Arial"/>
              </w:rPr>
            </w:pPr>
          </w:p>
          <w:p w:rsidR="00030B03" w:rsidRPr="006B409E" w:rsidRDefault="00030B03" w:rsidP="0074360A">
            <w:pPr>
              <w:pStyle w:val="TableParagraph"/>
              <w:jc w:val="center"/>
              <w:rPr>
                <w:rFonts w:ascii="Arial" w:hAnsi="Arial" w:cs="Arial"/>
              </w:rPr>
            </w:pPr>
          </w:p>
          <w:p w:rsidR="00030B03" w:rsidRPr="006B409E" w:rsidRDefault="00030B03" w:rsidP="0074360A">
            <w:pPr>
              <w:pStyle w:val="TableParagraph"/>
              <w:jc w:val="center"/>
              <w:rPr>
                <w:rFonts w:ascii="Arial" w:hAnsi="Arial" w:cs="Arial"/>
              </w:rPr>
            </w:pPr>
          </w:p>
          <w:p w:rsidR="00030B03" w:rsidRPr="006B409E" w:rsidRDefault="00030B03" w:rsidP="0074360A">
            <w:pPr>
              <w:pStyle w:val="TableParagraph"/>
              <w:jc w:val="center"/>
              <w:rPr>
                <w:rFonts w:ascii="Arial" w:hAnsi="Arial" w:cs="Arial"/>
              </w:rPr>
            </w:pPr>
          </w:p>
          <w:p w:rsidR="00030B03" w:rsidRPr="006B409E" w:rsidRDefault="00030B03" w:rsidP="0074360A">
            <w:pPr>
              <w:pStyle w:val="TableParagraph"/>
              <w:jc w:val="center"/>
              <w:rPr>
                <w:rFonts w:ascii="Arial" w:hAnsi="Arial" w:cs="Arial"/>
              </w:rPr>
            </w:pPr>
            <w:r w:rsidRPr="006B409E">
              <w:rPr>
                <w:rFonts w:ascii="Arial" w:hAnsi="Arial" w:cs="Arial"/>
              </w:rPr>
              <w:t>V</w:t>
            </w:r>
          </w:p>
        </w:tc>
        <w:tc>
          <w:tcPr>
            <w:tcW w:w="6557" w:type="dxa"/>
            <w:gridSpan w:val="4"/>
            <w:tcBorders>
              <w:top w:val="single" w:sz="4" w:space="0" w:color="000000"/>
              <w:left w:val="single" w:sz="6" w:space="0" w:color="000000"/>
              <w:bottom w:val="single" w:sz="4" w:space="0" w:color="000000"/>
              <w:right w:val="single" w:sz="4" w:space="0" w:color="000000"/>
            </w:tcBorders>
          </w:tcPr>
          <w:p w:rsidR="00030B03" w:rsidRPr="006B409E" w:rsidRDefault="00030B03" w:rsidP="0074360A">
            <w:pPr>
              <w:pStyle w:val="TableParagraph"/>
              <w:ind w:firstLine="20"/>
              <w:jc w:val="center"/>
              <w:rPr>
                <w:rFonts w:ascii="Arial" w:hAnsi="Arial" w:cs="Arial"/>
              </w:rPr>
            </w:pPr>
            <w:r w:rsidRPr="006B409E">
              <w:rPr>
                <w:rFonts w:ascii="Arial" w:hAnsi="Arial" w:cs="Arial"/>
                <w:bCs/>
              </w:rPr>
              <w:t>Максимальное постоянное, допустимое, рабочее напряжение системы</w:t>
            </w:r>
          </w:p>
        </w:tc>
      </w:tr>
      <w:tr w:rsidR="00030B03" w:rsidRPr="00030B03" w:rsidTr="0074360A">
        <w:tc>
          <w:tcPr>
            <w:tcW w:w="2515" w:type="dxa"/>
            <w:vMerge/>
            <w:tcBorders>
              <w:left w:val="single" w:sz="4" w:space="0" w:color="000000"/>
              <w:right w:val="single" w:sz="6" w:space="0" w:color="000000"/>
            </w:tcBorders>
          </w:tcPr>
          <w:p w:rsidR="00030B03" w:rsidRPr="006B409E" w:rsidRDefault="00030B03" w:rsidP="0074360A">
            <w:pPr>
              <w:spacing w:after="0" w:line="240" w:lineRule="auto"/>
              <w:jc w:val="center"/>
              <w:rPr>
                <w:rFonts w:ascii="Arial" w:hAnsi="Arial" w:cs="Arial"/>
                <w:sz w:val="24"/>
                <w:szCs w:val="24"/>
              </w:rPr>
            </w:pPr>
          </w:p>
        </w:tc>
        <w:tc>
          <w:tcPr>
            <w:tcW w:w="1699" w:type="dxa"/>
            <w:tcBorders>
              <w:top w:val="single" w:sz="4" w:space="0" w:color="000000"/>
              <w:left w:val="single" w:sz="6" w:space="0" w:color="000000"/>
              <w:bottom w:val="single" w:sz="4" w:space="0" w:color="000000"/>
              <w:right w:val="single" w:sz="6" w:space="0" w:color="000000"/>
            </w:tcBorders>
          </w:tcPr>
          <w:p w:rsidR="00030B03" w:rsidRPr="006B409E" w:rsidRDefault="00030B03" w:rsidP="0074360A">
            <w:pPr>
              <w:pStyle w:val="TableParagraph"/>
              <w:ind w:firstLine="20"/>
              <w:jc w:val="center"/>
              <w:rPr>
                <w:rFonts w:ascii="Arial" w:hAnsi="Arial" w:cs="Arial"/>
              </w:rPr>
            </w:pPr>
            <w:r w:rsidRPr="006B409E">
              <w:rPr>
                <w:rFonts w:ascii="Arial" w:hAnsi="Arial" w:cs="Arial"/>
                <w:bCs/>
              </w:rPr>
              <w:t>Переменное напряжение</w:t>
            </w:r>
          </w:p>
        </w:tc>
        <w:tc>
          <w:tcPr>
            <w:tcW w:w="1567" w:type="dxa"/>
            <w:tcBorders>
              <w:top w:val="single" w:sz="4" w:space="0" w:color="000000"/>
              <w:left w:val="single" w:sz="6" w:space="0" w:color="000000"/>
              <w:bottom w:val="single" w:sz="4" w:space="0" w:color="000000"/>
              <w:right w:val="single" w:sz="6" w:space="0" w:color="000000"/>
            </w:tcBorders>
          </w:tcPr>
          <w:p w:rsidR="00030B03" w:rsidRPr="006B409E" w:rsidRDefault="00030B03" w:rsidP="0074360A">
            <w:pPr>
              <w:pStyle w:val="TableParagraph"/>
              <w:ind w:firstLine="20"/>
              <w:jc w:val="center"/>
              <w:rPr>
                <w:rFonts w:ascii="Arial" w:hAnsi="Arial" w:cs="Arial"/>
              </w:rPr>
            </w:pPr>
            <w:r w:rsidRPr="006B409E">
              <w:rPr>
                <w:rFonts w:ascii="Arial" w:hAnsi="Arial" w:cs="Arial"/>
                <w:bCs/>
              </w:rPr>
              <w:t>Трехфазное переменное напряжение</w:t>
            </w:r>
          </w:p>
        </w:tc>
        <w:tc>
          <w:tcPr>
            <w:tcW w:w="3290" w:type="dxa"/>
            <w:gridSpan w:val="2"/>
            <w:tcBorders>
              <w:top w:val="single" w:sz="4" w:space="0" w:color="000000"/>
              <w:left w:val="single" w:sz="6" w:space="0" w:color="000000"/>
              <w:bottom w:val="single" w:sz="4" w:space="0" w:color="000000"/>
              <w:right w:val="single" w:sz="4" w:space="0" w:color="000000"/>
            </w:tcBorders>
          </w:tcPr>
          <w:p w:rsidR="00030B03" w:rsidRPr="006B409E" w:rsidRDefault="00030B03" w:rsidP="0074360A">
            <w:pPr>
              <w:pStyle w:val="TableParagraph"/>
              <w:ind w:firstLine="20"/>
              <w:jc w:val="center"/>
              <w:rPr>
                <w:rFonts w:ascii="Arial" w:hAnsi="Arial" w:cs="Arial"/>
              </w:rPr>
            </w:pPr>
            <w:r w:rsidRPr="006B409E">
              <w:rPr>
                <w:rFonts w:ascii="Arial" w:hAnsi="Arial" w:cs="Arial"/>
                <w:bCs/>
              </w:rPr>
              <w:t>Постоянное напряжение</w:t>
            </w:r>
          </w:p>
        </w:tc>
      </w:tr>
      <w:tr w:rsidR="00030B03" w:rsidRPr="00030B03" w:rsidTr="006B409E">
        <w:tc>
          <w:tcPr>
            <w:tcW w:w="2515" w:type="dxa"/>
            <w:vMerge/>
            <w:tcBorders>
              <w:left w:val="single" w:sz="4" w:space="0" w:color="000000"/>
              <w:bottom w:val="double" w:sz="4" w:space="0" w:color="auto"/>
              <w:right w:val="single" w:sz="6" w:space="0" w:color="000000"/>
            </w:tcBorders>
          </w:tcPr>
          <w:p w:rsidR="00030B03" w:rsidRPr="006B409E" w:rsidRDefault="00030B03" w:rsidP="0074360A">
            <w:pPr>
              <w:spacing w:after="0" w:line="240" w:lineRule="auto"/>
              <w:jc w:val="center"/>
              <w:rPr>
                <w:rFonts w:ascii="Arial" w:hAnsi="Arial" w:cs="Arial"/>
                <w:sz w:val="24"/>
                <w:szCs w:val="24"/>
              </w:rPr>
            </w:pPr>
          </w:p>
        </w:tc>
        <w:tc>
          <w:tcPr>
            <w:tcW w:w="1699" w:type="dxa"/>
            <w:tcBorders>
              <w:top w:val="single" w:sz="4" w:space="0" w:color="000000"/>
              <w:left w:val="single" w:sz="6" w:space="0" w:color="000000"/>
              <w:bottom w:val="double" w:sz="4" w:space="0" w:color="auto"/>
              <w:right w:val="single" w:sz="6" w:space="0" w:color="000000"/>
            </w:tcBorders>
          </w:tcPr>
          <w:p w:rsidR="00030B03" w:rsidRPr="006B409E" w:rsidRDefault="00030B03" w:rsidP="0074360A">
            <w:pPr>
              <w:pStyle w:val="TableParagraph"/>
              <w:ind w:firstLine="20"/>
              <w:jc w:val="center"/>
              <w:rPr>
                <w:rFonts w:ascii="Arial" w:hAnsi="Arial" w:cs="Arial"/>
              </w:rPr>
            </w:pPr>
            <w:r w:rsidRPr="006B409E">
              <w:rPr>
                <w:rFonts w:ascii="Arial" w:hAnsi="Arial" w:cs="Arial"/>
                <w:bCs/>
              </w:rPr>
              <w:t>Проводник – заземление</w:t>
            </w:r>
          </w:p>
          <w:p w:rsidR="00030B03" w:rsidRPr="006B409E" w:rsidRDefault="00030B03" w:rsidP="0074360A">
            <w:pPr>
              <w:pStyle w:val="TableParagraph"/>
              <w:ind w:firstLine="20"/>
              <w:jc w:val="center"/>
              <w:rPr>
                <w:rFonts w:ascii="Arial" w:hAnsi="Arial" w:cs="Arial"/>
              </w:rPr>
            </w:pPr>
          </w:p>
          <w:p w:rsidR="00030B03" w:rsidRPr="006B409E" w:rsidRDefault="00030B03" w:rsidP="0074360A">
            <w:pPr>
              <w:pStyle w:val="TableParagraph"/>
              <w:ind w:firstLine="20"/>
              <w:jc w:val="center"/>
              <w:rPr>
                <w:rFonts w:ascii="Arial" w:hAnsi="Arial" w:cs="Arial"/>
              </w:rPr>
            </w:pPr>
            <w:r w:rsidRPr="006B409E">
              <w:rPr>
                <w:rFonts w:ascii="Arial" w:hAnsi="Arial" w:cs="Arial"/>
                <w:i/>
              </w:rPr>
              <w:t>U</w:t>
            </w:r>
            <w:r w:rsidRPr="006B409E">
              <w:rPr>
                <w:rFonts w:ascii="Arial" w:hAnsi="Arial" w:cs="Arial"/>
                <w:vertAlign w:val="subscript"/>
              </w:rPr>
              <w:t>0max</w:t>
            </w:r>
            <w:r w:rsidRPr="006B409E">
              <w:rPr>
                <w:rFonts w:ascii="Arial" w:hAnsi="Arial" w:cs="Arial"/>
              </w:rPr>
              <w:t xml:space="preserve"> (V)</w:t>
            </w:r>
          </w:p>
        </w:tc>
        <w:tc>
          <w:tcPr>
            <w:tcW w:w="1567" w:type="dxa"/>
            <w:tcBorders>
              <w:top w:val="single" w:sz="4" w:space="0" w:color="000000"/>
              <w:left w:val="single" w:sz="6" w:space="0" w:color="000000"/>
              <w:bottom w:val="double" w:sz="4" w:space="0" w:color="auto"/>
              <w:right w:val="single" w:sz="6" w:space="0" w:color="000000"/>
            </w:tcBorders>
          </w:tcPr>
          <w:p w:rsidR="00030B03" w:rsidRPr="006B409E" w:rsidRDefault="00030B03" w:rsidP="0074360A">
            <w:pPr>
              <w:pStyle w:val="TableParagraph"/>
              <w:ind w:firstLine="20"/>
              <w:jc w:val="center"/>
              <w:rPr>
                <w:rFonts w:ascii="Arial" w:hAnsi="Arial" w:cs="Arial"/>
                <w:bCs/>
              </w:rPr>
            </w:pPr>
            <w:r w:rsidRPr="006B409E">
              <w:rPr>
                <w:rFonts w:ascii="Arial" w:hAnsi="Arial" w:cs="Arial"/>
                <w:bCs/>
              </w:rPr>
              <w:t>Проводник – проводник</w:t>
            </w:r>
          </w:p>
          <w:p w:rsidR="00030B03" w:rsidRPr="006B409E" w:rsidRDefault="00030B03" w:rsidP="0074360A">
            <w:pPr>
              <w:pStyle w:val="TableParagraph"/>
              <w:ind w:firstLine="20"/>
              <w:jc w:val="center"/>
              <w:rPr>
                <w:rFonts w:ascii="Arial" w:hAnsi="Arial" w:cs="Arial"/>
              </w:rPr>
            </w:pPr>
          </w:p>
          <w:p w:rsidR="00030B03" w:rsidRPr="006B409E" w:rsidRDefault="00030B03" w:rsidP="0074360A">
            <w:pPr>
              <w:pStyle w:val="TableParagraph"/>
              <w:ind w:firstLine="20"/>
              <w:jc w:val="center"/>
              <w:rPr>
                <w:rFonts w:ascii="Arial" w:hAnsi="Arial" w:cs="Arial"/>
              </w:rPr>
            </w:pPr>
            <w:r w:rsidRPr="006B409E">
              <w:rPr>
                <w:rFonts w:ascii="Arial" w:hAnsi="Arial" w:cs="Arial"/>
                <w:i/>
              </w:rPr>
              <w:t xml:space="preserve">U </w:t>
            </w:r>
            <w:r w:rsidRPr="006B409E">
              <w:rPr>
                <w:rFonts w:ascii="Arial" w:hAnsi="Arial" w:cs="Arial"/>
                <w:vertAlign w:val="subscript"/>
              </w:rPr>
              <w:t>max</w:t>
            </w:r>
            <w:r w:rsidRPr="006B409E">
              <w:rPr>
                <w:rFonts w:ascii="Arial" w:hAnsi="Arial" w:cs="Arial"/>
              </w:rPr>
              <w:t xml:space="preserve"> (V)</w:t>
            </w:r>
          </w:p>
        </w:tc>
        <w:tc>
          <w:tcPr>
            <w:tcW w:w="1567" w:type="dxa"/>
            <w:tcBorders>
              <w:top w:val="single" w:sz="4" w:space="0" w:color="000000"/>
              <w:left w:val="single" w:sz="6" w:space="0" w:color="000000"/>
              <w:bottom w:val="double" w:sz="4" w:space="0" w:color="auto"/>
              <w:right w:val="single" w:sz="6" w:space="0" w:color="000000"/>
            </w:tcBorders>
          </w:tcPr>
          <w:p w:rsidR="00030B03" w:rsidRPr="006B409E" w:rsidRDefault="00030B03" w:rsidP="0074360A">
            <w:pPr>
              <w:pStyle w:val="TableParagraph"/>
              <w:ind w:firstLine="20"/>
              <w:jc w:val="center"/>
              <w:rPr>
                <w:rFonts w:ascii="Arial" w:hAnsi="Arial" w:cs="Arial"/>
              </w:rPr>
            </w:pPr>
            <w:r w:rsidRPr="006B409E">
              <w:rPr>
                <w:rFonts w:ascii="Arial" w:hAnsi="Arial" w:cs="Arial"/>
                <w:bCs/>
              </w:rPr>
              <w:t>Проводник – заземление</w:t>
            </w:r>
          </w:p>
          <w:p w:rsidR="00030B03" w:rsidRPr="006B409E" w:rsidRDefault="00030B03" w:rsidP="0074360A">
            <w:pPr>
              <w:pStyle w:val="TableParagraph"/>
              <w:ind w:firstLine="20"/>
              <w:jc w:val="center"/>
              <w:rPr>
                <w:rFonts w:ascii="Arial" w:hAnsi="Arial" w:cs="Arial"/>
              </w:rPr>
            </w:pPr>
          </w:p>
          <w:p w:rsidR="00030B03" w:rsidRPr="006B409E" w:rsidRDefault="00030B03" w:rsidP="0074360A">
            <w:pPr>
              <w:pStyle w:val="TableParagraph"/>
              <w:ind w:firstLine="20"/>
              <w:jc w:val="center"/>
              <w:rPr>
                <w:rFonts w:ascii="Arial" w:hAnsi="Arial" w:cs="Arial"/>
              </w:rPr>
            </w:pPr>
            <w:r w:rsidRPr="006B409E">
              <w:rPr>
                <w:rFonts w:ascii="Arial" w:hAnsi="Arial" w:cs="Arial"/>
              </w:rPr>
              <w:t>V</w:t>
            </w:r>
          </w:p>
        </w:tc>
        <w:tc>
          <w:tcPr>
            <w:tcW w:w="1723" w:type="dxa"/>
            <w:tcBorders>
              <w:top w:val="single" w:sz="4" w:space="0" w:color="000000"/>
              <w:left w:val="single" w:sz="6" w:space="0" w:color="000000"/>
              <w:bottom w:val="double" w:sz="4" w:space="0" w:color="auto"/>
              <w:right w:val="single" w:sz="4" w:space="0" w:color="000000"/>
            </w:tcBorders>
          </w:tcPr>
          <w:p w:rsidR="00030B03" w:rsidRPr="006B409E" w:rsidRDefault="00030B03" w:rsidP="0074360A">
            <w:pPr>
              <w:pStyle w:val="TableParagraph"/>
              <w:ind w:firstLine="20"/>
              <w:jc w:val="center"/>
              <w:rPr>
                <w:rFonts w:ascii="Arial" w:hAnsi="Arial" w:cs="Arial"/>
              </w:rPr>
            </w:pPr>
            <w:r w:rsidRPr="006B409E">
              <w:rPr>
                <w:rFonts w:ascii="Arial" w:hAnsi="Arial" w:cs="Arial"/>
                <w:bCs/>
              </w:rPr>
              <w:t>Проводник – проводник</w:t>
            </w:r>
          </w:p>
          <w:p w:rsidR="00030B03" w:rsidRPr="006B409E" w:rsidRDefault="00030B03" w:rsidP="0074360A">
            <w:pPr>
              <w:pStyle w:val="TableParagraph"/>
              <w:ind w:firstLine="20"/>
              <w:jc w:val="center"/>
              <w:rPr>
                <w:rFonts w:ascii="Arial" w:hAnsi="Arial" w:cs="Arial"/>
              </w:rPr>
            </w:pPr>
          </w:p>
          <w:p w:rsidR="00030B03" w:rsidRPr="006B409E" w:rsidRDefault="00030B03" w:rsidP="0074360A">
            <w:pPr>
              <w:pStyle w:val="TableParagraph"/>
              <w:ind w:firstLine="20"/>
              <w:jc w:val="center"/>
              <w:rPr>
                <w:rFonts w:ascii="Arial" w:hAnsi="Arial" w:cs="Arial"/>
              </w:rPr>
            </w:pPr>
            <w:r w:rsidRPr="006B409E">
              <w:rPr>
                <w:rFonts w:ascii="Arial" w:hAnsi="Arial" w:cs="Arial"/>
              </w:rPr>
              <w:t>V</w:t>
            </w:r>
          </w:p>
        </w:tc>
      </w:tr>
      <w:tr w:rsidR="00030B03" w:rsidRPr="00030B03" w:rsidTr="006B409E">
        <w:tc>
          <w:tcPr>
            <w:tcW w:w="2515" w:type="dxa"/>
            <w:tcBorders>
              <w:top w:val="double" w:sz="4" w:space="0" w:color="auto"/>
              <w:left w:val="single" w:sz="4" w:space="0" w:color="000000"/>
              <w:bottom w:val="nil"/>
              <w:right w:val="single" w:sz="6" w:space="0" w:color="000000"/>
            </w:tcBorders>
          </w:tcPr>
          <w:p w:rsidR="00030B03" w:rsidRPr="00030B03" w:rsidRDefault="00030B03" w:rsidP="0074360A">
            <w:pPr>
              <w:pStyle w:val="TableParagraph"/>
              <w:jc w:val="center"/>
              <w:rPr>
                <w:rFonts w:ascii="Arial" w:hAnsi="Arial" w:cs="Arial"/>
              </w:rPr>
            </w:pPr>
            <w:r w:rsidRPr="00030B03">
              <w:rPr>
                <w:rFonts w:ascii="Arial" w:hAnsi="Arial" w:cs="Arial"/>
              </w:rPr>
              <w:t>300/300</w:t>
            </w:r>
          </w:p>
        </w:tc>
        <w:tc>
          <w:tcPr>
            <w:tcW w:w="1699" w:type="dxa"/>
            <w:tcBorders>
              <w:top w:val="double" w:sz="4" w:space="0" w:color="auto"/>
              <w:left w:val="single" w:sz="6" w:space="0" w:color="000000"/>
              <w:bottom w:val="nil"/>
              <w:right w:val="single" w:sz="6" w:space="0" w:color="000000"/>
            </w:tcBorders>
          </w:tcPr>
          <w:p w:rsidR="00030B03" w:rsidRPr="00030B03" w:rsidRDefault="00030B03" w:rsidP="0074360A">
            <w:pPr>
              <w:pStyle w:val="TableParagraph"/>
              <w:ind w:firstLine="20"/>
              <w:jc w:val="center"/>
              <w:rPr>
                <w:rFonts w:ascii="Arial" w:hAnsi="Arial" w:cs="Arial"/>
              </w:rPr>
            </w:pPr>
            <w:r w:rsidRPr="00030B03">
              <w:rPr>
                <w:rFonts w:ascii="Arial" w:hAnsi="Arial" w:cs="Arial"/>
              </w:rPr>
              <w:t>320</w:t>
            </w:r>
          </w:p>
        </w:tc>
        <w:tc>
          <w:tcPr>
            <w:tcW w:w="1567" w:type="dxa"/>
            <w:tcBorders>
              <w:top w:val="double" w:sz="4" w:space="0" w:color="auto"/>
              <w:left w:val="single" w:sz="6" w:space="0" w:color="000000"/>
              <w:bottom w:val="nil"/>
              <w:right w:val="single" w:sz="6" w:space="0" w:color="000000"/>
            </w:tcBorders>
          </w:tcPr>
          <w:p w:rsidR="00030B03" w:rsidRPr="00030B03" w:rsidRDefault="00030B03" w:rsidP="0074360A">
            <w:pPr>
              <w:pStyle w:val="TableParagraph"/>
              <w:ind w:firstLine="20"/>
              <w:jc w:val="center"/>
              <w:rPr>
                <w:rFonts w:ascii="Arial" w:hAnsi="Arial" w:cs="Arial"/>
              </w:rPr>
            </w:pPr>
            <w:r w:rsidRPr="00030B03">
              <w:rPr>
                <w:rFonts w:ascii="Arial" w:hAnsi="Arial" w:cs="Arial"/>
              </w:rPr>
              <w:t>320</w:t>
            </w:r>
            <w:r w:rsidRPr="00030B03">
              <w:rPr>
                <w:rFonts w:ascii="Arial" w:hAnsi="Arial" w:cs="Arial"/>
                <w:vertAlign w:val="superscript"/>
              </w:rPr>
              <w:t>a</w:t>
            </w:r>
          </w:p>
        </w:tc>
        <w:tc>
          <w:tcPr>
            <w:tcW w:w="1567" w:type="dxa"/>
            <w:tcBorders>
              <w:top w:val="double" w:sz="4" w:space="0" w:color="auto"/>
              <w:left w:val="single" w:sz="6" w:space="0" w:color="000000"/>
              <w:bottom w:val="nil"/>
              <w:right w:val="single" w:sz="6" w:space="0" w:color="000000"/>
            </w:tcBorders>
          </w:tcPr>
          <w:p w:rsidR="00030B03" w:rsidRPr="00030B03" w:rsidRDefault="00030B03" w:rsidP="0074360A">
            <w:pPr>
              <w:pStyle w:val="TableParagraph"/>
              <w:ind w:firstLine="20"/>
              <w:jc w:val="center"/>
              <w:rPr>
                <w:rFonts w:ascii="Arial" w:hAnsi="Arial" w:cs="Arial"/>
              </w:rPr>
            </w:pPr>
            <w:r w:rsidRPr="00030B03">
              <w:rPr>
                <w:rFonts w:ascii="Arial" w:hAnsi="Arial" w:cs="Arial"/>
              </w:rPr>
              <w:t>410</w:t>
            </w:r>
          </w:p>
        </w:tc>
        <w:tc>
          <w:tcPr>
            <w:tcW w:w="1723" w:type="dxa"/>
            <w:tcBorders>
              <w:top w:val="double" w:sz="4" w:space="0" w:color="auto"/>
              <w:left w:val="single" w:sz="6" w:space="0" w:color="000000"/>
              <w:bottom w:val="nil"/>
              <w:right w:val="single" w:sz="4" w:space="0" w:color="000000"/>
            </w:tcBorders>
          </w:tcPr>
          <w:p w:rsidR="00030B03" w:rsidRPr="00030B03" w:rsidRDefault="00030B03" w:rsidP="0074360A">
            <w:pPr>
              <w:pStyle w:val="TableParagraph"/>
              <w:ind w:firstLine="20"/>
              <w:jc w:val="center"/>
              <w:rPr>
                <w:rFonts w:ascii="Arial" w:hAnsi="Arial" w:cs="Arial"/>
              </w:rPr>
            </w:pPr>
            <w:r w:rsidRPr="00030B03">
              <w:rPr>
                <w:rFonts w:ascii="Arial" w:hAnsi="Arial" w:cs="Arial"/>
              </w:rPr>
              <w:t>410</w:t>
            </w:r>
          </w:p>
        </w:tc>
      </w:tr>
      <w:tr w:rsidR="00030B03" w:rsidRPr="00030B03" w:rsidTr="0074360A">
        <w:tc>
          <w:tcPr>
            <w:tcW w:w="2515" w:type="dxa"/>
            <w:tcBorders>
              <w:top w:val="nil"/>
              <w:left w:val="single" w:sz="4" w:space="0" w:color="000000"/>
              <w:bottom w:val="nil"/>
              <w:right w:val="single" w:sz="6" w:space="0" w:color="000000"/>
            </w:tcBorders>
          </w:tcPr>
          <w:p w:rsidR="00030B03" w:rsidRPr="00030B03" w:rsidRDefault="00030B03" w:rsidP="0074360A">
            <w:pPr>
              <w:pStyle w:val="TableParagraph"/>
              <w:jc w:val="center"/>
              <w:rPr>
                <w:rFonts w:ascii="Arial" w:hAnsi="Arial" w:cs="Arial"/>
              </w:rPr>
            </w:pPr>
            <w:r w:rsidRPr="00030B03">
              <w:rPr>
                <w:rFonts w:ascii="Arial" w:hAnsi="Arial" w:cs="Arial"/>
              </w:rPr>
              <w:t>300/500</w:t>
            </w:r>
          </w:p>
        </w:tc>
        <w:tc>
          <w:tcPr>
            <w:tcW w:w="1699" w:type="dxa"/>
            <w:tcBorders>
              <w:top w:val="nil"/>
              <w:left w:val="single" w:sz="6" w:space="0" w:color="000000"/>
              <w:bottom w:val="nil"/>
              <w:right w:val="single" w:sz="6" w:space="0" w:color="000000"/>
            </w:tcBorders>
          </w:tcPr>
          <w:p w:rsidR="00030B03" w:rsidRPr="00030B03" w:rsidRDefault="00030B03" w:rsidP="0074360A">
            <w:pPr>
              <w:pStyle w:val="TableParagraph"/>
              <w:ind w:firstLine="20"/>
              <w:jc w:val="center"/>
              <w:rPr>
                <w:rFonts w:ascii="Arial" w:hAnsi="Arial" w:cs="Arial"/>
              </w:rPr>
            </w:pPr>
            <w:r w:rsidRPr="00030B03">
              <w:rPr>
                <w:rFonts w:ascii="Arial" w:hAnsi="Arial" w:cs="Arial"/>
              </w:rPr>
              <w:t>320</w:t>
            </w:r>
          </w:p>
        </w:tc>
        <w:tc>
          <w:tcPr>
            <w:tcW w:w="1567" w:type="dxa"/>
            <w:tcBorders>
              <w:top w:val="nil"/>
              <w:left w:val="single" w:sz="6" w:space="0" w:color="000000"/>
              <w:bottom w:val="nil"/>
              <w:right w:val="single" w:sz="6" w:space="0" w:color="000000"/>
            </w:tcBorders>
          </w:tcPr>
          <w:p w:rsidR="00030B03" w:rsidRPr="00030B03" w:rsidRDefault="00030B03" w:rsidP="0074360A">
            <w:pPr>
              <w:pStyle w:val="TableParagraph"/>
              <w:ind w:firstLine="20"/>
              <w:jc w:val="center"/>
              <w:rPr>
                <w:rFonts w:ascii="Arial" w:hAnsi="Arial" w:cs="Arial"/>
              </w:rPr>
            </w:pPr>
            <w:r w:rsidRPr="00030B03">
              <w:rPr>
                <w:rFonts w:ascii="Arial" w:hAnsi="Arial" w:cs="Arial"/>
              </w:rPr>
              <w:t>550</w:t>
            </w:r>
          </w:p>
        </w:tc>
        <w:tc>
          <w:tcPr>
            <w:tcW w:w="1567" w:type="dxa"/>
            <w:tcBorders>
              <w:top w:val="nil"/>
              <w:left w:val="single" w:sz="6" w:space="0" w:color="000000"/>
              <w:bottom w:val="nil"/>
              <w:right w:val="single" w:sz="6" w:space="0" w:color="000000"/>
            </w:tcBorders>
          </w:tcPr>
          <w:p w:rsidR="00030B03" w:rsidRPr="00030B03" w:rsidRDefault="00030B03" w:rsidP="0074360A">
            <w:pPr>
              <w:pStyle w:val="TableParagraph"/>
              <w:ind w:firstLine="20"/>
              <w:jc w:val="center"/>
              <w:rPr>
                <w:rFonts w:ascii="Arial" w:hAnsi="Arial" w:cs="Arial"/>
              </w:rPr>
            </w:pPr>
            <w:r w:rsidRPr="00030B03">
              <w:rPr>
                <w:rFonts w:ascii="Arial" w:hAnsi="Arial" w:cs="Arial"/>
              </w:rPr>
              <w:t>410</w:t>
            </w:r>
          </w:p>
        </w:tc>
        <w:tc>
          <w:tcPr>
            <w:tcW w:w="1723" w:type="dxa"/>
            <w:tcBorders>
              <w:top w:val="nil"/>
              <w:left w:val="single" w:sz="6" w:space="0" w:color="000000"/>
              <w:bottom w:val="nil"/>
              <w:right w:val="single" w:sz="4" w:space="0" w:color="000000"/>
            </w:tcBorders>
          </w:tcPr>
          <w:p w:rsidR="00030B03" w:rsidRPr="00030B03" w:rsidRDefault="00030B03" w:rsidP="0074360A">
            <w:pPr>
              <w:pStyle w:val="TableParagraph"/>
              <w:ind w:firstLine="20"/>
              <w:jc w:val="center"/>
              <w:rPr>
                <w:rFonts w:ascii="Arial" w:hAnsi="Arial" w:cs="Arial"/>
              </w:rPr>
            </w:pPr>
            <w:r w:rsidRPr="00030B03">
              <w:rPr>
                <w:rFonts w:ascii="Arial" w:hAnsi="Arial" w:cs="Arial"/>
              </w:rPr>
              <w:t>820</w:t>
            </w:r>
          </w:p>
        </w:tc>
      </w:tr>
      <w:tr w:rsidR="00030B03" w:rsidRPr="00030B03" w:rsidTr="0074360A">
        <w:tc>
          <w:tcPr>
            <w:tcW w:w="2515" w:type="dxa"/>
            <w:tcBorders>
              <w:top w:val="nil"/>
              <w:left w:val="single" w:sz="4" w:space="0" w:color="000000"/>
              <w:bottom w:val="single" w:sz="4" w:space="0" w:color="000000"/>
              <w:right w:val="single" w:sz="6" w:space="0" w:color="000000"/>
            </w:tcBorders>
          </w:tcPr>
          <w:p w:rsidR="00030B03" w:rsidRPr="00030B03" w:rsidRDefault="00030B03" w:rsidP="0074360A">
            <w:pPr>
              <w:pStyle w:val="TableParagraph"/>
              <w:jc w:val="center"/>
              <w:rPr>
                <w:rFonts w:ascii="Arial" w:hAnsi="Arial" w:cs="Arial"/>
              </w:rPr>
            </w:pPr>
            <w:r w:rsidRPr="00030B03">
              <w:rPr>
                <w:rFonts w:ascii="Arial" w:hAnsi="Arial" w:cs="Arial"/>
              </w:rPr>
              <w:t>450/750</w:t>
            </w:r>
          </w:p>
        </w:tc>
        <w:tc>
          <w:tcPr>
            <w:tcW w:w="1699" w:type="dxa"/>
            <w:tcBorders>
              <w:top w:val="nil"/>
              <w:left w:val="single" w:sz="6" w:space="0" w:color="000000"/>
              <w:bottom w:val="single" w:sz="4" w:space="0" w:color="000000"/>
              <w:right w:val="single" w:sz="6" w:space="0" w:color="000000"/>
            </w:tcBorders>
          </w:tcPr>
          <w:p w:rsidR="00030B03" w:rsidRPr="00030B03" w:rsidRDefault="00030B03" w:rsidP="0074360A">
            <w:pPr>
              <w:pStyle w:val="TableParagraph"/>
              <w:ind w:firstLine="20"/>
              <w:jc w:val="center"/>
              <w:rPr>
                <w:rFonts w:ascii="Arial" w:hAnsi="Arial" w:cs="Arial"/>
              </w:rPr>
            </w:pPr>
            <w:r w:rsidRPr="00030B03">
              <w:rPr>
                <w:rFonts w:ascii="Arial" w:hAnsi="Arial" w:cs="Arial"/>
              </w:rPr>
              <w:t>480</w:t>
            </w:r>
          </w:p>
        </w:tc>
        <w:tc>
          <w:tcPr>
            <w:tcW w:w="1567" w:type="dxa"/>
            <w:tcBorders>
              <w:top w:val="nil"/>
              <w:left w:val="single" w:sz="6" w:space="0" w:color="000000"/>
              <w:bottom w:val="single" w:sz="4" w:space="0" w:color="000000"/>
              <w:right w:val="single" w:sz="6" w:space="0" w:color="000000"/>
            </w:tcBorders>
          </w:tcPr>
          <w:p w:rsidR="00030B03" w:rsidRPr="00030B03" w:rsidRDefault="00030B03" w:rsidP="0074360A">
            <w:pPr>
              <w:pStyle w:val="TableParagraph"/>
              <w:ind w:firstLine="20"/>
              <w:jc w:val="center"/>
              <w:rPr>
                <w:rFonts w:ascii="Arial" w:hAnsi="Arial" w:cs="Arial"/>
              </w:rPr>
            </w:pPr>
            <w:r w:rsidRPr="00030B03">
              <w:rPr>
                <w:rFonts w:ascii="Arial" w:hAnsi="Arial" w:cs="Arial"/>
              </w:rPr>
              <w:t>825</w:t>
            </w:r>
          </w:p>
        </w:tc>
        <w:tc>
          <w:tcPr>
            <w:tcW w:w="1567" w:type="dxa"/>
            <w:tcBorders>
              <w:top w:val="nil"/>
              <w:left w:val="single" w:sz="6" w:space="0" w:color="000000"/>
              <w:bottom w:val="single" w:sz="4" w:space="0" w:color="000000"/>
              <w:right w:val="single" w:sz="6" w:space="0" w:color="000000"/>
            </w:tcBorders>
          </w:tcPr>
          <w:p w:rsidR="00030B03" w:rsidRPr="00030B03" w:rsidRDefault="00030B03" w:rsidP="0074360A">
            <w:pPr>
              <w:pStyle w:val="TableParagraph"/>
              <w:ind w:firstLine="20"/>
              <w:jc w:val="center"/>
              <w:rPr>
                <w:rFonts w:ascii="Arial" w:hAnsi="Arial" w:cs="Arial"/>
              </w:rPr>
            </w:pPr>
            <w:r w:rsidRPr="00030B03">
              <w:rPr>
                <w:rFonts w:ascii="Arial" w:hAnsi="Arial" w:cs="Arial"/>
              </w:rPr>
              <w:t>620</w:t>
            </w:r>
          </w:p>
        </w:tc>
        <w:tc>
          <w:tcPr>
            <w:tcW w:w="1723" w:type="dxa"/>
            <w:tcBorders>
              <w:top w:val="nil"/>
              <w:left w:val="single" w:sz="6" w:space="0" w:color="000000"/>
              <w:bottom w:val="single" w:sz="4" w:space="0" w:color="000000"/>
              <w:right w:val="single" w:sz="4" w:space="0" w:color="000000"/>
            </w:tcBorders>
          </w:tcPr>
          <w:p w:rsidR="00030B03" w:rsidRPr="00030B03" w:rsidRDefault="00030B03" w:rsidP="0074360A">
            <w:pPr>
              <w:pStyle w:val="TableParagraph"/>
              <w:ind w:firstLine="20"/>
              <w:jc w:val="center"/>
              <w:rPr>
                <w:rFonts w:ascii="Arial" w:hAnsi="Arial" w:cs="Arial"/>
              </w:rPr>
            </w:pPr>
            <w:r w:rsidRPr="00030B03">
              <w:rPr>
                <w:rFonts w:ascii="Arial" w:hAnsi="Arial" w:cs="Arial"/>
              </w:rPr>
              <w:t>1 240</w:t>
            </w:r>
          </w:p>
        </w:tc>
      </w:tr>
      <w:tr w:rsidR="00030B03" w:rsidRPr="00030B03" w:rsidTr="0074360A">
        <w:tc>
          <w:tcPr>
            <w:tcW w:w="9072" w:type="dxa"/>
            <w:gridSpan w:val="5"/>
            <w:tcBorders>
              <w:top w:val="single" w:sz="4" w:space="0" w:color="000000"/>
              <w:left w:val="single" w:sz="4" w:space="0" w:color="000000"/>
              <w:bottom w:val="single" w:sz="4" w:space="0" w:color="000000"/>
              <w:right w:val="single" w:sz="4" w:space="0" w:color="000000"/>
            </w:tcBorders>
          </w:tcPr>
          <w:p w:rsidR="00030B03" w:rsidRPr="00030B03" w:rsidRDefault="00030B03" w:rsidP="006B409E">
            <w:pPr>
              <w:pStyle w:val="TableParagraph"/>
              <w:ind w:firstLine="709"/>
              <w:jc w:val="both"/>
              <w:rPr>
                <w:rFonts w:ascii="Arial" w:hAnsi="Arial" w:cs="Arial"/>
                <w:sz w:val="20"/>
                <w:szCs w:val="20"/>
              </w:rPr>
            </w:pPr>
            <w:r w:rsidRPr="00030B03">
              <w:rPr>
                <w:rFonts w:ascii="Arial" w:hAnsi="Arial" w:cs="Arial"/>
                <w:sz w:val="20"/>
                <w:szCs w:val="20"/>
                <w:vertAlign w:val="superscript"/>
              </w:rPr>
              <w:t>a</w:t>
            </w:r>
            <w:r w:rsidRPr="00030B03">
              <w:rPr>
                <w:rFonts w:ascii="Arial" w:hAnsi="Arial" w:cs="Arial"/>
                <w:sz w:val="20"/>
                <w:szCs w:val="20"/>
              </w:rPr>
              <w:t xml:space="preserve"> Только для однофазной системы электропитания</w:t>
            </w:r>
          </w:p>
        </w:tc>
      </w:tr>
    </w:tbl>
    <w:p w:rsidR="00030B03" w:rsidRDefault="00030B03" w:rsidP="0043303A">
      <w:pPr>
        <w:ind w:firstLine="397"/>
        <w:jc w:val="both"/>
        <w:rPr>
          <w:rFonts w:ascii="Arial" w:eastAsia="Calibri" w:hAnsi="Arial" w:cs="Arial"/>
          <w:b/>
          <w:color w:val="FF0000"/>
          <w:szCs w:val="24"/>
          <w:lang w:eastAsia="en-US"/>
        </w:rPr>
      </w:pPr>
    </w:p>
    <w:p w:rsidR="00D63687" w:rsidRPr="006B409E" w:rsidRDefault="00D63687" w:rsidP="006B409E">
      <w:pPr>
        <w:pStyle w:val="41"/>
        <w:tabs>
          <w:tab w:val="left" w:pos="512"/>
        </w:tabs>
        <w:ind w:firstLine="0"/>
        <w:jc w:val="both"/>
        <w:rPr>
          <w:rFonts w:cs="Arial"/>
          <w:b w:val="0"/>
          <w:bCs w:val="0"/>
          <w:sz w:val="24"/>
          <w:szCs w:val="24"/>
          <w:lang w:val="ru-RU"/>
        </w:rPr>
      </w:pPr>
      <w:r w:rsidRPr="006B409E">
        <w:rPr>
          <w:rFonts w:cs="Arial"/>
          <w:sz w:val="24"/>
          <w:szCs w:val="24"/>
          <w:lang w:val="ru-RU"/>
        </w:rPr>
        <w:t>5 Маркировка</w:t>
      </w:r>
    </w:p>
    <w:p w:rsidR="00D63687" w:rsidRPr="006B409E" w:rsidRDefault="00D63687" w:rsidP="006B409E">
      <w:pPr>
        <w:pStyle w:val="51"/>
        <w:tabs>
          <w:tab w:val="left" w:pos="740"/>
        </w:tabs>
        <w:ind w:hanging="740"/>
        <w:jc w:val="both"/>
        <w:rPr>
          <w:rFonts w:cs="Arial"/>
          <w:sz w:val="24"/>
          <w:szCs w:val="24"/>
          <w:lang w:val="ru-RU"/>
        </w:rPr>
      </w:pPr>
      <w:bookmarkStart w:id="5" w:name="_bookmark9"/>
      <w:bookmarkEnd w:id="5"/>
    </w:p>
    <w:p w:rsidR="00D63687" w:rsidRPr="006B409E" w:rsidRDefault="00D63687" w:rsidP="006B409E">
      <w:pPr>
        <w:pStyle w:val="51"/>
        <w:tabs>
          <w:tab w:val="left" w:pos="0"/>
        </w:tabs>
        <w:ind w:left="0" w:firstLine="550"/>
        <w:jc w:val="both"/>
        <w:rPr>
          <w:rFonts w:cs="Arial"/>
          <w:b w:val="0"/>
          <w:bCs w:val="0"/>
          <w:sz w:val="24"/>
          <w:szCs w:val="24"/>
          <w:lang w:val="ru-RU"/>
        </w:rPr>
      </w:pPr>
      <w:r w:rsidRPr="006B409E">
        <w:rPr>
          <w:rFonts w:cs="Arial"/>
          <w:sz w:val="24"/>
          <w:szCs w:val="24"/>
          <w:lang w:val="ru-RU"/>
        </w:rPr>
        <w:t>5.1 Указание происхождения и обозначение кабелей</w:t>
      </w:r>
    </w:p>
    <w:p w:rsidR="00D63687" w:rsidRPr="006B409E" w:rsidRDefault="00D63687" w:rsidP="006B409E">
      <w:pPr>
        <w:spacing w:after="0" w:line="240" w:lineRule="auto"/>
        <w:ind w:firstLine="567"/>
        <w:jc w:val="both"/>
        <w:rPr>
          <w:rFonts w:ascii="Arial" w:hAnsi="Arial" w:cs="Arial"/>
          <w:sz w:val="24"/>
          <w:szCs w:val="24"/>
        </w:rPr>
      </w:pPr>
    </w:p>
    <w:p w:rsidR="00D63687" w:rsidRPr="006B409E" w:rsidRDefault="00D63687" w:rsidP="006B409E">
      <w:pPr>
        <w:pStyle w:val="a7"/>
        <w:spacing w:after="0" w:line="240" w:lineRule="auto"/>
        <w:ind w:firstLine="567"/>
        <w:jc w:val="both"/>
        <w:rPr>
          <w:rFonts w:ascii="Arial" w:hAnsi="Arial" w:cs="Arial"/>
          <w:sz w:val="24"/>
          <w:szCs w:val="24"/>
        </w:rPr>
      </w:pPr>
      <w:r w:rsidRPr="006B409E">
        <w:rPr>
          <w:rFonts w:ascii="Arial" w:hAnsi="Arial" w:cs="Arial"/>
          <w:sz w:val="24"/>
          <w:szCs w:val="24"/>
        </w:rPr>
        <w:t>На кабелях должны указываться сведения о производителе, которые должны быть в виде маркировки жил кабеля или повторяющегося указания наименования изготовителя или товарного знака.</w:t>
      </w:r>
    </w:p>
    <w:p w:rsidR="00D63687" w:rsidRPr="006B409E" w:rsidRDefault="00D63687" w:rsidP="006B409E">
      <w:pPr>
        <w:pStyle w:val="a7"/>
        <w:spacing w:after="0" w:line="240" w:lineRule="auto"/>
        <w:ind w:firstLine="567"/>
        <w:jc w:val="both"/>
        <w:rPr>
          <w:rFonts w:ascii="Arial" w:hAnsi="Arial" w:cs="Arial"/>
          <w:sz w:val="24"/>
          <w:szCs w:val="24"/>
        </w:rPr>
      </w:pPr>
      <w:r w:rsidRPr="006B409E">
        <w:rPr>
          <w:rFonts w:ascii="Arial" w:hAnsi="Arial" w:cs="Arial"/>
          <w:sz w:val="24"/>
          <w:szCs w:val="24"/>
        </w:rPr>
        <w:t xml:space="preserve">Кабели, предназначенные для использования в условиях, при которых температура проводника превышает </w:t>
      </w:r>
      <w:smartTag w:uri="urn:schemas-microsoft-com:office:smarttags" w:element="metricconverter">
        <w:smartTagPr>
          <w:attr w:name="ProductID" w:val="70 °C"/>
        </w:smartTagPr>
        <w:r w:rsidRPr="006B409E">
          <w:rPr>
            <w:rFonts w:ascii="Arial" w:hAnsi="Arial" w:cs="Arial"/>
            <w:sz w:val="24"/>
            <w:szCs w:val="24"/>
          </w:rPr>
          <w:t>70 °C</w:t>
        </w:r>
      </w:smartTag>
      <w:r w:rsidRPr="006B409E">
        <w:rPr>
          <w:rFonts w:ascii="Arial" w:hAnsi="Arial" w:cs="Arial"/>
          <w:sz w:val="24"/>
          <w:szCs w:val="24"/>
        </w:rPr>
        <w:t xml:space="preserve"> также должны быть маркированы кодовым обозначением или максимальной температурой проводника.</w:t>
      </w:r>
    </w:p>
    <w:p w:rsidR="00D63687" w:rsidRPr="006B409E" w:rsidRDefault="00D63687" w:rsidP="006B409E">
      <w:pPr>
        <w:pStyle w:val="a7"/>
        <w:spacing w:after="0" w:line="240" w:lineRule="auto"/>
        <w:ind w:firstLine="567"/>
        <w:jc w:val="both"/>
        <w:rPr>
          <w:rFonts w:ascii="Arial" w:hAnsi="Arial" w:cs="Arial"/>
          <w:sz w:val="24"/>
          <w:szCs w:val="24"/>
        </w:rPr>
      </w:pPr>
      <w:r w:rsidRPr="006B409E">
        <w:rPr>
          <w:rFonts w:ascii="Arial" w:hAnsi="Arial" w:cs="Arial"/>
          <w:sz w:val="24"/>
          <w:szCs w:val="24"/>
        </w:rPr>
        <w:t>Маркировка может быть выполнена в виде печати или оттиска на рельефной поверхности неэкранированного кабеля, либо на оболочке.</w:t>
      </w:r>
    </w:p>
    <w:p w:rsidR="00D63687" w:rsidRPr="006B409E" w:rsidRDefault="00D63687" w:rsidP="006B409E">
      <w:pPr>
        <w:pStyle w:val="51"/>
        <w:tabs>
          <w:tab w:val="left" w:pos="739"/>
        </w:tabs>
        <w:ind w:hanging="740"/>
        <w:jc w:val="both"/>
        <w:rPr>
          <w:rFonts w:cs="Arial"/>
          <w:b w:val="0"/>
          <w:bCs w:val="0"/>
          <w:sz w:val="24"/>
          <w:szCs w:val="24"/>
          <w:lang w:val="ru-RU"/>
        </w:rPr>
      </w:pPr>
      <w:bookmarkStart w:id="6" w:name="_bookmark10"/>
      <w:bookmarkEnd w:id="6"/>
    </w:p>
    <w:p w:rsidR="00E470E9" w:rsidRDefault="00E470E9" w:rsidP="006B409E">
      <w:pPr>
        <w:pStyle w:val="51"/>
        <w:tabs>
          <w:tab w:val="left" w:pos="739"/>
        </w:tabs>
        <w:ind w:hanging="190"/>
        <w:jc w:val="both"/>
        <w:rPr>
          <w:rFonts w:cs="Arial"/>
          <w:bCs w:val="0"/>
          <w:sz w:val="24"/>
          <w:szCs w:val="24"/>
          <w:lang w:val="ru-RU"/>
        </w:rPr>
        <w:sectPr w:rsidR="00E470E9" w:rsidSect="00E470E9">
          <w:footerReference w:type="first" r:id="rId22"/>
          <w:pgSz w:w="11907" w:h="16840" w:code="9"/>
          <w:pgMar w:top="1134" w:right="1134" w:bottom="1134" w:left="1134" w:header="1020" w:footer="1020" w:gutter="0"/>
          <w:cols w:space="720"/>
          <w:titlePg/>
          <w:docGrid w:linePitch="299"/>
        </w:sectPr>
      </w:pPr>
    </w:p>
    <w:p w:rsidR="00D63687" w:rsidRPr="006B409E" w:rsidRDefault="00D63687" w:rsidP="006B409E">
      <w:pPr>
        <w:pStyle w:val="51"/>
        <w:tabs>
          <w:tab w:val="left" w:pos="739"/>
        </w:tabs>
        <w:ind w:hanging="190"/>
        <w:jc w:val="both"/>
        <w:rPr>
          <w:rFonts w:cs="Arial"/>
          <w:b w:val="0"/>
          <w:bCs w:val="0"/>
          <w:sz w:val="24"/>
          <w:szCs w:val="24"/>
          <w:lang w:val="ru-RU"/>
        </w:rPr>
      </w:pPr>
      <w:r w:rsidRPr="006B409E">
        <w:rPr>
          <w:rFonts w:cs="Arial"/>
          <w:bCs w:val="0"/>
          <w:sz w:val="24"/>
          <w:szCs w:val="24"/>
          <w:lang w:val="ru-RU"/>
        </w:rPr>
        <w:lastRenderedPageBreak/>
        <w:t xml:space="preserve">5.2 </w:t>
      </w:r>
      <w:r w:rsidRPr="006B409E">
        <w:rPr>
          <w:rFonts w:cs="Arial"/>
          <w:sz w:val="24"/>
          <w:szCs w:val="24"/>
          <w:lang w:val="ru-RU"/>
        </w:rPr>
        <w:t>Непрерывность маркировки</w:t>
      </w:r>
    </w:p>
    <w:p w:rsidR="00D63687" w:rsidRPr="006B409E" w:rsidRDefault="00D63687" w:rsidP="006B409E">
      <w:pPr>
        <w:spacing w:after="0" w:line="240" w:lineRule="auto"/>
        <w:ind w:firstLine="567"/>
        <w:jc w:val="both"/>
        <w:rPr>
          <w:rFonts w:ascii="Arial" w:hAnsi="Arial" w:cs="Arial"/>
          <w:sz w:val="24"/>
          <w:szCs w:val="24"/>
        </w:rPr>
      </w:pPr>
    </w:p>
    <w:p w:rsidR="00D63687" w:rsidRPr="006B409E" w:rsidRDefault="00D63687" w:rsidP="006B409E">
      <w:pPr>
        <w:pStyle w:val="a7"/>
        <w:spacing w:after="0" w:line="240" w:lineRule="auto"/>
        <w:ind w:firstLine="567"/>
        <w:jc w:val="both"/>
        <w:rPr>
          <w:rFonts w:ascii="Arial" w:hAnsi="Arial" w:cs="Arial"/>
          <w:sz w:val="24"/>
          <w:szCs w:val="24"/>
        </w:rPr>
      </w:pPr>
      <w:r w:rsidRPr="006B409E">
        <w:rPr>
          <w:rFonts w:ascii="Arial" w:hAnsi="Arial" w:cs="Arial"/>
          <w:sz w:val="24"/>
          <w:szCs w:val="24"/>
        </w:rPr>
        <w:t>Каждая специальная маркировка считается непрерывной, если расстояние между окончанием маркировки и началом следующего обозначения не превышает:</w:t>
      </w:r>
    </w:p>
    <w:p w:rsidR="00D63687" w:rsidRPr="006B409E" w:rsidRDefault="00D63687" w:rsidP="006B409E">
      <w:pPr>
        <w:pStyle w:val="a7"/>
        <w:widowControl w:val="0"/>
        <w:tabs>
          <w:tab w:val="left" w:pos="456"/>
        </w:tabs>
        <w:spacing w:after="0" w:line="240" w:lineRule="auto"/>
        <w:ind w:firstLine="550"/>
        <w:jc w:val="both"/>
        <w:rPr>
          <w:rFonts w:ascii="Arial" w:hAnsi="Arial" w:cs="Arial"/>
          <w:sz w:val="24"/>
          <w:szCs w:val="24"/>
        </w:rPr>
      </w:pPr>
      <w:r w:rsidRPr="006B409E">
        <w:rPr>
          <w:rFonts w:ascii="Arial" w:hAnsi="Arial" w:cs="Arial"/>
          <w:sz w:val="24"/>
          <w:szCs w:val="24"/>
        </w:rPr>
        <w:t xml:space="preserve">- </w:t>
      </w:r>
      <w:smartTag w:uri="urn:schemas-microsoft-com:office:smarttags" w:element="metricconverter">
        <w:smartTagPr>
          <w:attr w:name="ProductID" w:val="550 мм"/>
        </w:smartTagPr>
        <w:r w:rsidRPr="006B409E">
          <w:rPr>
            <w:rFonts w:ascii="Arial" w:hAnsi="Arial" w:cs="Arial"/>
            <w:sz w:val="24"/>
            <w:szCs w:val="24"/>
          </w:rPr>
          <w:t>550 мм</w:t>
        </w:r>
      </w:smartTag>
      <w:r w:rsidRPr="006B409E">
        <w:rPr>
          <w:rFonts w:ascii="Arial" w:hAnsi="Arial" w:cs="Arial"/>
          <w:sz w:val="24"/>
          <w:szCs w:val="24"/>
        </w:rPr>
        <w:t>, если маркировка указана на внешней оболочке кабеля,</w:t>
      </w:r>
    </w:p>
    <w:p w:rsidR="00D63687" w:rsidRPr="006B409E" w:rsidRDefault="00D63687" w:rsidP="006B409E">
      <w:pPr>
        <w:pStyle w:val="a7"/>
        <w:widowControl w:val="0"/>
        <w:tabs>
          <w:tab w:val="left" w:pos="455"/>
        </w:tabs>
        <w:spacing w:after="0" w:line="240" w:lineRule="auto"/>
        <w:ind w:firstLine="550"/>
        <w:jc w:val="both"/>
        <w:rPr>
          <w:rFonts w:ascii="Arial" w:hAnsi="Arial" w:cs="Arial"/>
          <w:sz w:val="24"/>
          <w:szCs w:val="24"/>
        </w:rPr>
      </w:pPr>
      <w:r w:rsidRPr="006B409E">
        <w:rPr>
          <w:rFonts w:ascii="Arial" w:hAnsi="Arial" w:cs="Arial"/>
          <w:sz w:val="24"/>
          <w:szCs w:val="24"/>
        </w:rPr>
        <w:t xml:space="preserve">- </w:t>
      </w:r>
      <w:smartTag w:uri="urn:schemas-microsoft-com:office:smarttags" w:element="metricconverter">
        <w:smartTagPr>
          <w:attr w:name="ProductID" w:val="275 мм"/>
        </w:smartTagPr>
        <w:r w:rsidRPr="006B409E">
          <w:rPr>
            <w:rFonts w:ascii="Arial" w:hAnsi="Arial" w:cs="Arial"/>
            <w:sz w:val="24"/>
            <w:szCs w:val="24"/>
          </w:rPr>
          <w:t>275 мм</w:t>
        </w:r>
      </w:smartTag>
      <w:r w:rsidRPr="006B409E">
        <w:rPr>
          <w:rFonts w:ascii="Arial" w:hAnsi="Arial" w:cs="Arial"/>
          <w:sz w:val="24"/>
          <w:szCs w:val="24"/>
        </w:rPr>
        <w:t>, если маркировка указана на:</w:t>
      </w:r>
    </w:p>
    <w:p w:rsidR="00D63687" w:rsidRPr="006B409E" w:rsidRDefault="00D63687" w:rsidP="006B409E">
      <w:pPr>
        <w:pStyle w:val="a7"/>
        <w:widowControl w:val="0"/>
        <w:numPr>
          <w:ilvl w:val="2"/>
          <w:numId w:val="3"/>
        </w:numPr>
        <w:tabs>
          <w:tab w:val="left" w:pos="770"/>
        </w:tabs>
        <w:spacing w:after="0" w:line="240" w:lineRule="auto"/>
        <w:ind w:left="794" w:hanging="24"/>
        <w:jc w:val="both"/>
        <w:rPr>
          <w:rFonts w:ascii="Arial" w:hAnsi="Arial" w:cs="Arial"/>
          <w:sz w:val="24"/>
          <w:szCs w:val="24"/>
        </w:rPr>
      </w:pPr>
      <w:r w:rsidRPr="006B409E">
        <w:rPr>
          <w:rFonts w:ascii="Arial" w:hAnsi="Arial" w:cs="Arial"/>
          <w:sz w:val="24"/>
          <w:szCs w:val="24"/>
        </w:rPr>
        <w:t>изоляции неэкранированного кабеля,</w:t>
      </w:r>
    </w:p>
    <w:p w:rsidR="00D63687" w:rsidRPr="006B409E" w:rsidRDefault="00D63687" w:rsidP="006B409E">
      <w:pPr>
        <w:pStyle w:val="a7"/>
        <w:widowControl w:val="0"/>
        <w:numPr>
          <w:ilvl w:val="2"/>
          <w:numId w:val="3"/>
        </w:numPr>
        <w:tabs>
          <w:tab w:val="left" w:pos="770"/>
        </w:tabs>
        <w:spacing w:after="0" w:line="240" w:lineRule="auto"/>
        <w:ind w:left="794" w:hanging="24"/>
        <w:jc w:val="both"/>
        <w:rPr>
          <w:rFonts w:ascii="Arial" w:hAnsi="Arial" w:cs="Arial"/>
          <w:sz w:val="24"/>
          <w:szCs w:val="24"/>
        </w:rPr>
      </w:pPr>
      <w:r w:rsidRPr="006B409E">
        <w:rPr>
          <w:rFonts w:ascii="Arial" w:hAnsi="Arial" w:cs="Arial"/>
          <w:sz w:val="24"/>
          <w:szCs w:val="24"/>
        </w:rPr>
        <w:t>изоляции экранированного кабеля,</w:t>
      </w:r>
    </w:p>
    <w:p w:rsidR="00D63687" w:rsidRPr="006B409E" w:rsidRDefault="00D63687" w:rsidP="006B409E">
      <w:pPr>
        <w:pStyle w:val="a7"/>
        <w:widowControl w:val="0"/>
        <w:numPr>
          <w:ilvl w:val="2"/>
          <w:numId w:val="3"/>
        </w:numPr>
        <w:tabs>
          <w:tab w:val="left" w:pos="770"/>
        </w:tabs>
        <w:spacing w:after="0" w:line="240" w:lineRule="auto"/>
        <w:ind w:left="794" w:hanging="24"/>
        <w:jc w:val="both"/>
        <w:rPr>
          <w:rFonts w:ascii="Arial" w:hAnsi="Arial" w:cs="Arial"/>
          <w:sz w:val="24"/>
          <w:szCs w:val="24"/>
        </w:rPr>
      </w:pPr>
      <w:r w:rsidRPr="006B409E">
        <w:rPr>
          <w:rFonts w:ascii="Arial" w:hAnsi="Arial" w:cs="Arial"/>
          <w:sz w:val="24"/>
          <w:szCs w:val="24"/>
        </w:rPr>
        <w:t>обмоточной ленте экранированного кабеля.</w:t>
      </w:r>
    </w:p>
    <w:p w:rsidR="000469B7" w:rsidRDefault="000469B7" w:rsidP="00D63687">
      <w:pPr>
        <w:pStyle w:val="51"/>
        <w:tabs>
          <w:tab w:val="left" w:pos="739"/>
        </w:tabs>
        <w:ind w:hanging="190"/>
        <w:jc w:val="both"/>
        <w:rPr>
          <w:rFonts w:cs="Arial"/>
          <w:sz w:val="24"/>
          <w:szCs w:val="24"/>
          <w:lang w:val="ru-RU"/>
        </w:rPr>
      </w:pPr>
      <w:bookmarkStart w:id="7" w:name="_bookmark11"/>
      <w:bookmarkEnd w:id="7"/>
    </w:p>
    <w:p w:rsidR="00D63687" w:rsidRPr="00D63687" w:rsidRDefault="00D63687" w:rsidP="00D63687">
      <w:pPr>
        <w:pStyle w:val="51"/>
        <w:tabs>
          <w:tab w:val="left" w:pos="739"/>
        </w:tabs>
        <w:ind w:hanging="190"/>
        <w:jc w:val="both"/>
        <w:rPr>
          <w:rFonts w:cs="Arial"/>
          <w:b w:val="0"/>
          <w:bCs w:val="0"/>
          <w:sz w:val="24"/>
          <w:szCs w:val="24"/>
        </w:rPr>
      </w:pPr>
      <w:r w:rsidRPr="00D63687">
        <w:rPr>
          <w:rFonts w:cs="Arial"/>
          <w:sz w:val="24"/>
          <w:szCs w:val="24"/>
          <w:lang w:val="ru-RU"/>
        </w:rPr>
        <w:t>5.3 Устойчивость к истиранию</w:t>
      </w:r>
    </w:p>
    <w:p w:rsidR="00D63687" w:rsidRPr="00D63687" w:rsidRDefault="00D63687" w:rsidP="00D63687">
      <w:pPr>
        <w:spacing w:after="0" w:line="240" w:lineRule="auto"/>
        <w:ind w:firstLine="567"/>
        <w:jc w:val="both"/>
        <w:rPr>
          <w:rFonts w:ascii="Arial" w:hAnsi="Arial" w:cs="Arial"/>
          <w:sz w:val="24"/>
          <w:szCs w:val="24"/>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Печатная маркировка должна быть устойчива к истиранию. Соответствие данному требованию проверяется испытанием, указанным в 1.8 стандарта </w:t>
      </w:r>
      <w:r w:rsidR="00612107">
        <w:rPr>
          <w:rFonts w:ascii="Arial" w:hAnsi="Arial" w:cs="Arial"/>
          <w:sz w:val="24"/>
          <w:szCs w:val="24"/>
        </w:rPr>
        <w:t>IEC</w:t>
      </w:r>
      <w:r w:rsidRPr="00D63687">
        <w:rPr>
          <w:rFonts w:ascii="Arial" w:hAnsi="Arial" w:cs="Arial"/>
          <w:sz w:val="24"/>
          <w:szCs w:val="24"/>
        </w:rPr>
        <w:t xml:space="preserve"> 60227-2.</w:t>
      </w:r>
    </w:p>
    <w:p w:rsidR="00D63687" w:rsidRPr="00D63687" w:rsidRDefault="00D63687" w:rsidP="00D63687">
      <w:pPr>
        <w:pStyle w:val="51"/>
        <w:tabs>
          <w:tab w:val="left" w:pos="739"/>
        </w:tabs>
        <w:ind w:hanging="740"/>
        <w:jc w:val="both"/>
        <w:rPr>
          <w:rFonts w:cs="Arial"/>
          <w:b w:val="0"/>
          <w:bCs w:val="0"/>
          <w:sz w:val="24"/>
          <w:szCs w:val="24"/>
          <w:lang w:val="ru-RU"/>
        </w:rPr>
      </w:pPr>
      <w:bookmarkStart w:id="8" w:name="_bookmark12"/>
      <w:bookmarkEnd w:id="8"/>
    </w:p>
    <w:p w:rsidR="00D63687" w:rsidRPr="00666569" w:rsidRDefault="00D63687" w:rsidP="00D63687">
      <w:pPr>
        <w:pStyle w:val="51"/>
        <w:tabs>
          <w:tab w:val="left" w:pos="739"/>
        </w:tabs>
        <w:ind w:hanging="190"/>
        <w:jc w:val="both"/>
        <w:rPr>
          <w:rFonts w:cs="Arial"/>
          <w:b w:val="0"/>
          <w:bCs w:val="0"/>
          <w:sz w:val="24"/>
          <w:szCs w:val="24"/>
          <w:lang w:val="ru-RU"/>
        </w:rPr>
      </w:pPr>
      <w:r w:rsidRPr="00D63687">
        <w:rPr>
          <w:rFonts w:cs="Arial"/>
          <w:bCs w:val="0"/>
          <w:sz w:val="24"/>
          <w:szCs w:val="24"/>
          <w:lang w:val="ru-RU"/>
        </w:rPr>
        <w:t xml:space="preserve">5.4 </w:t>
      </w:r>
      <w:r w:rsidRPr="00D63687">
        <w:rPr>
          <w:rFonts w:cs="Arial"/>
          <w:sz w:val="24"/>
          <w:szCs w:val="24"/>
          <w:lang w:val="ru-RU"/>
        </w:rPr>
        <w:t>Четкость маркировки</w:t>
      </w:r>
    </w:p>
    <w:p w:rsidR="00D63687" w:rsidRPr="00D63687" w:rsidRDefault="00D63687" w:rsidP="00D63687">
      <w:pPr>
        <w:spacing w:after="0" w:line="240" w:lineRule="auto"/>
        <w:ind w:firstLine="567"/>
        <w:jc w:val="both"/>
        <w:rPr>
          <w:rFonts w:ascii="Arial" w:hAnsi="Arial" w:cs="Arial"/>
          <w:sz w:val="24"/>
          <w:szCs w:val="24"/>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Все тип</w:t>
      </w:r>
      <w:r w:rsidR="00666569">
        <w:rPr>
          <w:rFonts w:ascii="Arial" w:hAnsi="Arial" w:cs="Arial"/>
          <w:sz w:val="24"/>
          <w:szCs w:val="24"/>
        </w:rPr>
        <w:t>ы</w:t>
      </w:r>
      <w:r w:rsidRPr="00D63687">
        <w:rPr>
          <w:rFonts w:ascii="Arial" w:hAnsi="Arial" w:cs="Arial"/>
          <w:sz w:val="24"/>
          <w:szCs w:val="24"/>
        </w:rPr>
        <w:t xml:space="preserve"> маркировки должны быть отчетливо видны.</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Цветовое обозначение жил кабеля должно быть легко различимым, либо легко поддаваться распознаванию при очистке бензином или другим подходящим растворителем, при необходимости.</w:t>
      </w:r>
    </w:p>
    <w:p w:rsidR="00D63687" w:rsidRDefault="00D63687" w:rsidP="00D63687">
      <w:pPr>
        <w:pStyle w:val="41"/>
        <w:tabs>
          <w:tab w:val="left" w:pos="512"/>
        </w:tabs>
        <w:ind w:firstLine="0"/>
        <w:jc w:val="both"/>
        <w:rPr>
          <w:rFonts w:ascii="Times New Roman" w:hAnsi="Times New Roman"/>
          <w:sz w:val="24"/>
          <w:szCs w:val="24"/>
          <w:lang w:val="ru-RU"/>
        </w:rPr>
      </w:pPr>
    </w:p>
    <w:p w:rsidR="00D63687" w:rsidRPr="00D63687" w:rsidRDefault="00D63687" w:rsidP="00D63687">
      <w:pPr>
        <w:pStyle w:val="41"/>
        <w:tabs>
          <w:tab w:val="left" w:pos="512"/>
        </w:tabs>
        <w:ind w:firstLine="0"/>
        <w:jc w:val="both"/>
        <w:rPr>
          <w:rFonts w:cs="Arial"/>
          <w:b w:val="0"/>
          <w:bCs w:val="0"/>
          <w:sz w:val="24"/>
          <w:szCs w:val="24"/>
          <w:lang w:val="ru-RU"/>
        </w:rPr>
      </w:pPr>
      <w:r w:rsidRPr="00D63687">
        <w:rPr>
          <w:rFonts w:cs="Arial"/>
          <w:sz w:val="24"/>
          <w:szCs w:val="24"/>
          <w:lang w:val="ru-RU"/>
        </w:rPr>
        <w:t>6 Обозначение жил</w:t>
      </w:r>
    </w:p>
    <w:p w:rsidR="00D63687" w:rsidRPr="00D63687" w:rsidRDefault="00D63687" w:rsidP="00D63687">
      <w:pPr>
        <w:pStyle w:val="51"/>
        <w:tabs>
          <w:tab w:val="left" w:pos="740"/>
        </w:tabs>
        <w:ind w:hanging="740"/>
        <w:jc w:val="both"/>
        <w:rPr>
          <w:rFonts w:cs="Arial"/>
          <w:bCs w:val="0"/>
          <w:sz w:val="24"/>
          <w:szCs w:val="24"/>
          <w:lang w:val="ru-RU"/>
        </w:rPr>
      </w:pPr>
      <w:bookmarkStart w:id="9" w:name="_bookmark14"/>
      <w:bookmarkEnd w:id="9"/>
    </w:p>
    <w:p w:rsidR="00D63687" w:rsidRPr="00D63687" w:rsidRDefault="00D63687" w:rsidP="00D63687">
      <w:pPr>
        <w:pStyle w:val="51"/>
        <w:tabs>
          <w:tab w:val="left" w:pos="740"/>
        </w:tabs>
        <w:ind w:hanging="190"/>
        <w:jc w:val="both"/>
        <w:rPr>
          <w:rFonts w:cs="Arial"/>
          <w:b w:val="0"/>
          <w:bCs w:val="0"/>
          <w:sz w:val="24"/>
          <w:szCs w:val="24"/>
          <w:lang w:val="ru-RU"/>
        </w:rPr>
      </w:pPr>
      <w:r w:rsidRPr="00D63687">
        <w:rPr>
          <w:rFonts w:cs="Arial"/>
          <w:bCs w:val="0"/>
          <w:sz w:val="24"/>
          <w:szCs w:val="24"/>
          <w:lang w:val="ru-RU"/>
        </w:rPr>
        <w:t xml:space="preserve">6.1 </w:t>
      </w:r>
      <w:r w:rsidRPr="00D63687">
        <w:rPr>
          <w:rFonts w:cs="Arial"/>
          <w:sz w:val="24"/>
          <w:szCs w:val="24"/>
          <w:lang w:val="ru-RU"/>
        </w:rPr>
        <w:t>Общие положения</w:t>
      </w:r>
    </w:p>
    <w:p w:rsidR="00D63687" w:rsidRPr="00D63687" w:rsidRDefault="00D63687" w:rsidP="00D63687">
      <w:pPr>
        <w:spacing w:after="0" w:line="240" w:lineRule="auto"/>
        <w:ind w:firstLine="567"/>
        <w:jc w:val="both"/>
        <w:rPr>
          <w:rFonts w:ascii="Arial" w:hAnsi="Arial" w:cs="Arial"/>
          <w:sz w:val="24"/>
          <w:szCs w:val="24"/>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Каждая жила должна быть обозначена следующим образом:</w:t>
      </w:r>
    </w:p>
    <w:p w:rsidR="00D63687" w:rsidRPr="00D63687" w:rsidRDefault="00D63687" w:rsidP="00D63687">
      <w:pPr>
        <w:pStyle w:val="a7"/>
        <w:widowControl w:val="0"/>
        <w:numPr>
          <w:ilvl w:val="0"/>
          <w:numId w:val="5"/>
        </w:numPr>
        <w:tabs>
          <w:tab w:val="left" w:pos="456"/>
        </w:tabs>
        <w:spacing w:after="0" w:line="240" w:lineRule="auto"/>
        <w:ind w:left="456" w:firstLine="204"/>
        <w:jc w:val="both"/>
        <w:rPr>
          <w:rFonts w:ascii="Arial" w:hAnsi="Arial" w:cs="Arial"/>
          <w:sz w:val="24"/>
          <w:szCs w:val="24"/>
        </w:rPr>
      </w:pPr>
      <w:r w:rsidRPr="00D63687">
        <w:rPr>
          <w:rFonts w:ascii="Arial" w:hAnsi="Arial" w:cs="Arial"/>
          <w:sz w:val="24"/>
          <w:szCs w:val="24"/>
        </w:rPr>
        <w:t>в кабелях до пяти жил включительно: по цветам, см. 6.2;</w:t>
      </w:r>
    </w:p>
    <w:p w:rsidR="00D63687" w:rsidRPr="00D63687" w:rsidRDefault="00D63687" w:rsidP="00D63687">
      <w:pPr>
        <w:pStyle w:val="a7"/>
        <w:widowControl w:val="0"/>
        <w:numPr>
          <w:ilvl w:val="0"/>
          <w:numId w:val="5"/>
        </w:numPr>
        <w:tabs>
          <w:tab w:val="left" w:pos="456"/>
        </w:tabs>
        <w:spacing w:after="0" w:line="240" w:lineRule="auto"/>
        <w:ind w:left="456" w:firstLine="204"/>
        <w:jc w:val="both"/>
        <w:rPr>
          <w:rFonts w:ascii="Arial" w:hAnsi="Arial" w:cs="Arial"/>
          <w:sz w:val="24"/>
          <w:szCs w:val="24"/>
        </w:rPr>
      </w:pPr>
      <w:r w:rsidRPr="00D63687">
        <w:rPr>
          <w:rFonts w:ascii="Arial" w:hAnsi="Arial" w:cs="Arial"/>
          <w:sz w:val="24"/>
          <w:szCs w:val="24"/>
        </w:rPr>
        <w:t>в кабелях с более пяти жилами: по номерам, см. 6.3.</w:t>
      </w:r>
    </w:p>
    <w:p w:rsidR="00D63687" w:rsidRPr="00D63687" w:rsidRDefault="00D63687" w:rsidP="00D63687">
      <w:pPr>
        <w:pStyle w:val="51"/>
        <w:tabs>
          <w:tab w:val="left" w:pos="739"/>
        </w:tabs>
        <w:ind w:hanging="740"/>
        <w:jc w:val="both"/>
        <w:rPr>
          <w:rFonts w:cs="Arial"/>
          <w:b w:val="0"/>
          <w:bCs w:val="0"/>
          <w:sz w:val="24"/>
          <w:szCs w:val="24"/>
          <w:lang w:val="ru-RU"/>
        </w:rPr>
      </w:pPr>
      <w:bookmarkStart w:id="10" w:name="_bookmark15"/>
      <w:bookmarkEnd w:id="10"/>
    </w:p>
    <w:p w:rsidR="00D63687" w:rsidRPr="00D63687" w:rsidRDefault="00D63687" w:rsidP="00D63687">
      <w:pPr>
        <w:pStyle w:val="51"/>
        <w:tabs>
          <w:tab w:val="left" w:pos="739"/>
        </w:tabs>
        <w:ind w:hanging="190"/>
        <w:jc w:val="both"/>
        <w:rPr>
          <w:rFonts w:cs="Arial"/>
          <w:b w:val="0"/>
          <w:bCs w:val="0"/>
          <w:sz w:val="24"/>
          <w:szCs w:val="24"/>
          <w:lang w:val="ru-RU"/>
        </w:rPr>
      </w:pPr>
      <w:r w:rsidRPr="00D63687">
        <w:rPr>
          <w:rFonts w:cs="Arial"/>
          <w:bCs w:val="0"/>
          <w:sz w:val="24"/>
          <w:szCs w:val="24"/>
          <w:lang w:val="ru-RU"/>
        </w:rPr>
        <w:t xml:space="preserve">6.2 </w:t>
      </w:r>
      <w:r w:rsidRPr="00D63687">
        <w:rPr>
          <w:rFonts w:cs="Arial"/>
          <w:sz w:val="24"/>
          <w:szCs w:val="24"/>
          <w:lang w:val="ru-RU"/>
        </w:rPr>
        <w:t>Обозначение жил по цветам</w:t>
      </w:r>
    </w:p>
    <w:p w:rsidR="00D63687" w:rsidRPr="00D63687" w:rsidRDefault="00D63687" w:rsidP="00D63687">
      <w:pPr>
        <w:pStyle w:val="51"/>
        <w:tabs>
          <w:tab w:val="left" w:pos="967"/>
        </w:tabs>
        <w:ind w:hanging="190"/>
        <w:jc w:val="both"/>
        <w:rPr>
          <w:rFonts w:cs="Arial"/>
          <w:bCs w:val="0"/>
          <w:sz w:val="24"/>
          <w:szCs w:val="24"/>
          <w:lang w:val="ru-RU"/>
        </w:rPr>
      </w:pPr>
      <w:bookmarkStart w:id="11" w:name="_bookmark16"/>
      <w:bookmarkEnd w:id="11"/>
    </w:p>
    <w:p w:rsidR="00D63687" w:rsidRPr="00D63687" w:rsidRDefault="00D63687" w:rsidP="00D63687">
      <w:pPr>
        <w:pStyle w:val="51"/>
        <w:tabs>
          <w:tab w:val="left" w:pos="967"/>
        </w:tabs>
        <w:ind w:hanging="190"/>
        <w:jc w:val="both"/>
        <w:rPr>
          <w:rFonts w:cs="Arial"/>
          <w:b w:val="0"/>
          <w:bCs w:val="0"/>
          <w:sz w:val="24"/>
          <w:szCs w:val="24"/>
          <w:lang w:val="ru-RU"/>
        </w:rPr>
      </w:pPr>
      <w:r w:rsidRPr="00D63687">
        <w:rPr>
          <w:rFonts w:cs="Arial"/>
          <w:bCs w:val="0"/>
          <w:sz w:val="24"/>
          <w:szCs w:val="24"/>
          <w:lang w:val="ru-RU"/>
        </w:rPr>
        <w:t xml:space="preserve">6.2.1 </w:t>
      </w:r>
      <w:r w:rsidRPr="00D63687">
        <w:rPr>
          <w:rFonts w:cs="Arial"/>
          <w:sz w:val="24"/>
          <w:szCs w:val="24"/>
          <w:lang w:val="ru-RU"/>
        </w:rPr>
        <w:t>Общие требования</w:t>
      </w:r>
    </w:p>
    <w:p w:rsidR="00D63687" w:rsidRDefault="00D63687" w:rsidP="00D63687">
      <w:pPr>
        <w:pStyle w:val="a7"/>
        <w:spacing w:after="0" w:line="240" w:lineRule="auto"/>
        <w:ind w:firstLine="567"/>
        <w:jc w:val="both"/>
        <w:rPr>
          <w:rFonts w:ascii="Arial" w:hAnsi="Arial" w:cs="Arial"/>
          <w:sz w:val="24"/>
          <w:szCs w:val="24"/>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Обозначение жил кабеля должна быть выполнена в виде цветной изоляции или иным подходящим способом.</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Каждая жила кабеля должна быть обозначена только одним цветом, за исключением жил, обозначаемых сочетанием цветов зеленый – желтый.</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Зеленый и желтый цвет, кроме случаев комбинирования, не должны использоваться в многожильных кабелях.</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Красный и белый цвет предпочтительно не использовать.</w:t>
      </w:r>
    </w:p>
    <w:p w:rsidR="00666569" w:rsidRDefault="00666569" w:rsidP="00D63687">
      <w:pPr>
        <w:pStyle w:val="51"/>
        <w:tabs>
          <w:tab w:val="left" w:pos="967"/>
        </w:tabs>
        <w:ind w:hanging="190"/>
        <w:jc w:val="both"/>
        <w:rPr>
          <w:rFonts w:cs="Arial"/>
          <w:sz w:val="24"/>
          <w:szCs w:val="24"/>
          <w:lang w:val="ru-RU"/>
        </w:rPr>
      </w:pPr>
      <w:bookmarkStart w:id="12" w:name="_bookmark17"/>
      <w:bookmarkEnd w:id="12"/>
    </w:p>
    <w:p w:rsidR="00E470E9" w:rsidRDefault="00E470E9" w:rsidP="00D63687">
      <w:pPr>
        <w:pStyle w:val="51"/>
        <w:tabs>
          <w:tab w:val="left" w:pos="967"/>
        </w:tabs>
        <w:ind w:hanging="190"/>
        <w:jc w:val="both"/>
        <w:rPr>
          <w:rFonts w:cs="Arial"/>
          <w:sz w:val="24"/>
          <w:szCs w:val="24"/>
          <w:lang w:val="ru-RU"/>
        </w:rPr>
        <w:sectPr w:rsidR="00E470E9" w:rsidSect="00E470E9">
          <w:footerReference w:type="first" r:id="rId23"/>
          <w:pgSz w:w="11907" w:h="16840" w:code="9"/>
          <w:pgMar w:top="1134" w:right="1134" w:bottom="1134" w:left="1134" w:header="1020" w:footer="1020" w:gutter="0"/>
          <w:cols w:space="720"/>
          <w:titlePg/>
          <w:docGrid w:linePitch="299"/>
        </w:sectPr>
      </w:pPr>
    </w:p>
    <w:p w:rsidR="00D63687" w:rsidRDefault="00D63687" w:rsidP="00D63687">
      <w:pPr>
        <w:pStyle w:val="51"/>
        <w:tabs>
          <w:tab w:val="left" w:pos="967"/>
        </w:tabs>
        <w:ind w:hanging="190"/>
        <w:jc w:val="both"/>
        <w:rPr>
          <w:rFonts w:cs="Arial"/>
          <w:sz w:val="24"/>
          <w:szCs w:val="24"/>
          <w:lang w:val="ru-RU"/>
        </w:rPr>
      </w:pPr>
      <w:r w:rsidRPr="00D63687">
        <w:rPr>
          <w:rFonts w:cs="Arial"/>
          <w:sz w:val="24"/>
          <w:szCs w:val="24"/>
          <w:lang w:val="ru-RU"/>
        </w:rPr>
        <w:lastRenderedPageBreak/>
        <w:t>6.2.2 Цветовая схема</w:t>
      </w:r>
    </w:p>
    <w:p w:rsidR="00666569" w:rsidRPr="00D63687" w:rsidRDefault="00666569" w:rsidP="00D63687">
      <w:pPr>
        <w:pStyle w:val="51"/>
        <w:tabs>
          <w:tab w:val="left" w:pos="967"/>
        </w:tabs>
        <w:ind w:hanging="190"/>
        <w:jc w:val="both"/>
        <w:rPr>
          <w:rFonts w:cs="Arial"/>
          <w:b w:val="0"/>
          <w:bCs w:val="0"/>
          <w:sz w:val="24"/>
          <w:szCs w:val="24"/>
          <w:lang w:val="ru-RU"/>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Предпочтительная цветовая схема для кабелей представлена ниже:</w:t>
      </w:r>
    </w:p>
    <w:tbl>
      <w:tblPr>
        <w:tblW w:w="8211" w:type="dxa"/>
        <w:jc w:val="center"/>
        <w:tblInd w:w="114" w:type="dxa"/>
        <w:tblLayout w:type="fixed"/>
        <w:tblCellMar>
          <w:left w:w="0" w:type="dxa"/>
          <w:right w:w="0" w:type="dxa"/>
        </w:tblCellMar>
        <w:tblLook w:val="01E0"/>
      </w:tblPr>
      <w:tblGrid>
        <w:gridCol w:w="2557"/>
        <w:gridCol w:w="5654"/>
      </w:tblGrid>
      <w:tr w:rsidR="00D63687" w:rsidRPr="00D63687" w:rsidTr="0074360A">
        <w:trPr>
          <w:jc w:val="center"/>
        </w:trPr>
        <w:tc>
          <w:tcPr>
            <w:tcW w:w="2557" w:type="dxa"/>
            <w:tcBorders>
              <w:top w:val="nil"/>
              <w:left w:val="nil"/>
              <w:bottom w:val="nil"/>
              <w:right w:val="nil"/>
            </w:tcBorders>
          </w:tcPr>
          <w:p w:rsidR="00D63687" w:rsidRPr="00D63687" w:rsidRDefault="00666569" w:rsidP="00666569">
            <w:pPr>
              <w:pStyle w:val="TableParagraph"/>
              <w:jc w:val="both"/>
              <w:rPr>
                <w:rFonts w:ascii="Arial" w:hAnsi="Arial" w:cs="Arial"/>
              </w:rPr>
            </w:pPr>
            <w:r>
              <w:rPr>
                <w:rFonts w:ascii="Arial" w:hAnsi="Arial" w:cs="Arial"/>
              </w:rPr>
              <w:t>-о</w:t>
            </w:r>
            <w:r w:rsidR="00D63687" w:rsidRPr="00D63687">
              <w:rPr>
                <w:rFonts w:ascii="Arial" w:hAnsi="Arial" w:cs="Arial"/>
              </w:rPr>
              <w:t>дножильный кабель:</w:t>
            </w:r>
          </w:p>
        </w:tc>
        <w:tc>
          <w:tcPr>
            <w:tcW w:w="5654" w:type="dxa"/>
            <w:tcBorders>
              <w:top w:val="nil"/>
              <w:left w:val="nil"/>
              <w:bottom w:val="nil"/>
              <w:right w:val="nil"/>
            </w:tcBorders>
          </w:tcPr>
          <w:p w:rsidR="00D63687" w:rsidRPr="00D63687" w:rsidRDefault="00D63687" w:rsidP="00D63687">
            <w:pPr>
              <w:pStyle w:val="TableParagraph"/>
              <w:tabs>
                <w:tab w:val="left" w:pos="79"/>
              </w:tabs>
              <w:ind w:left="79"/>
              <w:jc w:val="both"/>
              <w:rPr>
                <w:rFonts w:ascii="Arial" w:hAnsi="Arial" w:cs="Arial"/>
              </w:rPr>
            </w:pPr>
            <w:r w:rsidRPr="00D63687">
              <w:rPr>
                <w:rFonts w:ascii="Arial" w:hAnsi="Arial" w:cs="Arial"/>
              </w:rPr>
              <w:t>нет предпочтительной цветовой схемы;</w:t>
            </w:r>
          </w:p>
        </w:tc>
      </w:tr>
      <w:tr w:rsidR="00D63687" w:rsidRPr="00D63687" w:rsidTr="0074360A">
        <w:trPr>
          <w:jc w:val="center"/>
        </w:trPr>
        <w:tc>
          <w:tcPr>
            <w:tcW w:w="2557" w:type="dxa"/>
            <w:tcBorders>
              <w:top w:val="nil"/>
              <w:left w:val="nil"/>
              <w:bottom w:val="nil"/>
              <w:right w:val="nil"/>
            </w:tcBorders>
          </w:tcPr>
          <w:p w:rsidR="00D63687" w:rsidRPr="00D63687" w:rsidRDefault="00D63687" w:rsidP="00666569">
            <w:pPr>
              <w:pStyle w:val="TableParagraph"/>
              <w:jc w:val="both"/>
              <w:rPr>
                <w:rFonts w:ascii="Arial" w:hAnsi="Arial" w:cs="Arial"/>
              </w:rPr>
            </w:pPr>
            <w:r w:rsidRPr="00D63687">
              <w:rPr>
                <w:rFonts w:ascii="Arial" w:hAnsi="Arial" w:cs="Arial"/>
              </w:rPr>
              <w:t xml:space="preserve">- </w:t>
            </w:r>
            <w:r w:rsidR="00666569">
              <w:rPr>
                <w:rFonts w:ascii="Arial" w:hAnsi="Arial" w:cs="Arial"/>
              </w:rPr>
              <w:t>д</w:t>
            </w:r>
            <w:r w:rsidRPr="00D63687">
              <w:rPr>
                <w:rFonts w:ascii="Arial" w:hAnsi="Arial" w:cs="Arial"/>
              </w:rPr>
              <w:t>вужильный кабель:</w:t>
            </w:r>
          </w:p>
        </w:tc>
        <w:tc>
          <w:tcPr>
            <w:tcW w:w="5654" w:type="dxa"/>
            <w:tcBorders>
              <w:top w:val="nil"/>
              <w:left w:val="nil"/>
              <w:bottom w:val="nil"/>
              <w:right w:val="nil"/>
            </w:tcBorders>
          </w:tcPr>
          <w:p w:rsidR="00D63687" w:rsidRPr="00D63687" w:rsidRDefault="00D63687" w:rsidP="00D63687">
            <w:pPr>
              <w:pStyle w:val="TableParagraph"/>
              <w:tabs>
                <w:tab w:val="left" w:pos="79"/>
              </w:tabs>
              <w:ind w:left="79"/>
              <w:jc w:val="both"/>
              <w:rPr>
                <w:rFonts w:ascii="Arial" w:hAnsi="Arial" w:cs="Arial"/>
              </w:rPr>
            </w:pPr>
            <w:r w:rsidRPr="00D63687">
              <w:rPr>
                <w:rFonts w:ascii="Arial" w:hAnsi="Arial" w:cs="Arial"/>
              </w:rPr>
              <w:t>нет предпочтительной цветовой схемы;</w:t>
            </w:r>
          </w:p>
        </w:tc>
      </w:tr>
      <w:tr w:rsidR="00D63687" w:rsidRPr="00D63687" w:rsidTr="0074360A">
        <w:trPr>
          <w:jc w:val="center"/>
        </w:trPr>
        <w:tc>
          <w:tcPr>
            <w:tcW w:w="2557" w:type="dxa"/>
            <w:tcBorders>
              <w:top w:val="nil"/>
              <w:left w:val="nil"/>
              <w:bottom w:val="nil"/>
              <w:right w:val="nil"/>
            </w:tcBorders>
          </w:tcPr>
          <w:p w:rsidR="00D63687" w:rsidRPr="00D63687" w:rsidRDefault="00666569" w:rsidP="00D63687">
            <w:pPr>
              <w:spacing w:after="0" w:line="240" w:lineRule="auto"/>
              <w:jc w:val="both"/>
              <w:rPr>
                <w:rFonts w:ascii="Arial" w:hAnsi="Arial" w:cs="Arial"/>
                <w:sz w:val="24"/>
                <w:szCs w:val="24"/>
              </w:rPr>
            </w:pPr>
            <w:r>
              <w:rPr>
                <w:rFonts w:ascii="Arial" w:hAnsi="Arial" w:cs="Arial"/>
                <w:sz w:val="24"/>
                <w:szCs w:val="24"/>
              </w:rPr>
              <w:t>- т</w:t>
            </w:r>
            <w:r w:rsidR="00D63687" w:rsidRPr="00D63687">
              <w:rPr>
                <w:rFonts w:ascii="Arial" w:hAnsi="Arial" w:cs="Arial"/>
                <w:sz w:val="24"/>
                <w:szCs w:val="24"/>
              </w:rPr>
              <w:t>рехжильный кабель:</w:t>
            </w:r>
          </w:p>
        </w:tc>
        <w:tc>
          <w:tcPr>
            <w:tcW w:w="5654" w:type="dxa"/>
            <w:tcBorders>
              <w:top w:val="nil"/>
              <w:left w:val="nil"/>
              <w:bottom w:val="nil"/>
              <w:right w:val="nil"/>
            </w:tcBorders>
          </w:tcPr>
          <w:p w:rsidR="00D63687" w:rsidRPr="00D63687" w:rsidRDefault="00D63687" w:rsidP="00D63687">
            <w:pPr>
              <w:pStyle w:val="TableParagraph"/>
              <w:tabs>
                <w:tab w:val="left" w:pos="79"/>
              </w:tabs>
              <w:ind w:left="79"/>
              <w:jc w:val="both"/>
              <w:rPr>
                <w:rFonts w:ascii="Arial" w:hAnsi="Arial" w:cs="Arial"/>
              </w:rPr>
            </w:pPr>
            <w:r w:rsidRPr="00D63687">
              <w:rPr>
                <w:rFonts w:ascii="Arial" w:hAnsi="Arial" w:cs="Arial"/>
              </w:rPr>
              <w:t>зеленый-желтый, синий, коричневый; либо коричневый, черный, серый;</w:t>
            </w:r>
          </w:p>
        </w:tc>
      </w:tr>
      <w:tr w:rsidR="00D63687" w:rsidRPr="00D63687" w:rsidTr="0074360A">
        <w:trPr>
          <w:jc w:val="center"/>
        </w:trPr>
        <w:tc>
          <w:tcPr>
            <w:tcW w:w="2557" w:type="dxa"/>
            <w:tcBorders>
              <w:top w:val="nil"/>
              <w:left w:val="nil"/>
              <w:bottom w:val="nil"/>
              <w:right w:val="nil"/>
            </w:tcBorders>
          </w:tcPr>
          <w:p w:rsidR="00D63687" w:rsidRPr="00D63687" w:rsidRDefault="00D63687" w:rsidP="00666569">
            <w:pPr>
              <w:pStyle w:val="TableParagraph"/>
              <w:jc w:val="both"/>
              <w:rPr>
                <w:rFonts w:ascii="Arial" w:hAnsi="Arial" w:cs="Arial"/>
              </w:rPr>
            </w:pPr>
            <w:r w:rsidRPr="00D63687">
              <w:rPr>
                <w:rFonts w:ascii="Arial" w:hAnsi="Arial" w:cs="Arial"/>
              </w:rPr>
              <w:t>-</w:t>
            </w:r>
            <w:r w:rsidR="00666569">
              <w:rPr>
                <w:rFonts w:ascii="Arial" w:hAnsi="Arial" w:cs="Arial"/>
              </w:rPr>
              <w:t>ч</w:t>
            </w:r>
            <w:r w:rsidRPr="00D63687">
              <w:rPr>
                <w:rFonts w:ascii="Arial" w:hAnsi="Arial" w:cs="Arial"/>
              </w:rPr>
              <w:t>етырехжильный кабель:</w:t>
            </w:r>
          </w:p>
        </w:tc>
        <w:tc>
          <w:tcPr>
            <w:tcW w:w="5654" w:type="dxa"/>
            <w:tcBorders>
              <w:top w:val="nil"/>
              <w:left w:val="nil"/>
              <w:bottom w:val="nil"/>
              <w:right w:val="nil"/>
            </w:tcBorders>
          </w:tcPr>
          <w:p w:rsidR="00D63687" w:rsidRPr="00D63687" w:rsidRDefault="00D63687" w:rsidP="00D63687">
            <w:pPr>
              <w:pStyle w:val="TableParagraph"/>
              <w:tabs>
                <w:tab w:val="left" w:pos="79"/>
              </w:tabs>
              <w:ind w:left="79"/>
              <w:jc w:val="both"/>
              <w:rPr>
                <w:rFonts w:ascii="Arial" w:hAnsi="Arial" w:cs="Arial"/>
              </w:rPr>
            </w:pPr>
            <w:r w:rsidRPr="00D63687">
              <w:rPr>
                <w:rFonts w:ascii="Arial" w:hAnsi="Arial" w:cs="Arial"/>
              </w:rPr>
              <w:t xml:space="preserve">зеленый-желтый, коричневый, черный, серый; либо </w:t>
            </w:r>
          </w:p>
          <w:p w:rsidR="00D63687" w:rsidRPr="00D63687" w:rsidRDefault="00D63687" w:rsidP="00D63687">
            <w:pPr>
              <w:pStyle w:val="TableParagraph"/>
              <w:tabs>
                <w:tab w:val="left" w:pos="79"/>
              </w:tabs>
              <w:ind w:left="79"/>
              <w:jc w:val="both"/>
              <w:rPr>
                <w:rFonts w:ascii="Arial" w:hAnsi="Arial" w:cs="Arial"/>
              </w:rPr>
            </w:pPr>
            <w:r w:rsidRPr="00D63687">
              <w:rPr>
                <w:rFonts w:ascii="Arial" w:hAnsi="Arial" w:cs="Arial"/>
              </w:rPr>
              <w:t xml:space="preserve">синий, коричневый, черный, серый; </w:t>
            </w:r>
          </w:p>
        </w:tc>
      </w:tr>
      <w:tr w:rsidR="00D63687" w:rsidRPr="00D63687" w:rsidTr="0074360A">
        <w:trPr>
          <w:jc w:val="center"/>
        </w:trPr>
        <w:tc>
          <w:tcPr>
            <w:tcW w:w="2557" w:type="dxa"/>
            <w:tcBorders>
              <w:top w:val="nil"/>
              <w:left w:val="nil"/>
              <w:bottom w:val="nil"/>
              <w:right w:val="nil"/>
            </w:tcBorders>
          </w:tcPr>
          <w:p w:rsidR="00D63687" w:rsidRPr="00D63687" w:rsidRDefault="00D63687" w:rsidP="00666569">
            <w:pPr>
              <w:pStyle w:val="TableParagraph"/>
              <w:jc w:val="both"/>
              <w:rPr>
                <w:rFonts w:ascii="Arial" w:hAnsi="Arial" w:cs="Arial"/>
              </w:rPr>
            </w:pPr>
            <w:r w:rsidRPr="00D63687">
              <w:rPr>
                <w:rFonts w:ascii="Arial" w:hAnsi="Arial" w:cs="Arial"/>
              </w:rPr>
              <w:t>-</w:t>
            </w:r>
            <w:r w:rsidR="00666569">
              <w:rPr>
                <w:rFonts w:ascii="Arial" w:hAnsi="Arial" w:cs="Arial"/>
              </w:rPr>
              <w:t>п</w:t>
            </w:r>
            <w:r w:rsidRPr="00D63687">
              <w:rPr>
                <w:rFonts w:ascii="Arial" w:hAnsi="Arial" w:cs="Arial"/>
              </w:rPr>
              <w:t>ятижильный кабель:</w:t>
            </w:r>
          </w:p>
        </w:tc>
        <w:tc>
          <w:tcPr>
            <w:tcW w:w="5654" w:type="dxa"/>
            <w:tcBorders>
              <w:top w:val="nil"/>
              <w:left w:val="nil"/>
              <w:bottom w:val="nil"/>
              <w:right w:val="nil"/>
            </w:tcBorders>
          </w:tcPr>
          <w:p w:rsidR="00D63687" w:rsidRPr="00D63687" w:rsidRDefault="00D63687" w:rsidP="00D63687">
            <w:pPr>
              <w:pStyle w:val="TableParagraph"/>
              <w:tabs>
                <w:tab w:val="left" w:pos="79"/>
              </w:tabs>
              <w:ind w:left="79"/>
              <w:jc w:val="both"/>
              <w:rPr>
                <w:rFonts w:ascii="Arial" w:hAnsi="Arial" w:cs="Arial"/>
              </w:rPr>
            </w:pPr>
            <w:r w:rsidRPr="00D63687">
              <w:rPr>
                <w:rFonts w:ascii="Arial" w:hAnsi="Arial" w:cs="Arial"/>
              </w:rPr>
              <w:t>зеленый-желтый, синий, коричневый, черный, серый; либо синий, коричневый, черный, серый,черный.</w:t>
            </w:r>
          </w:p>
        </w:tc>
      </w:tr>
    </w:tbl>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Цвета должны быть четко различимы и износостойки. Износостойкость должна проверяется испытанием, указанным в 1.8 стандарта </w:t>
      </w:r>
      <w:r w:rsidR="00612107">
        <w:rPr>
          <w:rFonts w:ascii="Arial" w:hAnsi="Arial" w:cs="Arial"/>
          <w:sz w:val="24"/>
          <w:szCs w:val="24"/>
        </w:rPr>
        <w:t>IEC</w:t>
      </w:r>
      <w:r w:rsidRPr="00D63687">
        <w:rPr>
          <w:rFonts w:ascii="Arial" w:hAnsi="Arial" w:cs="Arial"/>
          <w:sz w:val="24"/>
          <w:szCs w:val="24"/>
        </w:rPr>
        <w:t xml:space="preserve"> 60227-2.</w:t>
      </w:r>
    </w:p>
    <w:p w:rsidR="003C0C2A" w:rsidRDefault="003C0C2A" w:rsidP="00D63687">
      <w:pPr>
        <w:pStyle w:val="51"/>
        <w:tabs>
          <w:tab w:val="left" w:pos="1006"/>
        </w:tabs>
        <w:ind w:hanging="190"/>
        <w:jc w:val="both"/>
        <w:rPr>
          <w:rFonts w:cs="Arial"/>
          <w:bCs w:val="0"/>
          <w:sz w:val="24"/>
          <w:szCs w:val="24"/>
          <w:lang w:val="ru-RU"/>
        </w:rPr>
      </w:pPr>
      <w:bookmarkStart w:id="13" w:name="_bookmark18"/>
      <w:bookmarkEnd w:id="13"/>
    </w:p>
    <w:p w:rsidR="00D63687" w:rsidRPr="00D63687" w:rsidRDefault="00D63687" w:rsidP="00D63687">
      <w:pPr>
        <w:pStyle w:val="51"/>
        <w:tabs>
          <w:tab w:val="left" w:pos="1006"/>
        </w:tabs>
        <w:ind w:hanging="190"/>
        <w:jc w:val="both"/>
        <w:rPr>
          <w:rFonts w:cs="Arial"/>
          <w:b w:val="0"/>
          <w:bCs w:val="0"/>
          <w:sz w:val="24"/>
          <w:szCs w:val="24"/>
          <w:lang w:val="ru-RU"/>
        </w:rPr>
      </w:pPr>
      <w:r w:rsidRPr="00D63687">
        <w:rPr>
          <w:rFonts w:cs="Arial"/>
          <w:bCs w:val="0"/>
          <w:sz w:val="24"/>
          <w:szCs w:val="24"/>
          <w:lang w:val="ru-RU"/>
        </w:rPr>
        <w:t xml:space="preserve">6.2.3 </w:t>
      </w:r>
      <w:r w:rsidRPr="00D63687">
        <w:rPr>
          <w:rFonts w:cs="Arial"/>
          <w:sz w:val="24"/>
          <w:szCs w:val="24"/>
          <w:lang w:val="ru-RU"/>
        </w:rPr>
        <w:t>Цветовая комбинация зеленый - желтый</w:t>
      </w:r>
    </w:p>
    <w:p w:rsidR="00D63687" w:rsidRPr="00D63687" w:rsidRDefault="00D63687" w:rsidP="00D63687">
      <w:pPr>
        <w:spacing w:after="0" w:line="240" w:lineRule="auto"/>
        <w:ind w:firstLine="567"/>
        <w:jc w:val="both"/>
        <w:rPr>
          <w:rFonts w:ascii="Arial" w:hAnsi="Arial" w:cs="Arial"/>
          <w:sz w:val="24"/>
          <w:szCs w:val="24"/>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Распределение цветов для жил кабеля, окрашенных в зеленый – желтый цвет должно отвечать следующим условиям: каждые </w:t>
      </w:r>
      <w:smartTag w:uri="urn:schemas-microsoft-com:office:smarttags" w:element="metricconverter">
        <w:smartTagPr>
          <w:attr w:name="ProductID" w:val="15 мм"/>
        </w:smartTagPr>
        <w:r w:rsidRPr="00D63687">
          <w:rPr>
            <w:rFonts w:ascii="Arial" w:hAnsi="Arial" w:cs="Arial"/>
            <w:sz w:val="24"/>
            <w:szCs w:val="24"/>
          </w:rPr>
          <w:t>15 мм</w:t>
        </w:r>
      </w:smartTag>
      <w:r w:rsidRPr="00D63687">
        <w:rPr>
          <w:rFonts w:ascii="Arial" w:hAnsi="Arial" w:cs="Arial"/>
          <w:sz w:val="24"/>
          <w:szCs w:val="24"/>
        </w:rPr>
        <w:t xml:space="preserve"> длины жилы, один из указанных цветов должен покрывать минимум 30 % и не более 70 % поверхности жилы, второй цвет должен покрывать оставшуюся часть.</w:t>
      </w:r>
    </w:p>
    <w:p w:rsidR="00666569" w:rsidRDefault="00666569" w:rsidP="00D63687">
      <w:pPr>
        <w:spacing w:before="120" w:after="0" w:line="240" w:lineRule="auto"/>
        <w:ind w:firstLine="567"/>
        <w:jc w:val="both"/>
        <w:rPr>
          <w:rFonts w:ascii="Arial" w:hAnsi="Arial" w:cs="Arial"/>
          <w:sz w:val="20"/>
          <w:szCs w:val="20"/>
        </w:rPr>
      </w:pPr>
    </w:p>
    <w:p w:rsidR="00D63687" w:rsidRPr="00666569" w:rsidRDefault="00D63687" w:rsidP="00D63687">
      <w:pPr>
        <w:spacing w:before="120" w:after="0" w:line="240" w:lineRule="auto"/>
        <w:ind w:firstLine="567"/>
        <w:jc w:val="both"/>
        <w:rPr>
          <w:rFonts w:ascii="Arial" w:hAnsi="Arial" w:cs="Arial"/>
          <w:sz w:val="20"/>
          <w:szCs w:val="20"/>
        </w:rPr>
      </w:pPr>
      <w:r w:rsidRPr="00666569">
        <w:rPr>
          <w:rFonts w:ascii="Arial" w:hAnsi="Arial" w:cs="Arial"/>
          <w:sz w:val="20"/>
          <w:szCs w:val="20"/>
        </w:rPr>
        <w:t>Примечание</w:t>
      </w:r>
      <w:r w:rsidR="00666569" w:rsidRPr="00666569">
        <w:rPr>
          <w:rFonts w:ascii="Arial" w:hAnsi="Arial" w:cs="Arial"/>
          <w:sz w:val="20"/>
          <w:szCs w:val="20"/>
        </w:rPr>
        <w:t xml:space="preserve"> -И</w:t>
      </w:r>
      <w:r w:rsidRPr="00666569">
        <w:rPr>
          <w:rFonts w:ascii="Arial" w:hAnsi="Arial" w:cs="Arial"/>
          <w:sz w:val="20"/>
          <w:szCs w:val="20"/>
        </w:rPr>
        <w:t>нформация по использованию цветов зеленый – желтый и синий.</w:t>
      </w:r>
    </w:p>
    <w:p w:rsidR="00D63687" w:rsidRPr="00666569" w:rsidRDefault="00D63687" w:rsidP="00D63687">
      <w:pPr>
        <w:spacing w:after="0" w:line="240" w:lineRule="auto"/>
        <w:ind w:firstLine="567"/>
        <w:jc w:val="both"/>
        <w:rPr>
          <w:rFonts w:ascii="Arial" w:hAnsi="Arial" w:cs="Arial"/>
          <w:sz w:val="20"/>
          <w:szCs w:val="20"/>
        </w:rPr>
      </w:pPr>
      <w:r w:rsidRPr="00666569">
        <w:rPr>
          <w:rFonts w:ascii="Arial" w:hAnsi="Arial" w:cs="Arial"/>
          <w:sz w:val="20"/>
          <w:szCs w:val="20"/>
        </w:rPr>
        <w:t>Как правило, зеленый и желтый цвет, при их сочетании как указано выше, рассматривается исключительно как средство обозначения жилы, предназначенной для соединения заземления или аналогичной защиты, тогда как синий цвет используется для обозначения жилы, предназначенной для нулевого соединения.</w:t>
      </w:r>
    </w:p>
    <w:p w:rsidR="00D63687" w:rsidRPr="00D63687" w:rsidRDefault="00D63687" w:rsidP="00D63687">
      <w:pPr>
        <w:pStyle w:val="51"/>
        <w:tabs>
          <w:tab w:val="left" w:pos="780"/>
        </w:tabs>
        <w:ind w:hanging="190"/>
        <w:jc w:val="both"/>
        <w:rPr>
          <w:rFonts w:cs="Arial"/>
          <w:bCs w:val="0"/>
          <w:sz w:val="24"/>
          <w:szCs w:val="24"/>
          <w:lang w:val="ru-RU"/>
        </w:rPr>
      </w:pPr>
      <w:bookmarkStart w:id="14" w:name="_bookmark19"/>
      <w:bookmarkEnd w:id="14"/>
    </w:p>
    <w:p w:rsidR="00D63687" w:rsidRPr="00D63687" w:rsidRDefault="00D63687" w:rsidP="00D63687">
      <w:pPr>
        <w:pStyle w:val="51"/>
        <w:tabs>
          <w:tab w:val="left" w:pos="780"/>
        </w:tabs>
        <w:ind w:hanging="190"/>
        <w:jc w:val="both"/>
        <w:rPr>
          <w:rFonts w:cs="Arial"/>
          <w:b w:val="0"/>
          <w:bCs w:val="0"/>
          <w:sz w:val="24"/>
          <w:szCs w:val="24"/>
          <w:lang w:val="ru-RU"/>
        </w:rPr>
      </w:pPr>
      <w:r w:rsidRPr="00D63687">
        <w:rPr>
          <w:rFonts w:cs="Arial"/>
          <w:bCs w:val="0"/>
          <w:sz w:val="24"/>
          <w:szCs w:val="24"/>
          <w:lang w:val="ru-RU"/>
        </w:rPr>
        <w:t xml:space="preserve">6.3 </w:t>
      </w:r>
      <w:r w:rsidRPr="00D63687">
        <w:rPr>
          <w:rFonts w:cs="Arial"/>
          <w:sz w:val="24"/>
          <w:szCs w:val="24"/>
          <w:lang w:val="ru-RU"/>
        </w:rPr>
        <w:t>Обозначение жил по номерам</w:t>
      </w:r>
    </w:p>
    <w:p w:rsidR="00D63687" w:rsidRPr="00D63687" w:rsidRDefault="00D63687" w:rsidP="00D63687">
      <w:pPr>
        <w:pStyle w:val="51"/>
        <w:tabs>
          <w:tab w:val="left" w:pos="1007"/>
        </w:tabs>
        <w:ind w:hanging="190"/>
        <w:jc w:val="both"/>
        <w:rPr>
          <w:rFonts w:cs="Arial"/>
          <w:bCs w:val="0"/>
          <w:sz w:val="24"/>
          <w:szCs w:val="24"/>
          <w:lang w:val="ru-RU"/>
        </w:rPr>
      </w:pPr>
      <w:bookmarkStart w:id="15" w:name="_bookmark20"/>
      <w:bookmarkEnd w:id="15"/>
    </w:p>
    <w:p w:rsidR="00D63687" w:rsidRPr="00D63687" w:rsidRDefault="00D63687" w:rsidP="00D63687">
      <w:pPr>
        <w:pStyle w:val="51"/>
        <w:tabs>
          <w:tab w:val="left" w:pos="1007"/>
        </w:tabs>
        <w:ind w:hanging="190"/>
        <w:jc w:val="both"/>
        <w:rPr>
          <w:rFonts w:cs="Arial"/>
          <w:b w:val="0"/>
          <w:bCs w:val="0"/>
          <w:sz w:val="24"/>
          <w:szCs w:val="24"/>
          <w:lang w:val="ru-RU"/>
        </w:rPr>
      </w:pPr>
      <w:r w:rsidRPr="00D63687">
        <w:rPr>
          <w:rFonts w:cs="Arial"/>
          <w:bCs w:val="0"/>
          <w:sz w:val="24"/>
          <w:szCs w:val="24"/>
          <w:lang w:val="ru-RU"/>
        </w:rPr>
        <w:t xml:space="preserve">6.3.1 </w:t>
      </w:r>
      <w:r w:rsidRPr="00D63687">
        <w:rPr>
          <w:rFonts w:cs="Arial"/>
          <w:sz w:val="24"/>
          <w:szCs w:val="24"/>
          <w:lang w:val="ru-RU"/>
        </w:rPr>
        <w:t>Общие требования</w:t>
      </w:r>
    </w:p>
    <w:p w:rsidR="00D63687" w:rsidRDefault="00D63687" w:rsidP="00D63687">
      <w:pPr>
        <w:pStyle w:val="a7"/>
        <w:spacing w:after="0" w:line="240" w:lineRule="auto"/>
        <w:ind w:firstLine="567"/>
        <w:jc w:val="both"/>
        <w:rPr>
          <w:rFonts w:ascii="Arial" w:hAnsi="Arial" w:cs="Arial"/>
          <w:sz w:val="24"/>
          <w:szCs w:val="24"/>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Изоляция жил кабеля должна быть одного цвета и пронумерована в порядке очередности, кроме жилы зелено-желтого цвета, если таковая имеется.</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Жила зелено-желтого цвета, при наличии, должна соответствовать требованиям 6.2.3 и должна располагаться на наружном слое.</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Нумерация должна начинаться с цифры 1 с внутреннего слоя.</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Номера должны быть выполнены в печатном виде арабскими цифрами на наружной поверхности жил. Все номера должны быть одинакового цвета, отличающегося от цвета изоляции. Номера должны быть хорошо различимы.</w:t>
      </w:r>
    </w:p>
    <w:p w:rsidR="00D63687" w:rsidRDefault="00D63687" w:rsidP="00D63687">
      <w:pPr>
        <w:pStyle w:val="51"/>
        <w:tabs>
          <w:tab w:val="left" w:pos="1008"/>
        </w:tabs>
        <w:ind w:hanging="190"/>
        <w:jc w:val="both"/>
        <w:rPr>
          <w:rFonts w:cs="Arial"/>
          <w:bCs w:val="0"/>
          <w:sz w:val="24"/>
          <w:szCs w:val="24"/>
          <w:lang w:val="ru-RU"/>
        </w:rPr>
      </w:pPr>
      <w:bookmarkStart w:id="16" w:name="_bookmark21"/>
      <w:bookmarkEnd w:id="16"/>
    </w:p>
    <w:p w:rsidR="00E470E9" w:rsidRDefault="00E470E9" w:rsidP="00D63687">
      <w:pPr>
        <w:pStyle w:val="51"/>
        <w:tabs>
          <w:tab w:val="left" w:pos="1008"/>
        </w:tabs>
        <w:ind w:hanging="190"/>
        <w:jc w:val="both"/>
        <w:rPr>
          <w:rFonts w:cs="Arial"/>
          <w:bCs w:val="0"/>
          <w:sz w:val="24"/>
          <w:szCs w:val="24"/>
          <w:lang w:val="ru-RU"/>
        </w:rPr>
        <w:sectPr w:rsidR="00E470E9" w:rsidSect="00E470E9">
          <w:footerReference w:type="first" r:id="rId24"/>
          <w:pgSz w:w="11907" w:h="16840" w:code="9"/>
          <w:pgMar w:top="1134" w:right="1134" w:bottom="1134" w:left="1134" w:header="1020" w:footer="1020" w:gutter="0"/>
          <w:cols w:space="720"/>
          <w:titlePg/>
          <w:docGrid w:linePitch="299"/>
        </w:sectPr>
      </w:pPr>
    </w:p>
    <w:p w:rsidR="00D63687" w:rsidRPr="00D63687" w:rsidRDefault="00D63687" w:rsidP="00D63687">
      <w:pPr>
        <w:pStyle w:val="51"/>
        <w:tabs>
          <w:tab w:val="left" w:pos="1008"/>
        </w:tabs>
        <w:ind w:hanging="190"/>
        <w:jc w:val="both"/>
        <w:rPr>
          <w:rFonts w:cs="Arial"/>
          <w:b w:val="0"/>
          <w:bCs w:val="0"/>
          <w:sz w:val="24"/>
          <w:szCs w:val="24"/>
          <w:lang w:val="ru-RU"/>
        </w:rPr>
      </w:pPr>
      <w:r w:rsidRPr="00D63687">
        <w:rPr>
          <w:rFonts w:cs="Arial"/>
          <w:bCs w:val="0"/>
          <w:sz w:val="24"/>
          <w:szCs w:val="24"/>
          <w:lang w:val="ru-RU"/>
        </w:rPr>
        <w:lastRenderedPageBreak/>
        <w:t xml:space="preserve">6.3.2 </w:t>
      </w:r>
      <w:r w:rsidRPr="00D63687">
        <w:rPr>
          <w:rFonts w:cs="Arial"/>
          <w:sz w:val="24"/>
          <w:szCs w:val="24"/>
          <w:lang w:val="ru-RU"/>
        </w:rPr>
        <w:t>Предпочтительное расположение маркировки</w:t>
      </w:r>
    </w:p>
    <w:p w:rsidR="00D63687" w:rsidRDefault="00D63687" w:rsidP="00D63687">
      <w:pPr>
        <w:pStyle w:val="a7"/>
        <w:spacing w:after="0" w:line="240" w:lineRule="auto"/>
        <w:ind w:firstLine="567"/>
        <w:jc w:val="both"/>
        <w:rPr>
          <w:rFonts w:ascii="Arial" w:hAnsi="Arial" w:cs="Arial"/>
          <w:sz w:val="24"/>
          <w:szCs w:val="24"/>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Номера должны повторяться через равномерные промежутки по всей длине кабеля, при котором последовательные номера должны быть проставлены в перевернутом порядке относительно друг другу.</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Если номер состоит из единичного числа, под ним должно указываться тире. Если номер состоит из двух чисел, то каждое число должно быть проставлено одно под другим с подчеркиванием под нижним числом. Пробел </w:t>
      </w:r>
      <w:r w:rsidRPr="00D63687">
        <w:rPr>
          <w:rFonts w:ascii="Arial" w:hAnsi="Arial" w:cs="Arial"/>
          <w:i/>
          <w:sz w:val="24"/>
          <w:szCs w:val="24"/>
        </w:rPr>
        <w:t xml:space="preserve">d  </w:t>
      </w:r>
      <w:r w:rsidRPr="00D63687">
        <w:rPr>
          <w:rFonts w:ascii="Arial" w:hAnsi="Arial" w:cs="Arial"/>
          <w:sz w:val="24"/>
          <w:szCs w:val="24"/>
        </w:rPr>
        <w:t xml:space="preserve">между последовательными числами не должен превышать </w:t>
      </w:r>
      <w:smartTag w:uri="urn:schemas-microsoft-com:office:smarttags" w:element="metricconverter">
        <w:smartTagPr>
          <w:attr w:name="ProductID" w:val="50 мм"/>
        </w:smartTagPr>
        <w:r w:rsidRPr="00D63687">
          <w:rPr>
            <w:rFonts w:ascii="Arial" w:hAnsi="Arial" w:cs="Arial"/>
            <w:sz w:val="24"/>
            <w:szCs w:val="24"/>
          </w:rPr>
          <w:t>50 мм</w:t>
        </w:r>
      </w:smartTag>
      <w:r w:rsidRPr="00D63687">
        <w:rPr>
          <w:rFonts w:ascii="Arial" w:hAnsi="Arial" w:cs="Arial"/>
          <w:sz w:val="24"/>
          <w:szCs w:val="24"/>
        </w:rPr>
        <w:t>.</w:t>
      </w:r>
    </w:p>
    <w:p w:rsidR="00D63687" w:rsidRPr="00712407" w:rsidRDefault="00D63687" w:rsidP="00E470E9">
      <w:pPr>
        <w:pStyle w:val="a7"/>
        <w:spacing w:after="0" w:line="240" w:lineRule="auto"/>
        <w:ind w:firstLine="567"/>
        <w:jc w:val="both"/>
        <w:rPr>
          <w:rFonts w:ascii="Times New Roman" w:hAnsi="Times New Roman"/>
          <w:sz w:val="24"/>
          <w:szCs w:val="24"/>
        </w:rPr>
      </w:pPr>
      <w:r w:rsidRPr="00D63687">
        <w:rPr>
          <w:rFonts w:ascii="Arial" w:hAnsi="Arial" w:cs="Arial"/>
          <w:sz w:val="24"/>
          <w:szCs w:val="24"/>
        </w:rPr>
        <w:t>Расположение маркировки представлено на Рисунке 1 ниже.</w:t>
      </w:r>
    </w:p>
    <w:p w:rsidR="00D63687" w:rsidRPr="00712407" w:rsidRDefault="00D63687" w:rsidP="00D63687">
      <w:pPr>
        <w:tabs>
          <w:tab w:val="left" w:pos="1864"/>
        </w:tabs>
        <w:spacing w:after="0" w:line="240" w:lineRule="auto"/>
        <w:ind w:firstLine="567"/>
        <w:rPr>
          <w:rFonts w:ascii="Times New Roman" w:hAnsi="Times New Roman"/>
          <w:sz w:val="24"/>
          <w:szCs w:val="24"/>
        </w:rPr>
      </w:pPr>
    </w:p>
    <w:p w:rsidR="00D63687" w:rsidRPr="00712407" w:rsidRDefault="00D63687" w:rsidP="00D63687">
      <w:pPr>
        <w:spacing w:after="0" w:line="240" w:lineRule="auto"/>
        <w:ind w:firstLine="567"/>
        <w:jc w:val="center"/>
        <w:rPr>
          <w:rFonts w:ascii="Times New Roman" w:hAnsi="Times New Roman"/>
          <w:sz w:val="24"/>
          <w:szCs w:val="24"/>
        </w:rPr>
      </w:pPr>
      <w:r>
        <w:rPr>
          <w:noProof/>
        </w:rPr>
        <w:drawing>
          <wp:inline distT="0" distB="0" distL="0" distR="0">
            <wp:extent cx="4655185" cy="735965"/>
            <wp:effectExtent l="19050" t="0" r="0" b="0"/>
            <wp:docPr id="1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5"/>
                    <a:srcRect/>
                    <a:stretch>
                      <a:fillRect/>
                    </a:stretch>
                  </pic:blipFill>
                  <pic:spPr bwMode="auto">
                    <a:xfrm>
                      <a:off x="0" y="0"/>
                      <a:ext cx="4655185" cy="735965"/>
                    </a:xfrm>
                    <a:prstGeom prst="rect">
                      <a:avLst/>
                    </a:prstGeom>
                    <a:noFill/>
                    <a:ln w="9525">
                      <a:noFill/>
                      <a:miter lim="800000"/>
                      <a:headEnd/>
                      <a:tailEnd/>
                    </a:ln>
                  </pic:spPr>
                </pic:pic>
              </a:graphicData>
            </a:graphic>
          </wp:inline>
        </w:drawing>
      </w:r>
    </w:p>
    <w:p w:rsidR="00D63687" w:rsidRPr="00666569" w:rsidRDefault="00D63687" w:rsidP="00666569">
      <w:pPr>
        <w:pStyle w:val="51"/>
        <w:ind w:left="0" w:firstLine="567"/>
        <w:jc w:val="center"/>
        <w:rPr>
          <w:rFonts w:cs="Arial"/>
          <w:bCs w:val="0"/>
          <w:sz w:val="24"/>
          <w:szCs w:val="24"/>
          <w:lang w:val="ru-RU"/>
        </w:rPr>
      </w:pPr>
      <w:bookmarkStart w:id="17" w:name="_bookmark22"/>
      <w:bookmarkEnd w:id="17"/>
      <w:r w:rsidRPr="00666569">
        <w:rPr>
          <w:rFonts w:cs="Arial"/>
          <w:lang w:val="ru-RU"/>
        </w:rPr>
        <w:t>Рисунок 1 – Расположение маркировки</w:t>
      </w:r>
      <w:bookmarkStart w:id="18" w:name="_bookmark23"/>
      <w:bookmarkEnd w:id="18"/>
    </w:p>
    <w:p w:rsidR="00D63687" w:rsidRPr="00666569" w:rsidRDefault="00D63687" w:rsidP="00666569">
      <w:pPr>
        <w:pStyle w:val="51"/>
        <w:tabs>
          <w:tab w:val="left" w:pos="967"/>
        </w:tabs>
        <w:ind w:hanging="190"/>
        <w:jc w:val="both"/>
        <w:rPr>
          <w:rFonts w:cs="Arial"/>
          <w:bCs w:val="0"/>
          <w:sz w:val="24"/>
          <w:szCs w:val="24"/>
          <w:lang w:val="ru-RU"/>
        </w:rPr>
      </w:pPr>
    </w:p>
    <w:p w:rsidR="00D63687" w:rsidRPr="00666569" w:rsidRDefault="00D63687" w:rsidP="00666569">
      <w:pPr>
        <w:pStyle w:val="51"/>
        <w:tabs>
          <w:tab w:val="left" w:pos="967"/>
        </w:tabs>
        <w:ind w:hanging="190"/>
        <w:jc w:val="both"/>
        <w:rPr>
          <w:rFonts w:cs="Arial"/>
          <w:sz w:val="24"/>
          <w:szCs w:val="24"/>
          <w:lang w:val="ru-RU"/>
        </w:rPr>
      </w:pPr>
      <w:r w:rsidRPr="00666569">
        <w:rPr>
          <w:rFonts w:cs="Arial"/>
          <w:bCs w:val="0"/>
          <w:sz w:val="24"/>
          <w:szCs w:val="24"/>
          <w:lang w:val="ru-RU"/>
        </w:rPr>
        <w:t>6.3.3</w:t>
      </w:r>
      <w:r w:rsidRPr="00666569">
        <w:rPr>
          <w:rFonts w:cs="Arial"/>
          <w:sz w:val="24"/>
          <w:szCs w:val="24"/>
          <w:lang w:val="ru-RU"/>
        </w:rPr>
        <w:t>Устойчивость к истиранию</w:t>
      </w:r>
    </w:p>
    <w:p w:rsidR="00666569" w:rsidRPr="00666569" w:rsidRDefault="00666569" w:rsidP="00666569">
      <w:pPr>
        <w:pStyle w:val="51"/>
        <w:tabs>
          <w:tab w:val="left" w:pos="967"/>
        </w:tabs>
        <w:ind w:hanging="190"/>
        <w:jc w:val="both"/>
        <w:rPr>
          <w:rFonts w:cs="Arial"/>
          <w:b w:val="0"/>
          <w:bCs w:val="0"/>
          <w:sz w:val="24"/>
          <w:szCs w:val="24"/>
          <w:lang w:val="ru-RU"/>
        </w:rPr>
      </w:pPr>
    </w:p>
    <w:p w:rsidR="00D63687" w:rsidRPr="00666569" w:rsidRDefault="00D63687" w:rsidP="00666569">
      <w:pPr>
        <w:pStyle w:val="a7"/>
        <w:spacing w:after="0" w:line="240" w:lineRule="auto"/>
        <w:ind w:firstLine="567"/>
        <w:jc w:val="both"/>
        <w:rPr>
          <w:rFonts w:ascii="Arial" w:hAnsi="Arial" w:cs="Arial"/>
          <w:sz w:val="24"/>
          <w:szCs w:val="24"/>
        </w:rPr>
      </w:pPr>
      <w:r w:rsidRPr="00666569">
        <w:rPr>
          <w:rFonts w:ascii="Arial" w:hAnsi="Arial" w:cs="Arial"/>
          <w:sz w:val="24"/>
          <w:szCs w:val="24"/>
        </w:rPr>
        <w:t xml:space="preserve">Печатные номера должны быть устойчивы к истиранию. Соответствие данному требованию проверяется испытанием, указанным в 1.8 стандарта </w:t>
      </w:r>
      <w:r w:rsidR="00612107" w:rsidRPr="00666569">
        <w:rPr>
          <w:rFonts w:ascii="Arial" w:hAnsi="Arial" w:cs="Arial"/>
          <w:sz w:val="24"/>
          <w:szCs w:val="24"/>
        </w:rPr>
        <w:t>IEC</w:t>
      </w:r>
      <w:r w:rsidRPr="00666569">
        <w:rPr>
          <w:rFonts w:ascii="Arial" w:hAnsi="Arial" w:cs="Arial"/>
          <w:sz w:val="24"/>
          <w:szCs w:val="24"/>
        </w:rPr>
        <w:t xml:space="preserve"> 60227-2.</w:t>
      </w:r>
    </w:p>
    <w:p w:rsidR="00666569" w:rsidRDefault="00666569" w:rsidP="00D63687">
      <w:pPr>
        <w:pStyle w:val="41"/>
        <w:tabs>
          <w:tab w:val="left" w:pos="512"/>
        </w:tabs>
        <w:ind w:firstLine="0"/>
        <w:jc w:val="both"/>
        <w:rPr>
          <w:rFonts w:cs="Arial"/>
          <w:sz w:val="24"/>
          <w:szCs w:val="24"/>
          <w:lang w:val="ru-RU"/>
        </w:rPr>
      </w:pPr>
    </w:p>
    <w:p w:rsidR="00D63687" w:rsidRPr="00D63687" w:rsidRDefault="00D63687" w:rsidP="00D63687">
      <w:pPr>
        <w:pStyle w:val="41"/>
        <w:tabs>
          <w:tab w:val="left" w:pos="512"/>
        </w:tabs>
        <w:ind w:firstLine="0"/>
        <w:jc w:val="both"/>
        <w:rPr>
          <w:rFonts w:cs="Arial"/>
          <w:bCs w:val="0"/>
          <w:sz w:val="24"/>
          <w:szCs w:val="24"/>
          <w:lang w:val="ru-RU"/>
        </w:rPr>
      </w:pPr>
      <w:r w:rsidRPr="00D63687">
        <w:rPr>
          <w:rFonts w:cs="Arial"/>
          <w:sz w:val="24"/>
          <w:szCs w:val="24"/>
          <w:lang w:val="ru-RU"/>
        </w:rPr>
        <w:t>7 Общие требования к конструкции кабелей</w:t>
      </w:r>
    </w:p>
    <w:p w:rsidR="00D63687" w:rsidRPr="00D63687" w:rsidRDefault="00D63687" w:rsidP="00D63687">
      <w:pPr>
        <w:pStyle w:val="51"/>
        <w:tabs>
          <w:tab w:val="left" w:pos="0"/>
          <w:tab w:val="left" w:pos="512"/>
        </w:tabs>
        <w:ind w:left="0" w:firstLine="550"/>
        <w:jc w:val="both"/>
        <w:rPr>
          <w:rFonts w:cs="Arial"/>
          <w:bCs w:val="0"/>
          <w:sz w:val="24"/>
          <w:szCs w:val="24"/>
          <w:lang w:val="ru-RU"/>
        </w:rPr>
      </w:pPr>
      <w:bookmarkStart w:id="19" w:name="_bookmark25"/>
      <w:bookmarkEnd w:id="19"/>
    </w:p>
    <w:p w:rsidR="00D63687" w:rsidRPr="00D63687" w:rsidRDefault="00D63687" w:rsidP="00D63687">
      <w:pPr>
        <w:pStyle w:val="51"/>
        <w:tabs>
          <w:tab w:val="left" w:pos="0"/>
          <w:tab w:val="left" w:pos="512"/>
        </w:tabs>
        <w:ind w:left="0" w:firstLine="550"/>
        <w:jc w:val="both"/>
        <w:rPr>
          <w:rFonts w:cs="Arial"/>
          <w:bCs w:val="0"/>
          <w:sz w:val="24"/>
          <w:szCs w:val="24"/>
          <w:lang w:val="ru-RU"/>
        </w:rPr>
      </w:pPr>
      <w:r w:rsidRPr="00D63687">
        <w:rPr>
          <w:rFonts w:cs="Arial"/>
          <w:bCs w:val="0"/>
          <w:sz w:val="24"/>
          <w:szCs w:val="24"/>
          <w:lang w:val="ru-RU"/>
        </w:rPr>
        <w:t xml:space="preserve">7.1 </w:t>
      </w:r>
      <w:r w:rsidRPr="00D63687">
        <w:rPr>
          <w:rFonts w:cs="Arial"/>
          <w:sz w:val="24"/>
          <w:szCs w:val="24"/>
          <w:lang w:val="ru-RU"/>
        </w:rPr>
        <w:t>Проводники</w:t>
      </w:r>
    </w:p>
    <w:p w:rsidR="00D63687" w:rsidRPr="00D63687" w:rsidRDefault="00D63687" w:rsidP="00D63687">
      <w:pPr>
        <w:pStyle w:val="51"/>
        <w:tabs>
          <w:tab w:val="left" w:pos="0"/>
          <w:tab w:val="left" w:pos="512"/>
          <w:tab w:val="left" w:pos="968"/>
        </w:tabs>
        <w:ind w:left="0" w:firstLine="550"/>
        <w:jc w:val="both"/>
        <w:rPr>
          <w:rFonts w:cs="Arial"/>
          <w:bCs w:val="0"/>
          <w:sz w:val="24"/>
          <w:szCs w:val="24"/>
          <w:lang w:val="ru-RU"/>
        </w:rPr>
      </w:pPr>
      <w:bookmarkStart w:id="20" w:name="_bookmark26"/>
      <w:bookmarkEnd w:id="20"/>
    </w:p>
    <w:p w:rsidR="00D63687" w:rsidRPr="00D63687" w:rsidRDefault="00D63687" w:rsidP="00D63687">
      <w:pPr>
        <w:pStyle w:val="51"/>
        <w:tabs>
          <w:tab w:val="left" w:pos="0"/>
          <w:tab w:val="left" w:pos="512"/>
          <w:tab w:val="left" w:pos="968"/>
        </w:tabs>
        <w:ind w:left="0" w:firstLine="550"/>
        <w:jc w:val="both"/>
        <w:rPr>
          <w:rFonts w:cs="Arial"/>
          <w:sz w:val="24"/>
          <w:szCs w:val="24"/>
          <w:lang w:val="ru-RU"/>
        </w:rPr>
      </w:pPr>
      <w:r w:rsidRPr="00D63687">
        <w:rPr>
          <w:rFonts w:cs="Arial"/>
          <w:bCs w:val="0"/>
          <w:sz w:val="24"/>
          <w:szCs w:val="24"/>
          <w:lang w:val="ru-RU"/>
        </w:rPr>
        <w:t xml:space="preserve">7.1.1 </w:t>
      </w:r>
      <w:r w:rsidRPr="00D63687">
        <w:rPr>
          <w:rFonts w:cs="Arial"/>
          <w:sz w:val="24"/>
          <w:szCs w:val="24"/>
          <w:lang w:val="ru-RU"/>
        </w:rPr>
        <w:t>Материал</w:t>
      </w:r>
    </w:p>
    <w:p w:rsidR="00D63687" w:rsidRPr="00D63687" w:rsidRDefault="00D63687" w:rsidP="00D63687">
      <w:pPr>
        <w:pStyle w:val="51"/>
        <w:tabs>
          <w:tab w:val="left" w:pos="0"/>
          <w:tab w:val="left" w:pos="512"/>
          <w:tab w:val="left" w:pos="968"/>
        </w:tabs>
        <w:ind w:left="0" w:firstLine="550"/>
        <w:jc w:val="both"/>
        <w:rPr>
          <w:rFonts w:cs="Arial"/>
          <w:bCs w:val="0"/>
          <w:sz w:val="24"/>
          <w:szCs w:val="24"/>
          <w:lang w:val="ru-RU"/>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Проводники должны быть выполнены из мягкой меди, кроме гибких шнуров, для которых может использоваться медный сплав. Провода могут быть как простыми, так и луженными.</w:t>
      </w:r>
    </w:p>
    <w:p w:rsidR="00D63687" w:rsidRPr="00D63687" w:rsidRDefault="00D63687" w:rsidP="00D63687">
      <w:pPr>
        <w:pStyle w:val="51"/>
        <w:tabs>
          <w:tab w:val="left" w:pos="968"/>
        </w:tabs>
        <w:ind w:hanging="190"/>
        <w:jc w:val="both"/>
        <w:rPr>
          <w:rFonts w:cs="Arial"/>
          <w:sz w:val="24"/>
          <w:szCs w:val="24"/>
          <w:lang w:val="ru-RU"/>
        </w:rPr>
      </w:pPr>
      <w:bookmarkStart w:id="21" w:name="_bookmark27"/>
      <w:bookmarkEnd w:id="21"/>
    </w:p>
    <w:p w:rsidR="00D63687" w:rsidRPr="00D63687" w:rsidRDefault="00D63687" w:rsidP="00D63687">
      <w:pPr>
        <w:pStyle w:val="51"/>
        <w:tabs>
          <w:tab w:val="left" w:pos="968"/>
        </w:tabs>
        <w:ind w:hanging="190"/>
        <w:jc w:val="both"/>
        <w:rPr>
          <w:rFonts w:cs="Arial"/>
          <w:sz w:val="24"/>
          <w:szCs w:val="24"/>
          <w:lang w:val="ru-RU"/>
        </w:rPr>
      </w:pPr>
      <w:r w:rsidRPr="00D63687">
        <w:rPr>
          <w:rFonts w:cs="Arial"/>
          <w:sz w:val="24"/>
          <w:szCs w:val="24"/>
          <w:lang w:val="ru-RU"/>
        </w:rPr>
        <w:t>7.1.2 Конструкция</w:t>
      </w:r>
    </w:p>
    <w:p w:rsidR="00D63687" w:rsidRPr="00D63687" w:rsidRDefault="00D63687" w:rsidP="00D63687">
      <w:pPr>
        <w:pStyle w:val="51"/>
        <w:tabs>
          <w:tab w:val="left" w:pos="968"/>
        </w:tabs>
        <w:ind w:hanging="190"/>
        <w:jc w:val="both"/>
        <w:rPr>
          <w:rFonts w:cs="Arial"/>
          <w:b w:val="0"/>
          <w:bCs w:val="0"/>
          <w:sz w:val="24"/>
          <w:szCs w:val="24"/>
          <w:lang w:val="ru-RU"/>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Максимальный диаметр проводов гибких проводников, кроме проводников гибких шнуров, а также минимальное количество проводов в проводниках в жёсткой оправе должно соответствовать требованиям стандарта </w:t>
      </w:r>
      <w:r w:rsidR="00612107">
        <w:rPr>
          <w:rFonts w:ascii="Arial" w:hAnsi="Arial" w:cs="Arial"/>
          <w:sz w:val="24"/>
          <w:szCs w:val="24"/>
        </w:rPr>
        <w:t>IEC</w:t>
      </w:r>
      <w:r w:rsidRPr="00D63687">
        <w:rPr>
          <w:rFonts w:ascii="Arial" w:hAnsi="Arial" w:cs="Arial"/>
          <w:sz w:val="24"/>
          <w:szCs w:val="24"/>
        </w:rPr>
        <w:t xml:space="preserve"> 60228.</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Классы проводников соответствующие различным типам кабелей представлены в специальной спецификации (см. стандарт </w:t>
      </w:r>
      <w:r w:rsidR="00612107">
        <w:rPr>
          <w:rFonts w:ascii="Arial" w:hAnsi="Arial" w:cs="Arial"/>
          <w:sz w:val="24"/>
          <w:szCs w:val="24"/>
        </w:rPr>
        <w:t>IEC</w:t>
      </w:r>
      <w:r w:rsidRPr="00D63687">
        <w:rPr>
          <w:rFonts w:ascii="Arial" w:hAnsi="Arial" w:cs="Arial"/>
          <w:sz w:val="24"/>
          <w:szCs w:val="24"/>
        </w:rPr>
        <w:t xml:space="preserve"> 62821-3).</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В гибких шнурах каждый проводник должен состоять из некоторого числа жил или группы жил, свитых вместе, каждая из которых состоит из одного или нескольких плоских проволок из меди или медного сплава со спиральной намоткой на нить из хлопчатобумажного, полиамидного волокна или аналогичного материала.</w:t>
      </w:r>
    </w:p>
    <w:p w:rsidR="00D63687" w:rsidRPr="00D63687" w:rsidRDefault="00D63687" w:rsidP="00D63687">
      <w:pPr>
        <w:pStyle w:val="51"/>
        <w:tabs>
          <w:tab w:val="left" w:pos="967"/>
        </w:tabs>
        <w:ind w:hanging="190"/>
        <w:jc w:val="both"/>
        <w:rPr>
          <w:rFonts w:cs="Arial"/>
          <w:sz w:val="24"/>
          <w:szCs w:val="24"/>
          <w:lang w:val="ru-RU"/>
        </w:rPr>
      </w:pPr>
      <w:bookmarkStart w:id="22" w:name="_bookmark28"/>
      <w:bookmarkEnd w:id="22"/>
    </w:p>
    <w:p w:rsidR="00E470E9" w:rsidRDefault="00E470E9" w:rsidP="00D63687">
      <w:pPr>
        <w:pStyle w:val="51"/>
        <w:tabs>
          <w:tab w:val="left" w:pos="967"/>
        </w:tabs>
        <w:ind w:hanging="190"/>
        <w:jc w:val="both"/>
        <w:rPr>
          <w:rFonts w:cs="Arial"/>
          <w:sz w:val="24"/>
          <w:szCs w:val="24"/>
          <w:lang w:val="ru-RU"/>
        </w:rPr>
        <w:sectPr w:rsidR="00E470E9" w:rsidSect="00E470E9">
          <w:headerReference w:type="even" r:id="rId26"/>
          <w:headerReference w:type="default" r:id="rId27"/>
          <w:footerReference w:type="even" r:id="rId28"/>
          <w:footerReference w:type="default" r:id="rId29"/>
          <w:pgSz w:w="11907" w:h="16840" w:code="9"/>
          <w:pgMar w:top="1134" w:right="1134" w:bottom="1134" w:left="1134" w:header="1020" w:footer="1020" w:gutter="0"/>
          <w:cols w:space="720"/>
          <w:docGrid w:linePitch="299"/>
        </w:sectPr>
      </w:pPr>
    </w:p>
    <w:p w:rsidR="00D63687" w:rsidRPr="00D63687" w:rsidRDefault="00D63687" w:rsidP="00D63687">
      <w:pPr>
        <w:pStyle w:val="51"/>
        <w:tabs>
          <w:tab w:val="left" w:pos="967"/>
        </w:tabs>
        <w:ind w:hanging="190"/>
        <w:jc w:val="both"/>
        <w:rPr>
          <w:rFonts w:cs="Arial"/>
          <w:sz w:val="24"/>
          <w:szCs w:val="24"/>
          <w:lang w:val="ru-RU"/>
        </w:rPr>
      </w:pPr>
      <w:r w:rsidRPr="00D63687">
        <w:rPr>
          <w:rFonts w:cs="Arial"/>
          <w:sz w:val="24"/>
          <w:szCs w:val="24"/>
          <w:lang w:val="ru-RU"/>
        </w:rPr>
        <w:lastRenderedPageBreak/>
        <w:t>7.1.3 Проверка конструкции</w:t>
      </w:r>
    </w:p>
    <w:p w:rsidR="00D63687" w:rsidRPr="00D63687" w:rsidRDefault="00D63687" w:rsidP="00D63687">
      <w:pPr>
        <w:pStyle w:val="51"/>
        <w:tabs>
          <w:tab w:val="left" w:pos="967"/>
        </w:tabs>
        <w:ind w:hanging="190"/>
        <w:jc w:val="both"/>
        <w:rPr>
          <w:rFonts w:cs="Arial"/>
          <w:b w:val="0"/>
          <w:bCs w:val="0"/>
          <w:sz w:val="24"/>
          <w:szCs w:val="24"/>
          <w:lang w:val="ru-RU"/>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Соответствие требованиям 7.1.1 и 7.1.2, включая требования стандарта </w:t>
      </w:r>
      <w:r w:rsidR="00612107">
        <w:rPr>
          <w:rFonts w:ascii="Arial" w:hAnsi="Arial" w:cs="Arial"/>
          <w:sz w:val="24"/>
          <w:szCs w:val="24"/>
        </w:rPr>
        <w:t>IEC</w:t>
      </w:r>
      <w:r w:rsidRPr="00D63687">
        <w:rPr>
          <w:rFonts w:ascii="Arial" w:hAnsi="Arial" w:cs="Arial"/>
          <w:sz w:val="24"/>
          <w:szCs w:val="24"/>
        </w:rPr>
        <w:t xml:space="preserve"> 60228, должно проверяться путем контроля и измерений.</w:t>
      </w:r>
    </w:p>
    <w:p w:rsidR="00D63687" w:rsidRPr="00D63687" w:rsidRDefault="00D63687" w:rsidP="00D63687">
      <w:pPr>
        <w:pStyle w:val="51"/>
        <w:tabs>
          <w:tab w:val="left" w:pos="967"/>
        </w:tabs>
        <w:ind w:hanging="190"/>
        <w:jc w:val="both"/>
        <w:rPr>
          <w:rFonts w:cs="Arial"/>
          <w:sz w:val="24"/>
          <w:szCs w:val="24"/>
          <w:lang w:val="ru-RU"/>
        </w:rPr>
      </w:pPr>
      <w:bookmarkStart w:id="23" w:name="_bookmark29"/>
      <w:bookmarkEnd w:id="23"/>
    </w:p>
    <w:p w:rsidR="00D63687" w:rsidRPr="00D63687" w:rsidRDefault="00D63687" w:rsidP="00D63687">
      <w:pPr>
        <w:pStyle w:val="51"/>
        <w:tabs>
          <w:tab w:val="left" w:pos="967"/>
        </w:tabs>
        <w:ind w:hanging="190"/>
        <w:jc w:val="both"/>
        <w:rPr>
          <w:rFonts w:cs="Arial"/>
          <w:sz w:val="24"/>
          <w:szCs w:val="24"/>
          <w:lang w:val="ru-RU"/>
        </w:rPr>
      </w:pPr>
      <w:r w:rsidRPr="00D63687">
        <w:rPr>
          <w:rFonts w:cs="Arial"/>
          <w:sz w:val="24"/>
          <w:szCs w:val="24"/>
          <w:lang w:val="ru-RU"/>
        </w:rPr>
        <w:t>7.1.4 Электрическое сопротивление</w:t>
      </w:r>
    </w:p>
    <w:p w:rsidR="00D63687" w:rsidRPr="00D63687" w:rsidRDefault="00D63687" w:rsidP="00D63687">
      <w:pPr>
        <w:pStyle w:val="51"/>
        <w:tabs>
          <w:tab w:val="left" w:pos="967"/>
        </w:tabs>
        <w:ind w:hanging="190"/>
        <w:jc w:val="both"/>
        <w:rPr>
          <w:rFonts w:cs="Arial"/>
          <w:b w:val="0"/>
          <w:bCs w:val="0"/>
          <w:sz w:val="24"/>
          <w:szCs w:val="24"/>
          <w:lang w:val="ru-RU"/>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Для кабелей, кроме гибких шнуров,  сопротивление каждого проводника при </w:t>
      </w:r>
      <w:smartTag w:uri="urn:schemas-microsoft-com:office:smarttags" w:element="metricconverter">
        <w:smartTagPr>
          <w:attr w:name="ProductID" w:val="102f"/>
        </w:smartTagPr>
        <w:r w:rsidRPr="00D63687">
          <w:rPr>
            <w:rFonts w:ascii="Arial" w:hAnsi="Arial" w:cs="Arial"/>
            <w:sz w:val="24"/>
            <w:szCs w:val="24"/>
          </w:rPr>
          <w:t>20 °C</w:t>
        </w:r>
      </w:smartTag>
      <w:r w:rsidRPr="00D63687">
        <w:rPr>
          <w:rFonts w:ascii="Arial" w:hAnsi="Arial" w:cs="Arial"/>
          <w:sz w:val="24"/>
          <w:szCs w:val="24"/>
        </w:rPr>
        <w:t xml:space="preserve">  должно соответствовать требованиям стандарта </w:t>
      </w:r>
      <w:r w:rsidR="00612107">
        <w:rPr>
          <w:rFonts w:ascii="Arial" w:hAnsi="Arial" w:cs="Arial"/>
          <w:sz w:val="24"/>
          <w:szCs w:val="24"/>
        </w:rPr>
        <w:t>IEC</w:t>
      </w:r>
      <w:r w:rsidRPr="00D63687">
        <w:rPr>
          <w:rFonts w:ascii="Arial" w:hAnsi="Arial" w:cs="Arial"/>
          <w:sz w:val="24"/>
          <w:szCs w:val="24"/>
        </w:rPr>
        <w:t xml:space="preserve"> 60228 для определенного класса проводников.</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Соответствие должно подтверждаться испытаниями, указанными в Приложении A к стандарту </w:t>
      </w:r>
      <w:r w:rsidR="00612107">
        <w:rPr>
          <w:rFonts w:ascii="Arial" w:hAnsi="Arial" w:cs="Arial"/>
          <w:sz w:val="24"/>
          <w:szCs w:val="24"/>
        </w:rPr>
        <w:t>IEC</w:t>
      </w:r>
      <w:r w:rsidRPr="00D63687">
        <w:rPr>
          <w:rFonts w:ascii="Arial" w:hAnsi="Arial" w:cs="Arial"/>
          <w:sz w:val="24"/>
          <w:szCs w:val="24"/>
        </w:rPr>
        <w:t xml:space="preserve"> 60228.</w:t>
      </w:r>
    </w:p>
    <w:p w:rsidR="003C0C2A" w:rsidRDefault="003C0C2A" w:rsidP="00D63687">
      <w:pPr>
        <w:pStyle w:val="51"/>
        <w:tabs>
          <w:tab w:val="left" w:pos="0"/>
        </w:tabs>
        <w:ind w:left="0" w:firstLine="550"/>
        <w:jc w:val="both"/>
        <w:rPr>
          <w:rFonts w:cs="Arial"/>
          <w:sz w:val="24"/>
          <w:szCs w:val="24"/>
          <w:lang w:val="ru-RU"/>
        </w:rPr>
      </w:pPr>
      <w:bookmarkStart w:id="24" w:name="_bookmark30"/>
      <w:bookmarkEnd w:id="24"/>
    </w:p>
    <w:p w:rsidR="00D63687" w:rsidRPr="00D63687" w:rsidRDefault="00D63687" w:rsidP="00D63687">
      <w:pPr>
        <w:pStyle w:val="51"/>
        <w:tabs>
          <w:tab w:val="left" w:pos="0"/>
        </w:tabs>
        <w:ind w:left="0" w:firstLine="550"/>
        <w:jc w:val="both"/>
        <w:rPr>
          <w:rFonts w:cs="Arial"/>
          <w:b w:val="0"/>
          <w:bCs w:val="0"/>
          <w:sz w:val="24"/>
          <w:szCs w:val="24"/>
          <w:lang w:val="ru-RU"/>
        </w:rPr>
      </w:pPr>
      <w:r w:rsidRPr="00D63687">
        <w:rPr>
          <w:rFonts w:cs="Arial"/>
          <w:sz w:val="24"/>
          <w:szCs w:val="24"/>
          <w:lang w:val="ru-RU"/>
        </w:rPr>
        <w:t>7.2 Изоляция</w:t>
      </w:r>
    </w:p>
    <w:p w:rsidR="00D63687" w:rsidRPr="00D63687" w:rsidRDefault="00D63687" w:rsidP="00D63687">
      <w:pPr>
        <w:tabs>
          <w:tab w:val="left" w:pos="0"/>
        </w:tabs>
        <w:spacing w:after="0" w:line="240" w:lineRule="auto"/>
        <w:ind w:firstLine="550"/>
        <w:jc w:val="both"/>
        <w:rPr>
          <w:rFonts w:ascii="Arial" w:hAnsi="Arial" w:cs="Arial"/>
          <w:sz w:val="24"/>
          <w:szCs w:val="24"/>
        </w:rPr>
      </w:pPr>
    </w:p>
    <w:p w:rsidR="00D63687" w:rsidRDefault="00D63687" w:rsidP="00D63687">
      <w:pPr>
        <w:pStyle w:val="51"/>
        <w:tabs>
          <w:tab w:val="left" w:pos="0"/>
          <w:tab w:val="left" w:pos="967"/>
        </w:tabs>
        <w:ind w:left="0" w:firstLine="550"/>
        <w:jc w:val="both"/>
        <w:rPr>
          <w:rFonts w:cs="Arial"/>
          <w:sz w:val="24"/>
          <w:szCs w:val="24"/>
          <w:lang w:val="ru-RU"/>
        </w:rPr>
      </w:pPr>
      <w:bookmarkStart w:id="25" w:name="_bookmark31"/>
      <w:bookmarkEnd w:id="25"/>
      <w:r w:rsidRPr="00D63687">
        <w:rPr>
          <w:rFonts w:cs="Arial"/>
          <w:sz w:val="24"/>
          <w:szCs w:val="24"/>
          <w:lang w:val="ru-RU"/>
        </w:rPr>
        <w:t>7.2.1 Материал</w:t>
      </w:r>
    </w:p>
    <w:p w:rsidR="00666569" w:rsidRPr="00D63687" w:rsidRDefault="00666569" w:rsidP="00D63687">
      <w:pPr>
        <w:pStyle w:val="51"/>
        <w:tabs>
          <w:tab w:val="left" w:pos="0"/>
          <w:tab w:val="left" w:pos="967"/>
        </w:tabs>
        <w:ind w:left="0" w:firstLine="550"/>
        <w:jc w:val="both"/>
        <w:rPr>
          <w:rFonts w:cs="Arial"/>
          <w:b w:val="0"/>
          <w:bCs w:val="0"/>
          <w:sz w:val="24"/>
          <w:szCs w:val="24"/>
          <w:lang w:val="ru-RU"/>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Изоляция должна состоять из безгалогенного состава, тип которого установлен для каждого вида кабеля в специальной спецификации (см. </w:t>
      </w:r>
      <w:r w:rsidR="00612107">
        <w:rPr>
          <w:rFonts w:ascii="Arial" w:hAnsi="Arial" w:cs="Arial"/>
          <w:sz w:val="24"/>
          <w:szCs w:val="24"/>
        </w:rPr>
        <w:t>IEC</w:t>
      </w:r>
      <w:r w:rsidRPr="00D63687">
        <w:rPr>
          <w:rFonts w:ascii="Arial" w:hAnsi="Arial" w:cs="Arial"/>
          <w:sz w:val="24"/>
          <w:szCs w:val="24"/>
        </w:rPr>
        <w:t xml:space="preserve"> 62821-3).</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Например, тип материала для гибких кабелей должен быть МДБГ/Д. Требования к испытаниям данных составов указаны в Таблице 2.</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Максимальная рабочая температура кабелей с изоляцией из одного из вышепредставленных видов составов и указанных в специальной спецификации (см. </w:t>
      </w:r>
      <w:r w:rsidR="00612107">
        <w:rPr>
          <w:rFonts w:ascii="Arial" w:hAnsi="Arial" w:cs="Arial"/>
          <w:sz w:val="24"/>
          <w:szCs w:val="24"/>
        </w:rPr>
        <w:t>IEC</w:t>
      </w:r>
      <w:r w:rsidRPr="00D63687">
        <w:rPr>
          <w:rFonts w:ascii="Arial" w:hAnsi="Arial" w:cs="Arial"/>
          <w:sz w:val="24"/>
          <w:szCs w:val="24"/>
        </w:rPr>
        <w:t xml:space="preserve"> 62821-3) представлены в данных стандартах.</w:t>
      </w:r>
    </w:p>
    <w:p w:rsidR="00D63687" w:rsidRPr="00D63687" w:rsidRDefault="00D63687" w:rsidP="00D63687">
      <w:pPr>
        <w:pStyle w:val="51"/>
        <w:tabs>
          <w:tab w:val="left" w:pos="967"/>
        </w:tabs>
        <w:ind w:hanging="190"/>
        <w:jc w:val="both"/>
        <w:rPr>
          <w:rFonts w:cs="Arial"/>
          <w:bCs w:val="0"/>
          <w:sz w:val="24"/>
          <w:szCs w:val="24"/>
          <w:lang w:val="ru-RU"/>
        </w:rPr>
      </w:pPr>
      <w:bookmarkStart w:id="26" w:name="_bookmark32"/>
      <w:bookmarkEnd w:id="26"/>
    </w:p>
    <w:p w:rsidR="00D63687" w:rsidRPr="00D63687" w:rsidRDefault="00D63687" w:rsidP="00D63687">
      <w:pPr>
        <w:pStyle w:val="51"/>
        <w:tabs>
          <w:tab w:val="left" w:pos="967"/>
        </w:tabs>
        <w:ind w:hanging="190"/>
        <w:jc w:val="both"/>
        <w:rPr>
          <w:rFonts w:cs="Arial"/>
          <w:sz w:val="24"/>
          <w:szCs w:val="24"/>
          <w:lang w:val="ru-RU"/>
        </w:rPr>
      </w:pPr>
      <w:r w:rsidRPr="00D63687">
        <w:rPr>
          <w:rFonts w:cs="Arial"/>
          <w:bCs w:val="0"/>
          <w:sz w:val="24"/>
          <w:szCs w:val="24"/>
          <w:lang w:val="ru-RU"/>
        </w:rPr>
        <w:t xml:space="preserve">7.2.2 </w:t>
      </w:r>
      <w:r w:rsidRPr="00D63687">
        <w:rPr>
          <w:rFonts w:cs="Arial"/>
          <w:sz w:val="24"/>
          <w:szCs w:val="24"/>
          <w:lang w:val="ru-RU"/>
        </w:rPr>
        <w:t>Нанесение изоляции на проводник</w:t>
      </w:r>
    </w:p>
    <w:p w:rsidR="00D63687" w:rsidRPr="00D63687" w:rsidRDefault="00D63687" w:rsidP="00D63687">
      <w:pPr>
        <w:pStyle w:val="51"/>
        <w:tabs>
          <w:tab w:val="left" w:pos="967"/>
        </w:tabs>
        <w:ind w:hanging="190"/>
        <w:jc w:val="both"/>
        <w:rPr>
          <w:rFonts w:cs="Arial"/>
          <w:b w:val="0"/>
          <w:bCs w:val="0"/>
          <w:sz w:val="24"/>
          <w:szCs w:val="24"/>
          <w:lang w:val="ru-RU"/>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Изоляция должна быть нанесена таким образом, чтобы она плотно прилегала к проводнику, однако для кабелей, кроме гибких шнуров, она должна легко сниматься без повреждения самой изоляции, проводника или оловянного покрытия, при наличии.</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Если не указано иное в специальных частях стандарта, допустима установка разделителя между проводником и изоляцией.</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Соответствие должно проверяться контролем и ручным тестированием.</w:t>
      </w:r>
    </w:p>
    <w:p w:rsidR="00D63687" w:rsidRPr="00D63687" w:rsidRDefault="00D63687" w:rsidP="00D63687">
      <w:pPr>
        <w:pStyle w:val="51"/>
        <w:tabs>
          <w:tab w:val="left" w:pos="967"/>
        </w:tabs>
        <w:ind w:hanging="190"/>
        <w:jc w:val="both"/>
        <w:rPr>
          <w:rFonts w:cs="Arial"/>
          <w:bCs w:val="0"/>
          <w:sz w:val="24"/>
          <w:szCs w:val="24"/>
          <w:lang w:val="ru-RU"/>
        </w:rPr>
      </w:pPr>
      <w:bookmarkStart w:id="27" w:name="_bookmark33"/>
      <w:bookmarkEnd w:id="27"/>
    </w:p>
    <w:p w:rsidR="00D63687" w:rsidRPr="00D63687" w:rsidRDefault="00D63687" w:rsidP="00D63687">
      <w:pPr>
        <w:pStyle w:val="51"/>
        <w:tabs>
          <w:tab w:val="left" w:pos="967"/>
        </w:tabs>
        <w:ind w:hanging="190"/>
        <w:jc w:val="both"/>
        <w:rPr>
          <w:rFonts w:cs="Arial"/>
          <w:sz w:val="24"/>
          <w:szCs w:val="24"/>
          <w:lang w:val="ru-RU"/>
        </w:rPr>
      </w:pPr>
      <w:r w:rsidRPr="00D63687">
        <w:rPr>
          <w:rFonts w:cs="Arial"/>
          <w:bCs w:val="0"/>
          <w:sz w:val="24"/>
          <w:szCs w:val="24"/>
          <w:lang w:val="ru-RU"/>
        </w:rPr>
        <w:t xml:space="preserve">7.2.3 </w:t>
      </w:r>
      <w:r w:rsidRPr="00D63687">
        <w:rPr>
          <w:rFonts w:cs="Arial"/>
          <w:sz w:val="24"/>
          <w:szCs w:val="24"/>
          <w:lang w:val="ru-RU"/>
        </w:rPr>
        <w:t xml:space="preserve">Толщина </w:t>
      </w:r>
    </w:p>
    <w:p w:rsidR="00D63687" w:rsidRPr="00D63687" w:rsidRDefault="00D63687" w:rsidP="00D63687">
      <w:pPr>
        <w:pStyle w:val="51"/>
        <w:tabs>
          <w:tab w:val="left" w:pos="967"/>
        </w:tabs>
        <w:ind w:hanging="190"/>
        <w:jc w:val="both"/>
        <w:rPr>
          <w:rFonts w:cs="Arial"/>
          <w:bCs w:val="0"/>
          <w:sz w:val="24"/>
          <w:szCs w:val="24"/>
          <w:lang w:val="ru-RU"/>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Среднее значение толщины изоляции не должно быть менее установленного значения для каждого типа и размера кабеля, указанного в таблицах специальных спецификаций                    (см. </w:t>
      </w:r>
      <w:r w:rsidR="00612107">
        <w:rPr>
          <w:rFonts w:ascii="Arial" w:hAnsi="Arial" w:cs="Arial"/>
          <w:sz w:val="24"/>
          <w:szCs w:val="24"/>
        </w:rPr>
        <w:t>IEC</w:t>
      </w:r>
      <w:r w:rsidRPr="00D63687">
        <w:rPr>
          <w:rFonts w:ascii="Arial" w:hAnsi="Arial" w:cs="Arial"/>
          <w:sz w:val="24"/>
          <w:szCs w:val="24"/>
        </w:rPr>
        <w:t xml:space="preserve"> 62821-3).</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Для каждого отрезка жилы, среднее значение измеренных величин, округленное до </w:t>
      </w:r>
      <w:smartTag w:uri="urn:schemas-microsoft-com:office:smarttags" w:element="metricconverter">
        <w:smartTagPr>
          <w:attr w:name="ProductID" w:val="102f"/>
        </w:smartTagPr>
        <w:r w:rsidRPr="00D63687">
          <w:rPr>
            <w:rFonts w:ascii="Arial" w:hAnsi="Arial" w:cs="Arial"/>
            <w:sz w:val="24"/>
            <w:szCs w:val="24"/>
          </w:rPr>
          <w:t>0,1 мм</w:t>
        </w:r>
      </w:smartTag>
      <w:r w:rsidRPr="00D63687">
        <w:rPr>
          <w:rFonts w:ascii="Arial" w:hAnsi="Arial" w:cs="Arial"/>
          <w:sz w:val="24"/>
          <w:szCs w:val="24"/>
        </w:rPr>
        <w:t xml:space="preserve"> в соответствии с Приложением B, должно быть не менее номинальной толщины, а наименьшее измеренное значение не должно быть  менее 90 % от номинального значения не более чем на </w:t>
      </w:r>
      <w:smartTag w:uri="urn:schemas-microsoft-com:office:smarttags" w:element="metricconverter">
        <w:smartTagPr>
          <w:attr w:name="ProductID" w:val="102f"/>
        </w:smartTagPr>
        <w:r w:rsidRPr="00D63687">
          <w:rPr>
            <w:rFonts w:ascii="Arial" w:hAnsi="Arial" w:cs="Arial"/>
            <w:sz w:val="24"/>
            <w:szCs w:val="24"/>
          </w:rPr>
          <w:t>0,1 мм</w:t>
        </w:r>
      </w:smartTag>
      <w:r w:rsidRPr="00D63687">
        <w:rPr>
          <w:rFonts w:ascii="Arial" w:hAnsi="Arial" w:cs="Arial"/>
          <w:sz w:val="24"/>
          <w:szCs w:val="24"/>
        </w:rPr>
        <w:t>, т.е.:</w:t>
      </w:r>
    </w:p>
    <w:p w:rsidR="00666569" w:rsidRDefault="00666569" w:rsidP="00D63687">
      <w:pPr>
        <w:tabs>
          <w:tab w:val="left" w:pos="3907"/>
        </w:tabs>
        <w:spacing w:after="0" w:line="240" w:lineRule="auto"/>
        <w:ind w:firstLine="567"/>
        <w:jc w:val="both"/>
        <w:rPr>
          <w:rFonts w:ascii="Arial" w:hAnsi="Arial" w:cs="Arial"/>
          <w:b/>
          <w:i/>
          <w:sz w:val="24"/>
          <w:szCs w:val="24"/>
        </w:rPr>
      </w:pPr>
    </w:p>
    <w:p w:rsidR="00D63687" w:rsidRPr="00666569" w:rsidRDefault="00D63687" w:rsidP="00666569">
      <w:pPr>
        <w:tabs>
          <w:tab w:val="left" w:pos="3907"/>
        </w:tabs>
        <w:spacing w:after="0" w:line="240" w:lineRule="auto"/>
        <w:ind w:firstLine="567"/>
        <w:jc w:val="center"/>
        <w:rPr>
          <w:rFonts w:ascii="Arial" w:hAnsi="Arial" w:cs="Arial"/>
          <w:sz w:val="24"/>
          <w:szCs w:val="24"/>
        </w:rPr>
      </w:pPr>
      <w:r w:rsidRPr="00666569">
        <w:rPr>
          <w:rFonts w:ascii="Arial" w:hAnsi="Arial" w:cs="Arial"/>
          <w:i/>
          <w:sz w:val="24"/>
          <w:szCs w:val="24"/>
        </w:rPr>
        <w:t>t</w:t>
      </w:r>
      <w:r w:rsidRPr="00666569">
        <w:rPr>
          <w:rFonts w:ascii="Arial" w:hAnsi="Arial" w:cs="Arial"/>
          <w:sz w:val="24"/>
          <w:szCs w:val="24"/>
          <w:vertAlign w:val="subscript"/>
        </w:rPr>
        <w:t>m</w:t>
      </w:r>
      <w:r w:rsidRPr="00666569">
        <w:rPr>
          <w:rFonts w:ascii="Arial" w:hAnsi="Arial" w:cs="Arial"/>
          <w:sz w:val="24"/>
          <w:szCs w:val="24"/>
        </w:rPr>
        <w:t xml:space="preserve"> ≥ 0,9</w:t>
      </w:r>
      <w:r w:rsidRPr="00666569">
        <w:rPr>
          <w:rFonts w:ascii="Arial" w:hAnsi="Arial" w:cs="Arial"/>
          <w:i/>
          <w:sz w:val="24"/>
          <w:szCs w:val="24"/>
        </w:rPr>
        <w:t>t</w:t>
      </w:r>
      <w:r w:rsidRPr="00666569">
        <w:rPr>
          <w:rFonts w:ascii="Arial" w:hAnsi="Arial" w:cs="Arial"/>
          <w:sz w:val="24"/>
          <w:szCs w:val="24"/>
          <w:vertAlign w:val="subscript"/>
        </w:rPr>
        <w:t>n</w:t>
      </w:r>
      <w:r w:rsidRPr="00666569">
        <w:rPr>
          <w:rFonts w:ascii="Arial" w:hAnsi="Arial" w:cs="Arial"/>
          <w:sz w:val="24"/>
          <w:szCs w:val="24"/>
        </w:rPr>
        <w:t xml:space="preserve"> – 0,1</w:t>
      </w:r>
    </w:p>
    <w:p w:rsidR="00D63687" w:rsidRPr="00D63687" w:rsidRDefault="00D63687" w:rsidP="00D63687">
      <w:pPr>
        <w:spacing w:after="0" w:line="240" w:lineRule="auto"/>
        <w:ind w:firstLine="567"/>
        <w:jc w:val="both"/>
        <w:rPr>
          <w:rFonts w:ascii="Arial" w:hAnsi="Arial" w:cs="Arial"/>
          <w:sz w:val="24"/>
          <w:szCs w:val="24"/>
        </w:rPr>
      </w:pPr>
    </w:p>
    <w:p w:rsidR="00D63687" w:rsidRPr="00D63687" w:rsidRDefault="003C0C2A" w:rsidP="00D63687">
      <w:pPr>
        <w:pStyle w:val="a7"/>
        <w:spacing w:after="0" w:line="240" w:lineRule="auto"/>
        <w:ind w:firstLine="567"/>
        <w:jc w:val="both"/>
        <w:rPr>
          <w:rFonts w:ascii="Arial" w:hAnsi="Arial" w:cs="Arial"/>
          <w:sz w:val="24"/>
          <w:szCs w:val="24"/>
        </w:rPr>
      </w:pPr>
      <w:r>
        <w:rPr>
          <w:rFonts w:ascii="Arial" w:hAnsi="Arial" w:cs="Arial"/>
          <w:sz w:val="24"/>
          <w:szCs w:val="24"/>
        </w:rPr>
        <w:t>г</w:t>
      </w:r>
      <w:r w:rsidR="00D63687" w:rsidRPr="00D63687">
        <w:rPr>
          <w:rFonts w:ascii="Arial" w:hAnsi="Arial" w:cs="Arial"/>
          <w:sz w:val="24"/>
          <w:szCs w:val="24"/>
        </w:rPr>
        <w:t xml:space="preserve">де: </w:t>
      </w:r>
    </w:p>
    <w:p w:rsidR="00D63687" w:rsidRPr="00D63687" w:rsidRDefault="00D63687" w:rsidP="00D63687">
      <w:pPr>
        <w:pStyle w:val="a7"/>
        <w:tabs>
          <w:tab w:val="left" w:pos="835"/>
        </w:tabs>
        <w:spacing w:after="0" w:line="240" w:lineRule="auto"/>
        <w:ind w:firstLine="567"/>
        <w:jc w:val="both"/>
        <w:rPr>
          <w:rFonts w:ascii="Arial" w:hAnsi="Arial" w:cs="Arial"/>
          <w:sz w:val="24"/>
          <w:szCs w:val="24"/>
        </w:rPr>
      </w:pPr>
      <w:r w:rsidRPr="00D63687">
        <w:rPr>
          <w:rFonts w:ascii="Arial" w:hAnsi="Arial" w:cs="Arial"/>
          <w:i/>
          <w:sz w:val="24"/>
          <w:szCs w:val="24"/>
        </w:rPr>
        <w:t>t</w:t>
      </w:r>
      <w:r w:rsidRPr="00D63687">
        <w:rPr>
          <w:rFonts w:ascii="Arial" w:hAnsi="Arial" w:cs="Arial"/>
          <w:sz w:val="24"/>
          <w:szCs w:val="24"/>
          <w:vertAlign w:val="subscript"/>
        </w:rPr>
        <w:t>m</w:t>
      </w:r>
      <w:r w:rsidRPr="00D63687">
        <w:rPr>
          <w:rFonts w:ascii="Arial" w:hAnsi="Arial" w:cs="Arial"/>
          <w:sz w:val="24"/>
          <w:szCs w:val="24"/>
          <w:vertAlign w:val="subscript"/>
        </w:rPr>
        <w:tab/>
      </w:r>
      <w:r w:rsidRPr="00D63687">
        <w:rPr>
          <w:rFonts w:ascii="Arial" w:hAnsi="Arial" w:cs="Arial"/>
          <w:sz w:val="24"/>
          <w:szCs w:val="24"/>
        </w:rPr>
        <w:t xml:space="preserve">- минимальная толщина, </w:t>
      </w:r>
      <w:r w:rsidR="00666569">
        <w:rPr>
          <w:rFonts w:ascii="Arial" w:hAnsi="Arial" w:cs="Arial"/>
          <w:sz w:val="24"/>
          <w:szCs w:val="24"/>
        </w:rPr>
        <w:t>мм</w:t>
      </w:r>
      <w:r w:rsidRPr="00D63687">
        <w:rPr>
          <w:rFonts w:ascii="Arial" w:hAnsi="Arial" w:cs="Arial"/>
          <w:sz w:val="24"/>
          <w:szCs w:val="24"/>
        </w:rPr>
        <w:t>;</w:t>
      </w:r>
    </w:p>
    <w:p w:rsidR="00D63687" w:rsidRPr="00D63687" w:rsidRDefault="00D63687" w:rsidP="00D63687">
      <w:pPr>
        <w:pStyle w:val="a7"/>
        <w:tabs>
          <w:tab w:val="left" w:pos="835"/>
        </w:tabs>
        <w:spacing w:after="0" w:line="240" w:lineRule="auto"/>
        <w:ind w:firstLine="567"/>
        <w:jc w:val="both"/>
        <w:rPr>
          <w:rFonts w:ascii="Arial" w:hAnsi="Arial" w:cs="Arial"/>
          <w:sz w:val="24"/>
          <w:szCs w:val="24"/>
        </w:rPr>
      </w:pPr>
      <w:r w:rsidRPr="00D63687">
        <w:rPr>
          <w:rFonts w:ascii="Arial" w:hAnsi="Arial" w:cs="Arial"/>
          <w:i/>
          <w:sz w:val="24"/>
          <w:szCs w:val="24"/>
        </w:rPr>
        <w:t>t</w:t>
      </w:r>
      <w:r w:rsidRPr="00D63687">
        <w:rPr>
          <w:rFonts w:ascii="Arial" w:hAnsi="Arial" w:cs="Arial"/>
          <w:sz w:val="24"/>
          <w:szCs w:val="24"/>
          <w:vertAlign w:val="subscript"/>
        </w:rPr>
        <w:t>n</w:t>
      </w:r>
      <w:r w:rsidRPr="00D63687">
        <w:rPr>
          <w:rFonts w:ascii="Arial" w:hAnsi="Arial" w:cs="Arial"/>
          <w:sz w:val="24"/>
          <w:szCs w:val="24"/>
        </w:rPr>
        <w:tab/>
        <w:t xml:space="preserve">- номинальная толщина, </w:t>
      </w:r>
      <w:r w:rsidR="00666569">
        <w:rPr>
          <w:rFonts w:ascii="Arial" w:hAnsi="Arial" w:cs="Arial"/>
          <w:sz w:val="24"/>
          <w:szCs w:val="24"/>
        </w:rPr>
        <w:t>мм</w:t>
      </w:r>
      <w:r w:rsidRPr="00D63687">
        <w:rPr>
          <w:rFonts w:ascii="Arial" w:hAnsi="Arial" w:cs="Arial"/>
          <w:sz w:val="24"/>
          <w:szCs w:val="24"/>
        </w:rPr>
        <w:t>.</w:t>
      </w:r>
    </w:p>
    <w:p w:rsidR="00E470E9" w:rsidRDefault="00E470E9" w:rsidP="00D63687">
      <w:pPr>
        <w:spacing w:after="0" w:line="240" w:lineRule="auto"/>
        <w:ind w:firstLine="567"/>
        <w:jc w:val="both"/>
        <w:rPr>
          <w:rFonts w:ascii="Arial" w:hAnsi="Arial" w:cs="Arial"/>
          <w:sz w:val="24"/>
          <w:szCs w:val="24"/>
        </w:rPr>
        <w:sectPr w:rsidR="00E470E9" w:rsidSect="00E470E9">
          <w:footerReference w:type="even" r:id="rId30"/>
          <w:pgSz w:w="11907" w:h="16840" w:code="9"/>
          <w:pgMar w:top="1134" w:right="1134" w:bottom="1134" w:left="1134" w:header="1020" w:footer="1020" w:gutter="0"/>
          <w:cols w:space="720"/>
          <w:docGrid w:linePitch="299"/>
        </w:sectPr>
      </w:pPr>
    </w:p>
    <w:p w:rsidR="00D63687" w:rsidRPr="00D63687" w:rsidRDefault="00D63687" w:rsidP="00D63687">
      <w:pPr>
        <w:spacing w:after="0" w:line="240" w:lineRule="auto"/>
        <w:ind w:firstLine="567"/>
        <w:jc w:val="both"/>
        <w:rPr>
          <w:rFonts w:ascii="Arial" w:hAnsi="Arial" w:cs="Arial"/>
          <w:sz w:val="24"/>
          <w:szCs w:val="24"/>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Соответствие должно подтверждаться испытаниями, представленными в 1.9 стандарта </w:t>
      </w:r>
      <w:r w:rsidR="00612107">
        <w:rPr>
          <w:rFonts w:ascii="Arial" w:hAnsi="Arial" w:cs="Arial"/>
          <w:sz w:val="24"/>
          <w:szCs w:val="24"/>
        </w:rPr>
        <w:t>IEC</w:t>
      </w:r>
      <w:r w:rsidRPr="00D63687">
        <w:rPr>
          <w:rFonts w:ascii="Arial" w:hAnsi="Arial" w:cs="Arial"/>
          <w:sz w:val="24"/>
          <w:szCs w:val="24"/>
        </w:rPr>
        <w:t xml:space="preserve"> 60227-2.</w:t>
      </w:r>
    </w:p>
    <w:p w:rsidR="00D63687" w:rsidRPr="00D63687" w:rsidRDefault="00D63687" w:rsidP="00D63687">
      <w:pPr>
        <w:pStyle w:val="51"/>
        <w:tabs>
          <w:tab w:val="left" w:pos="967"/>
        </w:tabs>
        <w:ind w:hanging="190"/>
        <w:jc w:val="both"/>
        <w:rPr>
          <w:rFonts w:cs="Arial"/>
          <w:sz w:val="24"/>
          <w:szCs w:val="24"/>
          <w:lang w:val="ru-RU"/>
        </w:rPr>
      </w:pPr>
      <w:bookmarkStart w:id="28" w:name="_bookmark34"/>
      <w:bookmarkEnd w:id="28"/>
    </w:p>
    <w:p w:rsidR="00D63687" w:rsidRPr="00D63687" w:rsidRDefault="00D63687" w:rsidP="00D63687">
      <w:pPr>
        <w:pStyle w:val="51"/>
        <w:tabs>
          <w:tab w:val="left" w:pos="967"/>
        </w:tabs>
        <w:ind w:hanging="190"/>
        <w:jc w:val="both"/>
        <w:rPr>
          <w:rFonts w:cs="Arial"/>
          <w:sz w:val="24"/>
          <w:szCs w:val="24"/>
          <w:lang w:val="ru-RU"/>
        </w:rPr>
      </w:pPr>
      <w:r w:rsidRPr="00D63687">
        <w:rPr>
          <w:rFonts w:cs="Arial"/>
          <w:sz w:val="24"/>
          <w:szCs w:val="24"/>
          <w:lang w:val="ru-RU"/>
        </w:rPr>
        <w:t>7.2.4 Механические свойства до и после старения</w:t>
      </w:r>
    </w:p>
    <w:p w:rsidR="00D63687" w:rsidRPr="00D63687" w:rsidRDefault="00D63687" w:rsidP="00D63687">
      <w:pPr>
        <w:pStyle w:val="51"/>
        <w:tabs>
          <w:tab w:val="left" w:pos="967"/>
        </w:tabs>
        <w:ind w:hanging="190"/>
        <w:jc w:val="both"/>
        <w:rPr>
          <w:rFonts w:cs="Arial"/>
          <w:b w:val="0"/>
          <w:bCs w:val="0"/>
          <w:sz w:val="24"/>
          <w:szCs w:val="24"/>
          <w:lang w:val="ru-RU"/>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Изоляция должна иметь соответствующую механическую прочность и эластичность в пределах температурного диапазона, которым она может подвергаться в условиях нормальной эксплуатации.</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Соответствие должно подтверждаться испытаниями, представленными в Таблице</w:t>
      </w:r>
      <w:hyperlink w:anchor="_bookmark35" w:history="1">
        <w:r w:rsidRPr="00D63687">
          <w:rPr>
            <w:rFonts w:ascii="Arial" w:hAnsi="Arial" w:cs="Arial"/>
            <w:sz w:val="24"/>
            <w:szCs w:val="24"/>
          </w:rPr>
          <w:t xml:space="preserve"> 2.</w:t>
        </w:r>
      </w:hyperlink>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Применяемые методы испытаний и ожидаемые результаты приведены в Таблице 2.</w:t>
      </w:r>
    </w:p>
    <w:p w:rsidR="00D63687" w:rsidRPr="00D63687" w:rsidRDefault="00D63687" w:rsidP="00D63687">
      <w:pPr>
        <w:spacing w:after="0" w:line="240" w:lineRule="auto"/>
        <w:ind w:firstLine="567"/>
        <w:jc w:val="both"/>
        <w:rPr>
          <w:rFonts w:ascii="Arial" w:hAnsi="Arial" w:cs="Arial"/>
          <w:sz w:val="24"/>
          <w:szCs w:val="24"/>
        </w:rPr>
      </w:pPr>
    </w:p>
    <w:p w:rsidR="00D63687" w:rsidRDefault="00D63687" w:rsidP="00D63687">
      <w:pPr>
        <w:pStyle w:val="51"/>
        <w:ind w:left="0" w:firstLine="567"/>
        <w:jc w:val="both"/>
        <w:rPr>
          <w:rFonts w:cs="Arial"/>
          <w:sz w:val="24"/>
          <w:szCs w:val="24"/>
          <w:lang w:val="ru-RU"/>
        </w:rPr>
      </w:pPr>
      <w:bookmarkStart w:id="29" w:name="_bookmark35"/>
      <w:bookmarkEnd w:id="29"/>
    </w:p>
    <w:p w:rsidR="00D63687" w:rsidRDefault="00D63687" w:rsidP="00D63687">
      <w:pPr>
        <w:pStyle w:val="51"/>
        <w:ind w:left="0" w:firstLine="567"/>
        <w:jc w:val="both"/>
        <w:rPr>
          <w:rFonts w:cs="Arial"/>
          <w:b w:val="0"/>
          <w:bCs w:val="0"/>
          <w:i/>
          <w:sz w:val="24"/>
          <w:szCs w:val="24"/>
          <w:lang w:val="ru-RU"/>
        </w:rPr>
      </w:pPr>
      <w:r w:rsidRPr="00D63687">
        <w:rPr>
          <w:rFonts w:cs="Arial"/>
          <w:sz w:val="24"/>
          <w:szCs w:val="24"/>
          <w:lang w:val="ru-RU"/>
        </w:rPr>
        <w:t xml:space="preserve">Таблица 2 – Требования по проведению неэлектрических испытаний термопластиковой изоляции не содержащей галогенов </w:t>
      </w:r>
    </w:p>
    <w:p w:rsidR="000D684E" w:rsidRPr="00D63687" w:rsidRDefault="000D684E" w:rsidP="00D63687">
      <w:pPr>
        <w:pStyle w:val="51"/>
        <w:ind w:left="0" w:firstLine="567"/>
        <w:jc w:val="both"/>
        <w:rPr>
          <w:rFonts w:cs="Arial"/>
          <w:b w:val="0"/>
          <w:bCs w:val="0"/>
          <w:sz w:val="24"/>
          <w:szCs w:val="24"/>
          <w:lang w:val="ru-RU"/>
        </w:rPr>
      </w:pPr>
    </w:p>
    <w:tbl>
      <w:tblPr>
        <w:tblStyle w:val="af3"/>
        <w:tblW w:w="10173" w:type="dxa"/>
        <w:tblLayout w:type="fixed"/>
        <w:tblLook w:val="04A0"/>
      </w:tblPr>
      <w:tblGrid>
        <w:gridCol w:w="959"/>
        <w:gridCol w:w="3108"/>
        <w:gridCol w:w="1396"/>
        <w:gridCol w:w="1411"/>
        <w:gridCol w:w="1598"/>
        <w:gridCol w:w="1701"/>
      </w:tblGrid>
      <w:tr w:rsidR="000D684E" w:rsidRPr="00E470E9" w:rsidTr="00E470E9">
        <w:tc>
          <w:tcPr>
            <w:tcW w:w="959" w:type="dxa"/>
          </w:tcPr>
          <w:p w:rsidR="000D684E" w:rsidRPr="00E470E9" w:rsidRDefault="000D684E" w:rsidP="000D684E">
            <w:pPr>
              <w:jc w:val="center"/>
              <w:rPr>
                <w:rFonts w:ascii="Arial" w:hAnsi="Arial" w:cs="Arial"/>
                <w:sz w:val="23"/>
                <w:szCs w:val="23"/>
              </w:rPr>
            </w:pPr>
            <w:r w:rsidRPr="00E470E9">
              <w:rPr>
                <w:rFonts w:ascii="Arial" w:hAnsi="Arial" w:cs="Arial"/>
                <w:sz w:val="23"/>
                <w:szCs w:val="23"/>
              </w:rPr>
              <w:t>1</w:t>
            </w:r>
          </w:p>
        </w:tc>
        <w:tc>
          <w:tcPr>
            <w:tcW w:w="3108" w:type="dxa"/>
          </w:tcPr>
          <w:p w:rsidR="000D684E" w:rsidRPr="00E470E9" w:rsidRDefault="000D684E" w:rsidP="000D684E">
            <w:pPr>
              <w:jc w:val="center"/>
              <w:rPr>
                <w:rFonts w:ascii="Arial" w:hAnsi="Arial" w:cs="Arial"/>
                <w:sz w:val="23"/>
                <w:szCs w:val="23"/>
              </w:rPr>
            </w:pPr>
            <w:r w:rsidRPr="00E470E9">
              <w:rPr>
                <w:rFonts w:ascii="Arial" w:hAnsi="Arial" w:cs="Arial"/>
                <w:sz w:val="23"/>
                <w:szCs w:val="23"/>
              </w:rPr>
              <w:t>2</w:t>
            </w:r>
          </w:p>
        </w:tc>
        <w:tc>
          <w:tcPr>
            <w:tcW w:w="1396" w:type="dxa"/>
          </w:tcPr>
          <w:p w:rsidR="000D684E" w:rsidRPr="00E470E9" w:rsidRDefault="000D684E" w:rsidP="000D684E">
            <w:pPr>
              <w:jc w:val="center"/>
              <w:rPr>
                <w:rFonts w:ascii="Arial" w:hAnsi="Arial" w:cs="Arial"/>
                <w:sz w:val="23"/>
                <w:szCs w:val="23"/>
              </w:rPr>
            </w:pPr>
            <w:r w:rsidRPr="00E470E9">
              <w:rPr>
                <w:rFonts w:ascii="Arial" w:hAnsi="Arial" w:cs="Arial"/>
                <w:sz w:val="23"/>
                <w:szCs w:val="23"/>
              </w:rPr>
              <w:t>3</w:t>
            </w:r>
          </w:p>
        </w:tc>
        <w:tc>
          <w:tcPr>
            <w:tcW w:w="1411" w:type="dxa"/>
          </w:tcPr>
          <w:p w:rsidR="000D684E" w:rsidRPr="00E470E9" w:rsidRDefault="000D684E" w:rsidP="000D684E">
            <w:pPr>
              <w:jc w:val="center"/>
              <w:rPr>
                <w:rFonts w:ascii="Arial" w:hAnsi="Arial" w:cs="Arial"/>
                <w:sz w:val="23"/>
                <w:szCs w:val="23"/>
              </w:rPr>
            </w:pPr>
            <w:r w:rsidRPr="00E470E9">
              <w:rPr>
                <w:rFonts w:ascii="Arial" w:hAnsi="Arial" w:cs="Arial"/>
                <w:sz w:val="23"/>
                <w:szCs w:val="23"/>
              </w:rPr>
              <w:t>4</w:t>
            </w:r>
          </w:p>
        </w:tc>
        <w:tc>
          <w:tcPr>
            <w:tcW w:w="3299" w:type="dxa"/>
            <w:gridSpan w:val="2"/>
          </w:tcPr>
          <w:p w:rsidR="000D684E" w:rsidRPr="00E470E9" w:rsidRDefault="000D684E" w:rsidP="000D684E">
            <w:pPr>
              <w:jc w:val="center"/>
              <w:rPr>
                <w:rFonts w:ascii="Arial" w:hAnsi="Arial" w:cs="Arial"/>
                <w:sz w:val="23"/>
                <w:szCs w:val="23"/>
              </w:rPr>
            </w:pPr>
            <w:r w:rsidRPr="00E470E9">
              <w:rPr>
                <w:rFonts w:ascii="Arial" w:hAnsi="Arial" w:cs="Arial"/>
                <w:sz w:val="23"/>
                <w:szCs w:val="23"/>
              </w:rPr>
              <w:t>5</w:t>
            </w:r>
          </w:p>
        </w:tc>
      </w:tr>
      <w:tr w:rsidR="000D684E" w:rsidRPr="00E470E9" w:rsidTr="00E470E9">
        <w:tc>
          <w:tcPr>
            <w:tcW w:w="959" w:type="dxa"/>
            <w:vMerge w:val="restart"/>
          </w:tcPr>
          <w:p w:rsidR="000D684E" w:rsidRPr="00E470E9" w:rsidRDefault="000D684E" w:rsidP="00CB2EE9">
            <w:pPr>
              <w:pStyle w:val="TableParagraph"/>
              <w:jc w:val="center"/>
              <w:rPr>
                <w:rFonts w:ascii="Arial" w:hAnsi="Arial" w:cs="Arial"/>
                <w:sz w:val="23"/>
                <w:szCs w:val="23"/>
              </w:rPr>
            </w:pPr>
            <w:r w:rsidRPr="00E470E9">
              <w:rPr>
                <w:rFonts w:ascii="Arial" w:hAnsi="Arial" w:cs="Arial"/>
                <w:bCs/>
                <w:sz w:val="23"/>
                <w:szCs w:val="23"/>
              </w:rPr>
              <w:t>Исх. №</w:t>
            </w:r>
          </w:p>
        </w:tc>
        <w:tc>
          <w:tcPr>
            <w:tcW w:w="3108" w:type="dxa"/>
            <w:vMerge w:val="restart"/>
          </w:tcPr>
          <w:p w:rsidR="000D684E" w:rsidRPr="00E470E9" w:rsidRDefault="000D684E" w:rsidP="00CB2EE9">
            <w:pPr>
              <w:pStyle w:val="TableParagraph"/>
              <w:jc w:val="center"/>
              <w:rPr>
                <w:rFonts w:ascii="Arial" w:hAnsi="Arial" w:cs="Arial"/>
                <w:sz w:val="23"/>
                <w:szCs w:val="23"/>
              </w:rPr>
            </w:pPr>
            <w:r w:rsidRPr="00E470E9">
              <w:rPr>
                <w:rFonts w:ascii="Arial" w:hAnsi="Arial" w:cs="Arial"/>
                <w:bCs/>
                <w:sz w:val="23"/>
                <w:szCs w:val="23"/>
              </w:rPr>
              <w:t>Испытания</w:t>
            </w:r>
          </w:p>
        </w:tc>
        <w:tc>
          <w:tcPr>
            <w:tcW w:w="1396" w:type="dxa"/>
            <w:vMerge w:val="restart"/>
          </w:tcPr>
          <w:p w:rsidR="000D684E" w:rsidRPr="00E470E9" w:rsidRDefault="000D684E" w:rsidP="00CB2EE9">
            <w:pPr>
              <w:pStyle w:val="TableParagraph"/>
              <w:jc w:val="center"/>
              <w:rPr>
                <w:rFonts w:ascii="Arial" w:hAnsi="Arial" w:cs="Arial"/>
                <w:sz w:val="23"/>
                <w:szCs w:val="23"/>
              </w:rPr>
            </w:pPr>
            <w:r w:rsidRPr="00E470E9">
              <w:rPr>
                <w:rFonts w:ascii="Arial" w:hAnsi="Arial" w:cs="Arial"/>
                <w:bCs/>
                <w:sz w:val="23"/>
                <w:szCs w:val="23"/>
              </w:rPr>
              <w:t>Ед.изм.</w:t>
            </w:r>
          </w:p>
        </w:tc>
        <w:tc>
          <w:tcPr>
            <w:tcW w:w="1411" w:type="dxa"/>
            <w:vMerge w:val="restart"/>
            <w:vAlign w:val="center"/>
          </w:tcPr>
          <w:p w:rsidR="000D684E" w:rsidRPr="00E470E9" w:rsidRDefault="000D684E" w:rsidP="000469B7">
            <w:pPr>
              <w:pStyle w:val="TableParagraph"/>
              <w:jc w:val="center"/>
              <w:rPr>
                <w:rFonts w:ascii="Arial" w:hAnsi="Arial" w:cs="Arial"/>
                <w:sz w:val="23"/>
                <w:szCs w:val="23"/>
              </w:rPr>
            </w:pPr>
            <w:r w:rsidRPr="00E470E9">
              <w:rPr>
                <w:rFonts w:ascii="Arial" w:hAnsi="Arial" w:cs="Arial"/>
                <w:bCs/>
                <w:sz w:val="23"/>
                <w:szCs w:val="23"/>
              </w:rPr>
              <w:t>Тип состава</w:t>
            </w:r>
          </w:p>
          <w:p w:rsidR="000D684E" w:rsidRPr="00E470E9" w:rsidRDefault="000D684E" w:rsidP="000469B7">
            <w:pPr>
              <w:jc w:val="center"/>
              <w:rPr>
                <w:rFonts w:ascii="Arial" w:hAnsi="Arial" w:cs="Arial"/>
                <w:color w:val="FF0000"/>
                <w:sz w:val="23"/>
                <w:szCs w:val="23"/>
                <w:highlight w:val="yellow"/>
              </w:rPr>
            </w:pPr>
            <w:r w:rsidRPr="00E470E9">
              <w:rPr>
                <w:rFonts w:ascii="Arial" w:hAnsi="Arial" w:cs="Arial"/>
                <w:bCs/>
                <w:sz w:val="23"/>
                <w:szCs w:val="23"/>
              </w:rPr>
              <w:t>МДБГ/Д</w:t>
            </w:r>
          </w:p>
        </w:tc>
        <w:tc>
          <w:tcPr>
            <w:tcW w:w="3299" w:type="dxa"/>
            <w:gridSpan w:val="2"/>
          </w:tcPr>
          <w:p w:rsidR="000D684E" w:rsidRPr="00E470E9" w:rsidRDefault="000D684E" w:rsidP="00D63687">
            <w:pPr>
              <w:jc w:val="both"/>
              <w:rPr>
                <w:rFonts w:ascii="Arial" w:hAnsi="Arial" w:cs="Arial"/>
                <w:color w:val="FF0000"/>
                <w:sz w:val="23"/>
                <w:szCs w:val="23"/>
                <w:highlight w:val="yellow"/>
              </w:rPr>
            </w:pPr>
            <w:r w:rsidRPr="00E470E9">
              <w:rPr>
                <w:rFonts w:ascii="Arial" w:hAnsi="Arial" w:cs="Arial"/>
                <w:bCs/>
                <w:sz w:val="23"/>
                <w:szCs w:val="23"/>
              </w:rPr>
              <w:t>Метод испытаний указанный в</w:t>
            </w:r>
          </w:p>
        </w:tc>
      </w:tr>
      <w:tr w:rsidR="000D684E" w:rsidRPr="00E470E9" w:rsidTr="00E470E9">
        <w:tc>
          <w:tcPr>
            <w:tcW w:w="959" w:type="dxa"/>
            <w:vMerge/>
          </w:tcPr>
          <w:p w:rsidR="000D684E" w:rsidRPr="00E470E9" w:rsidRDefault="000D684E" w:rsidP="00D63687">
            <w:pPr>
              <w:jc w:val="both"/>
              <w:rPr>
                <w:rFonts w:ascii="Arial" w:hAnsi="Arial" w:cs="Arial"/>
                <w:color w:val="FF0000"/>
                <w:sz w:val="23"/>
                <w:szCs w:val="23"/>
                <w:highlight w:val="yellow"/>
              </w:rPr>
            </w:pPr>
          </w:p>
        </w:tc>
        <w:tc>
          <w:tcPr>
            <w:tcW w:w="3108" w:type="dxa"/>
            <w:vMerge/>
          </w:tcPr>
          <w:p w:rsidR="000D684E" w:rsidRPr="00E470E9" w:rsidRDefault="000D684E" w:rsidP="00D63687">
            <w:pPr>
              <w:jc w:val="both"/>
              <w:rPr>
                <w:rFonts w:ascii="Arial" w:hAnsi="Arial" w:cs="Arial"/>
                <w:color w:val="FF0000"/>
                <w:sz w:val="23"/>
                <w:szCs w:val="23"/>
                <w:highlight w:val="yellow"/>
              </w:rPr>
            </w:pPr>
          </w:p>
        </w:tc>
        <w:tc>
          <w:tcPr>
            <w:tcW w:w="1396" w:type="dxa"/>
            <w:vMerge/>
          </w:tcPr>
          <w:p w:rsidR="000D684E" w:rsidRPr="00E470E9" w:rsidRDefault="000D684E" w:rsidP="00D63687">
            <w:pPr>
              <w:jc w:val="both"/>
              <w:rPr>
                <w:rFonts w:ascii="Arial" w:hAnsi="Arial" w:cs="Arial"/>
                <w:color w:val="FF0000"/>
                <w:sz w:val="23"/>
                <w:szCs w:val="23"/>
                <w:highlight w:val="yellow"/>
              </w:rPr>
            </w:pPr>
          </w:p>
        </w:tc>
        <w:tc>
          <w:tcPr>
            <w:tcW w:w="1411" w:type="dxa"/>
            <w:vMerge/>
          </w:tcPr>
          <w:p w:rsidR="000D684E" w:rsidRPr="00E470E9" w:rsidRDefault="000D684E" w:rsidP="00D63687">
            <w:pPr>
              <w:jc w:val="both"/>
              <w:rPr>
                <w:rFonts w:ascii="Arial" w:hAnsi="Arial" w:cs="Arial"/>
                <w:color w:val="FF0000"/>
                <w:sz w:val="23"/>
                <w:szCs w:val="23"/>
                <w:highlight w:val="yellow"/>
              </w:rPr>
            </w:pPr>
          </w:p>
        </w:tc>
        <w:tc>
          <w:tcPr>
            <w:tcW w:w="1598" w:type="dxa"/>
          </w:tcPr>
          <w:p w:rsidR="000D684E" w:rsidRPr="00E470E9" w:rsidRDefault="000D684E" w:rsidP="00CB2EE9">
            <w:pPr>
              <w:pStyle w:val="TableParagraph"/>
              <w:jc w:val="center"/>
              <w:rPr>
                <w:rFonts w:ascii="Arial" w:hAnsi="Arial" w:cs="Arial"/>
                <w:sz w:val="23"/>
                <w:szCs w:val="23"/>
              </w:rPr>
            </w:pPr>
            <w:r w:rsidRPr="00E470E9">
              <w:rPr>
                <w:rFonts w:ascii="Arial" w:hAnsi="Arial" w:cs="Arial"/>
                <w:bCs/>
                <w:sz w:val="23"/>
                <w:szCs w:val="23"/>
              </w:rPr>
              <w:t>IEC</w:t>
            </w:r>
          </w:p>
        </w:tc>
        <w:tc>
          <w:tcPr>
            <w:tcW w:w="1701" w:type="dxa"/>
          </w:tcPr>
          <w:p w:rsidR="000D684E" w:rsidRPr="00E470E9" w:rsidRDefault="000D684E" w:rsidP="00CB2EE9">
            <w:pPr>
              <w:pStyle w:val="TableParagraph"/>
              <w:jc w:val="center"/>
              <w:rPr>
                <w:rFonts w:ascii="Arial" w:hAnsi="Arial" w:cs="Arial"/>
                <w:sz w:val="23"/>
                <w:szCs w:val="23"/>
              </w:rPr>
            </w:pPr>
            <w:r w:rsidRPr="00E470E9">
              <w:rPr>
                <w:rFonts w:ascii="Arial" w:hAnsi="Arial" w:cs="Arial"/>
                <w:bCs/>
                <w:sz w:val="23"/>
                <w:szCs w:val="23"/>
              </w:rPr>
              <w:t>Пункт/ подпункт</w:t>
            </w:r>
          </w:p>
        </w:tc>
      </w:tr>
      <w:tr w:rsidR="002C3769" w:rsidRPr="00E470E9" w:rsidTr="00E470E9">
        <w:tc>
          <w:tcPr>
            <w:tcW w:w="959" w:type="dxa"/>
          </w:tcPr>
          <w:p w:rsidR="002C3769" w:rsidRPr="00E470E9" w:rsidRDefault="002C3769" w:rsidP="00D63687">
            <w:pPr>
              <w:jc w:val="both"/>
              <w:rPr>
                <w:rFonts w:ascii="Arial" w:hAnsi="Arial" w:cs="Arial"/>
                <w:sz w:val="23"/>
                <w:szCs w:val="23"/>
              </w:rPr>
            </w:pPr>
            <w:r w:rsidRPr="00E470E9">
              <w:rPr>
                <w:rFonts w:ascii="Arial" w:hAnsi="Arial" w:cs="Arial"/>
                <w:sz w:val="23"/>
                <w:szCs w:val="23"/>
              </w:rPr>
              <w:t>1</w:t>
            </w:r>
          </w:p>
        </w:tc>
        <w:tc>
          <w:tcPr>
            <w:tcW w:w="3108" w:type="dxa"/>
          </w:tcPr>
          <w:p w:rsidR="002C3769" w:rsidRPr="00E470E9" w:rsidRDefault="002C3769" w:rsidP="000469B7">
            <w:pPr>
              <w:pStyle w:val="TableParagraph"/>
              <w:jc w:val="both"/>
              <w:rPr>
                <w:rFonts w:ascii="Arial" w:hAnsi="Arial" w:cs="Arial"/>
                <w:sz w:val="23"/>
                <w:szCs w:val="23"/>
              </w:rPr>
            </w:pPr>
            <w:r w:rsidRPr="00E470E9">
              <w:rPr>
                <w:rFonts w:ascii="Arial" w:hAnsi="Arial" w:cs="Arial"/>
                <w:i/>
                <w:sz w:val="23"/>
                <w:szCs w:val="23"/>
              </w:rPr>
              <w:t>Испытание прочности на разрыв и удлинение при разрыве</w:t>
            </w:r>
          </w:p>
        </w:tc>
        <w:tc>
          <w:tcPr>
            <w:tcW w:w="1396" w:type="dxa"/>
          </w:tcPr>
          <w:p w:rsidR="002C3769" w:rsidRPr="00E470E9" w:rsidRDefault="002C3769" w:rsidP="00D63687">
            <w:pPr>
              <w:jc w:val="both"/>
              <w:rPr>
                <w:rFonts w:ascii="Arial" w:hAnsi="Arial" w:cs="Arial"/>
                <w:color w:val="FF0000"/>
                <w:sz w:val="23"/>
                <w:szCs w:val="23"/>
                <w:highlight w:val="yellow"/>
              </w:rPr>
            </w:pPr>
          </w:p>
        </w:tc>
        <w:tc>
          <w:tcPr>
            <w:tcW w:w="1411" w:type="dxa"/>
          </w:tcPr>
          <w:p w:rsidR="002C3769" w:rsidRPr="00E470E9" w:rsidRDefault="002C3769" w:rsidP="00D63687">
            <w:pPr>
              <w:jc w:val="both"/>
              <w:rPr>
                <w:rFonts w:ascii="Arial" w:hAnsi="Arial" w:cs="Arial"/>
                <w:color w:val="FF0000"/>
                <w:sz w:val="23"/>
                <w:szCs w:val="23"/>
                <w:highlight w:val="yellow"/>
              </w:rPr>
            </w:pPr>
          </w:p>
        </w:tc>
        <w:tc>
          <w:tcPr>
            <w:tcW w:w="1598" w:type="dxa"/>
            <w:vMerge w:val="restart"/>
            <w:vAlign w:val="center"/>
          </w:tcPr>
          <w:p w:rsidR="002C3769" w:rsidRPr="00E470E9" w:rsidRDefault="002C3769" w:rsidP="002C3769">
            <w:pPr>
              <w:pStyle w:val="TableParagraph"/>
              <w:jc w:val="center"/>
              <w:rPr>
                <w:rFonts w:ascii="Arial" w:hAnsi="Arial" w:cs="Arial"/>
                <w:sz w:val="23"/>
                <w:szCs w:val="23"/>
              </w:rPr>
            </w:pPr>
            <w:r w:rsidRPr="00E470E9">
              <w:rPr>
                <w:rFonts w:ascii="Arial" w:hAnsi="Arial" w:cs="Arial"/>
                <w:sz w:val="23"/>
                <w:szCs w:val="23"/>
              </w:rPr>
              <w:t>60811-501</w:t>
            </w:r>
          </w:p>
          <w:p w:rsidR="002C3769" w:rsidRPr="00E470E9" w:rsidRDefault="002C3769" w:rsidP="002C3769">
            <w:pPr>
              <w:jc w:val="center"/>
              <w:rPr>
                <w:rFonts w:ascii="Arial" w:hAnsi="Arial" w:cs="Arial"/>
                <w:color w:val="FF0000"/>
                <w:sz w:val="23"/>
                <w:szCs w:val="23"/>
                <w:highlight w:val="yellow"/>
              </w:rPr>
            </w:pPr>
          </w:p>
        </w:tc>
        <w:tc>
          <w:tcPr>
            <w:tcW w:w="1701" w:type="dxa"/>
            <w:vMerge w:val="restart"/>
          </w:tcPr>
          <w:p w:rsidR="002C3769" w:rsidRPr="00E470E9" w:rsidRDefault="002C3769" w:rsidP="00D63687">
            <w:pPr>
              <w:jc w:val="both"/>
              <w:rPr>
                <w:rFonts w:ascii="Arial" w:hAnsi="Arial" w:cs="Arial"/>
                <w:color w:val="FF0000"/>
                <w:sz w:val="23"/>
                <w:szCs w:val="23"/>
                <w:highlight w:val="yellow"/>
              </w:rPr>
            </w:pPr>
          </w:p>
        </w:tc>
      </w:tr>
      <w:tr w:rsidR="002C3769" w:rsidRPr="00E470E9" w:rsidTr="00E470E9">
        <w:tc>
          <w:tcPr>
            <w:tcW w:w="959" w:type="dxa"/>
          </w:tcPr>
          <w:p w:rsidR="002C3769" w:rsidRPr="00E470E9" w:rsidRDefault="002C3769" w:rsidP="00D63687">
            <w:pPr>
              <w:jc w:val="both"/>
              <w:rPr>
                <w:rFonts w:ascii="Arial" w:hAnsi="Arial" w:cs="Arial"/>
                <w:sz w:val="23"/>
                <w:szCs w:val="23"/>
              </w:rPr>
            </w:pPr>
            <w:r w:rsidRPr="00E470E9">
              <w:rPr>
                <w:rFonts w:ascii="Arial" w:hAnsi="Arial" w:cs="Arial"/>
                <w:sz w:val="23"/>
                <w:szCs w:val="23"/>
              </w:rPr>
              <w:t>1.1</w:t>
            </w:r>
          </w:p>
        </w:tc>
        <w:tc>
          <w:tcPr>
            <w:tcW w:w="3108" w:type="dxa"/>
          </w:tcPr>
          <w:p w:rsidR="002C3769" w:rsidRPr="00E470E9" w:rsidRDefault="002C3769" w:rsidP="000469B7">
            <w:pPr>
              <w:pStyle w:val="TableParagraph"/>
              <w:jc w:val="both"/>
              <w:rPr>
                <w:rFonts w:ascii="Arial" w:hAnsi="Arial" w:cs="Arial"/>
                <w:sz w:val="23"/>
                <w:szCs w:val="23"/>
              </w:rPr>
            </w:pPr>
            <w:r w:rsidRPr="00E470E9">
              <w:rPr>
                <w:rFonts w:ascii="Arial" w:hAnsi="Arial" w:cs="Arial"/>
                <w:sz w:val="23"/>
                <w:szCs w:val="23"/>
              </w:rPr>
              <w:t xml:space="preserve">Свойства в состоянии поставки </w:t>
            </w:r>
          </w:p>
        </w:tc>
        <w:tc>
          <w:tcPr>
            <w:tcW w:w="1396" w:type="dxa"/>
          </w:tcPr>
          <w:p w:rsidR="002C3769" w:rsidRPr="00E470E9" w:rsidRDefault="002C3769" w:rsidP="00D63687">
            <w:pPr>
              <w:jc w:val="both"/>
              <w:rPr>
                <w:rFonts w:ascii="Arial" w:hAnsi="Arial" w:cs="Arial"/>
                <w:color w:val="FF0000"/>
                <w:sz w:val="23"/>
                <w:szCs w:val="23"/>
                <w:highlight w:val="yellow"/>
              </w:rPr>
            </w:pPr>
          </w:p>
        </w:tc>
        <w:tc>
          <w:tcPr>
            <w:tcW w:w="1411" w:type="dxa"/>
          </w:tcPr>
          <w:p w:rsidR="002C3769" w:rsidRPr="00E470E9" w:rsidRDefault="002C3769" w:rsidP="00D63687">
            <w:pPr>
              <w:jc w:val="both"/>
              <w:rPr>
                <w:rFonts w:ascii="Arial" w:hAnsi="Arial" w:cs="Arial"/>
                <w:color w:val="FF0000"/>
                <w:sz w:val="23"/>
                <w:szCs w:val="23"/>
                <w:highlight w:val="yellow"/>
              </w:rPr>
            </w:pPr>
          </w:p>
        </w:tc>
        <w:tc>
          <w:tcPr>
            <w:tcW w:w="1598" w:type="dxa"/>
            <w:vMerge/>
          </w:tcPr>
          <w:p w:rsidR="002C3769" w:rsidRPr="00E470E9" w:rsidRDefault="002C3769" w:rsidP="002C3769">
            <w:pPr>
              <w:jc w:val="center"/>
              <w:rPr>
                <w:rFonts w:ascii="Arial" w:hAnsi="Arial" w:cs="Arial"/>
                <w:color w:val="FF0000"/>
                <w:sz w:val="23"/>
                <w:szCs w:val="23"/>
                <w:highlight w:val="yellow"/>
              </w:rPr>
            </w:pPr>
          </w:p>
        </w:tc>
        <w:tc>
          <w:tcPr>
            <w:tcW w:w="1701" w:type="dxa"/>
            <w:vMerge/>
          </w:tcPr>
          <w:p w:rsidR="002C3769" w:rsidRPr="00E470E9" w:rsidRDefault="002C3769" w:rsidP="00D63687">
            <w:pPr>
              <w:jc w:val="both"/>
              <w:rPr>
                <w:rFonts w:ascii="Arial" w:hAnsi="Arial" w:cs="Arial"/>
                <w:color w:val="FF0000"/>
                <w:sz w:val="23"/>
                <w:szCs w:val="23"/>
                <w:highlight w:val="yellow"/>
              </w:rPr>
            </w:pPr>
          </w:p>
        </w:tc>
      </w:tr>
      <w:tr w:rsidR="002C3769" w:rsidRPr="00E470E9" w:rsidTr="00E470E9">
        <w:tc>
          <w:tcPr>
            <w:tcW w:w="959" w:type="dxa"/>
          </w:tcPr>
          <w:p w:rsidR="002C3769" w:rsidRPr="00E470E9" w:rsidRDefault="002C3769" w:rsidP="00D63687">
            <w:pPr>
              <w:jc w:val="both"/>
              <w:rPr>
                <w:rFonts w:ascii="Arial" w:hAnsi="Arial" w:cs="Arial"/>
                <w:sz w:val="23"/>
                <w:szCs w:val="23"/>
              </w:rPr>
            </w:pPr>
            <w:r w:rsidRPr="00E470E9">
              <w:rPr>
                <w:rFonts w:ascii="Arial" w:hAnsi="Arial" w:cs="Arial"/>
                <w:sz w:val="23"/>
                <w:szCs w:val="23"/>
              </w:rPr>
              <w:t>1.1.1</w:t>
            </w:r>
          </w:p>
        </w:tc>
        <w:tc>
          <w:tcPr>
            <w:tcW w:w="3108"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Ожидаемые значения при испытании прочности на разрыв:</w:t>
            </w:r>
          </w:p>
          <w:p w:rsidR="002C3769" w:rsidRPr="00E470E9" w:rsidRDefault="002C3769" w:rsidP="00D63687">
            <w:pPr>
              <w:pStyle w:val="af2"/>
              <w:widowControl w:val="0"/>
              <w:numPr>
                <w:ilvl w:val="0"/>
                <w:numId w:val="6"/>
              </w:numPr>
              <w:tabs>
                <w:tab w:val="left" w:pos="243"/>
              </w:tabs>
              <w:ind w:left="0" w:firstLine="0"/>
              <w:contextualSpacing w:val="0"/>
              <w:jc w:val="both"/>
              <w:rPr>
                <w:rFonts w:ascii="Arial" w:hAnsi="Arial" w:cs="Arial"/>
                <w:sz w:val="23"/>
                <w:szCs w:val="23"/>
              </w:rPr>
            </w:pPr>
            <w:r w:rsidRPr="00E470E9">
              <w:rPr>
                <w:rFonts w:ascii="Arial" w:hAnsi="Arial" w:cs="Arial"/>
                <w:sz w:val="23"/>
                <w:szCs w:val="23"/>
              </w:rPr>
              <w:t>медианное значение, мин.</w:t>
            </w:r>
          </w:p>
        </w:tc>
        <w:tc>
          <w:tcPr>
            <w:tcW w:w="1396"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Н/мм</w:t>
            </w:r>
            <w:r w:rsidRPr="00E470E9">
              <w:rPr>
                <w:rFonts w:ascii="Arial" w:hAnsi="Arial" w:cs="Arial"/>
                <w:sz w:val="23"/>
                <w:szCs w:val="23"/>
                <w:vertAlign w:val="superscript"/>
              </w:rPr>
              <w:t>2</w:t>
            </w:r>
          </w:p>
          <w:p w:rsidR="002C3769" w:rsidRPr="00E470E9" w:rsidRDefault="002C3769" w:rsidP="00D63687">
            <w:pPr>
              <w:jc w:val="both"/>
              <w:rPr>
                <w:rFonts w:ascii="Arial" w:hAnsi="Arial" w:cs="Arial"/>
                <w:color w:val="FF0000"/>
                <w:sz w:val="23"/>
                <w:szCs w:val="23"/>
                <w:highlight w:val="yellow"/>
              </w:rPr>
            </w:pPr>
          </w:p>
        </w:tc>
        <w:tc>
          <w:tcPr>
            <w:tcW w:w="1411"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7,5</w:t>
            </w:r>
          </w:p>
          <w:p w:rsidR="002C3769" w:rsidRPr="00E470E9" w:rsidRDefault="002C3769" w:rsidP="00D63687">
            <w:pPr>
              <w:jc w:val="both"/>
              <w:rPr>
                <w:rFonts w:ascii="Arial" w:hAnsi="Arial" w:cs="Arial"/>
                <w:color w:val="FF0000"/>
                <w:sz w:val="23"/>
                <w:szCs w:val="23"/>
                <w:highlight w:val="yellow"/>
              </w:rPr>
            </w:pPr>
          </w:p>
        </w:tc>
        <w:tc>
          <w:tcPr>
            <w:tcW w:w="1598" w:type="dxa"/>
            <w:vMerge/>
            <w:vAlign w:val="center"/>
          </w:tcPr>
          <w:p w:rsidR="002C3769" w:rsidRPr="00E470E9" w:rsidRDefault="002C3769" w:rsidP="002C3769">
            <w:pPr>
              <w:jc w:val="center"/>
              <w:rPr>
                <w:rFonts w:ascii="Arial" w:hAnsi="Arial" w:cs="Arial"/>
                <w:color w:val="FF0000"/>
                <w:sz w:val="23"/>
                <w:szCs w:val="23"/>
                <w:highlight w:val="yellow"/>
              </w:rPr>
            </w:pPr>
          </w:p>
        </w:tc>
        <w:tc>
          <w:tcPr>
            <w:tcW w:w="1701" w:type="dxa"/>
            <w:vMerge/>
          </w:tcPr>
          <w:p w:rsidR="002C3769" w:rsidRPr="00E470E9" w:rsidRDefault="002C3769" w:rsidP="00D63687">
            <w:pPr>
              <w:jc w:val="both"/>
              <w:rPr>
                <w:rFonts w:ascii="Arial" w:hAnsi="Arial" w:cs="Arial"/>
                <w:color w:val="FF0000"/>
                <w:sz w:val="23"/>
                <w:szCs w:val="23"/>
                <w:highlight w:val="yellow"/>
              </w:rPr>
            </w:pPr>
          </w:p>
        </w:tc>
      </w:tr>
      <w:tr w:rsidR="002C3769" w:rsidRPr="00E470E9" w:rsidTr="00E470E9">
        <w:tc>
          <w:tcPr>
            <w:tcW w:w="959" w:type="dxa"/>
          </w:tcPr>
          <w:p w:rsidR="002C3769" w:rsidRPr="00E470E9" w:rsidRDefault="002C3769" w:rsidP="00D63687">
            <w:pPr>
              <w:jc w:val="both"/>
              <w:rPr>
                <w:rFonts w:ascii="Arial" w:hAnsi="Arial" w:cs="Arial"/>
                <w:sz w:val="23"/>
                <w:szCs w:val="23"/>
              </w:rPr>
            </w:pPr>
            <w:r w:rsidRPr="00E470E9">
              <w:rPr>
                <w:rFonts w:ascii="Arial" w:hAnsi="Arial" w:cs="Arial"/>
                <w:sz w:val="23"/>
                <w:szCs w:val="23"/>
              </w:rPr>
              <w:t>1.1.2</w:t>
            </w:r>
          </w:p>
        </w:tc>
        <w:tc>
          <w:tcPr>
            <w:tcW w:w="3108"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Ожидаемые значения при испытании на удлинение при разрыве:</w:t>
            </w:r>
          </w:p>
          <w:p w:rsidR="002C3769" w:rsidRPr="00E470E9" w:rsidRDefault="002C3769" w:rsidP="002C3769">
            <w:pPr>
              <w:jc w:val="both"/>
              <w:rPr>
                <w:rFonts w:ascii="Arial" w:hAnsi="Arial" w:cs="Arial"/>
                <w:color w:val="FF0000"/>
                <w:sz w:val="23"/>
                <w:szCs w:val="23"/>
                <w:highlight w:val="yellow"/>
              </w:rPr>
            </w:pPr>
            <w:r w:rsidRPr="00E470E9">
              <w:rPr>
                <w:rFonts w:ascii="Arial" w:hAnsi="Arial" w:cs="Arial"/>
                <w:sz w:val="23"/>
                <w:szCs w:val="23"/>
              </w:rPr>
              <w:t>медианное значение, мин.</w:t>
            </w:r>
          </w:p>
        </w:tc>
        <w:tc>
          <w:tcPr>
            <w:tcW w:w="1396"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w:t>
            </w:r>
          </w:p>
          <w:p w:rsidR="002C3769" w:rsidRPr="00E470E9" w:rsidRDefault="002C3769" w:rsidP="00D63687">
            <w:pPr>
              <w:jc w:val="both"/>
              <w:rPr>
                <w:rFonts w:ascii="Arial" w:hAnsi="Arial" w:cs="Arial"/>
                <w:color w:val="FF0000"/>
                <w:sz w:val="23"/>
                <w:szCs w:val="23"/>
                <w:highlight w:val="yellow"/>
              </w:rPr>
            </w:pPr>
          </w:p>
        </w:tc>
        <w:tc>
          <w:tcPr>
            <w:tcW w:w="1411"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150</w:t>
            </w:r>
          </w:p>
          <w:p w:rsidR="002C3769" w:rsidRPr="00E470E9" w:rsidRDefault="002C3769" w:rsidP="00D63687">
            <w:pPr>
              <w:jc w:val="both"/>
              <w:rPr>
                <w:rFonts w:ascii="Arial" w:hAnsi="Arial" w:cs="Arial"/>
                <w:color w:val="FF0000"/>
                <w:sz w:val="23"/>
                <w:szCs w:val="23"/>
                <w:highlight w:val="yellow"/>
              </w:rPr>
            </w:pPr>
          </w:p>
        </w:tc>
        <w:tc>
          <w:tcPr>
            <w:tcW w:w="1598" w:type="dxa"/>
            <w:vMerge/>
          </w:tcPr>
          <w:p w:rsidR="002C3769" w:rsidRPr="00E470E9" w:rsidRDefault="002C3769" w:rsidP="00D63687">
            <w:pPr>
              <w:jc w:val="both"/>
              <w:rPr>
                <w:rFonts w:ascii="Arial" w:hAnsi="Arial" w:cs="Arial"/>
                <w:color w:val="FF0000"/>
                <w:sz w:val="23"/>
                <w:szCs w:val="23"/>
                <w:highlight w:val="yellow"/>
              </w:rPr>
            </w:pPr>
          </w:p>
        </w:tc>
        <w:tc>
          <w:tcPr>
            <w:tcW w:w="1701" w:type="dxa"/>
            <w:vMerge/>
          </w:tcPr>
          <w:p w:rsidR="002C3769" w:rsidRPr="00E470E9" w:rsidRDefault="002C3769" w:rsidP="00D63687">
            <w:pPr>
              <w:jc w:val="both"/>
              <w:rPr>
                <w:rFonts w:ascii="Arial" w:hAnsi="Arial" w:cs="Arial"/>
                <w:color w:val="FF0000"/>
                <w:sz w:val="23"/>
                <w:szCs w:val="23"/>
                <w:highlight w:val="yellow"/>
              </w:rPr>
            </w:pPr>
          </w:p>
        </w:tc>
      </w:tr>
      <w:tr w:rsidR="009F1AE3" w:rsidRPr="00E470E9" w:rsidTr="00E470E9">
        <w:tc>
          <w:tcPr>
            <w:tcW w:w="959" w:type="dxa"/>
          </w:tcPr>
          <w:p w:rsidR="000D684E" w:rsidRPr="00E470E9" w:rsidRDefault="002C3769" w:rsidP="00D63687">
            <w:pPr>
              <w:jc w:val="both"/>
              <w:rPr>
                <w:rFonts w:ascii="Arial" w:hAnsi="Arial" w:cs="Arial"/>
                <w:sz w:val="23"/>
                <w:szCs w:val="23"/>
              </w:rPr>
            </w:pPr>
            <w:r w:rsidRPr="00E470E9">
              <w:rPr>
                <w:rFonts w:ascii="Arial" w:hAnsi="Arial" w:cs="Arial"/>
                <w:sz w:val="23"/>
                <w:szCs w:val="23"/>
              </w:rPr>
              <w:t>1.2</w:t>
            </w:r>
          </w:p>
        </w:tc>
        <w:tc>
          <w:tcPr>
            <w:tcW w:w="3108" w:type="dxa"/>
          </w:tcPr>
          <w:p w:rsidR="000D684E" w:rsidRPr="00E470E9" w:rsidRDefault="002C3769" w:rsidP="00E470E9">
            <w:pPr>
              <w:pStyle w:val="TableParagraph"/>
              <w:jc w:val="both"/>
              <w:rPr>
                <w:rFonts w:ascii="Arial" w:hAnsi="Arial" w:cs="Arial"/>
                <w:sz w:val="23"/>
                <w:szCs w:val="23"/>
              </w:rPr>
            </w:pPr>
            <w:r w:rsidRPr="00E470E9">
              <w:rPr>
                <w:rFonts w:ascii="Arial" w:hAnsi="Arial" w:cs="Arial"/>
                <w:sz w:val="23"/>
                <w:szCs w:val="23"/>
              </w:rPr>
              <w:t>Свойства после старения в сушильном шкаф</w:t>
            </w:r>
            <w:r w:rsidR="00E470E9" w:rsidRPr="00E470E9">
              <w:rPr>
                <w:rFonts w:ascii="Arial" w:hAnsi="Arial" w:cs="Arial"/>
                <w:sz w:val="23"/>
                <w:szCs w:val="23"/>
              </w:rPr>
              <w:t>у</w:t>
            </w:r>
          </w:p>
        </w:tc>
        <w:tc>
          <w:tcPr>
            <w:tcW w:w="1396" w:type="dxa"/>
          </w:tcPr>
          <w:p w:rsidR="000D684E" w:rsidRPr="00E470E9" w:rsidRDefault="000D684E" w:rsidP="00D63687">
            <w:pPr>
              <w:jc w:val="both"/>
              <w:rPr>
                <w:rFonts w:ascii="Arial" w:hAnsi="Arial" w:cs="Arial"/>
                <w:color w:val="FF0000"/>
                <w:sz w:val="23"/>
                <w:szCs w:val="23"/>
                <w:highlight w:val="yellow"/>
              </w:rPr>
            </w:pPr>
          </w:p>
        </w:tc>
        <w:tc>
          <w:tcPr>
            <w:tcW w:w="1411" w:type="dxa"/>
          </w:tcPr>
          <w:p w:rsidR="000D684E" w:rsidRPr="00E470E9" w:rsidRDefault="000D684E" w:rsidP="00D63687">
            <w:pPr>
              <w:jc w:val="both"/>
              <w:rPr>
                <w:rFonts w:ascii="Arial" w:hAnsi="Arial" w:cs="Arial"/>
                <w:color w:val="FF0000"/>
                <w:sz w:val="23"/>
                <w:szCs w:val="23"/>
                <w:highlight w:val="yellow"/>
              </w:rPr>
            </w:pPr>
          </w:p>
        </w:tc>
        <w:tc>
          <w:tcPr>
            <w:tcW w:w="1598" w:type="dxa"/>
          </w:tcPr>
          <w:p w:rsidR="000D684E" w:rsidRPr="00E470E9" w:rsidRDefault="002C3769" w:rsidP="00E470E9">
            <w:pPr>
              <w:pStyle w:val="TableParagraph"/>
              <w:jc w:val="center"/>
              <w:rPr>
                <w:rFonts w:ascii="Arial" w:hAnsi="Arial" w:cs="Arial"/>
                <w:sz w:val="23"/>
                <w:szCs w:val="23"/>
              </w:rPr>
            </w:pPr>
            <w:r w:rsidRPr="00E470E9">
              <w:rPr>
                <w:rFonts w:ascii="Arial" w:hAnsi="Arial" w:cs="Arial"/>
                <w:sz w:val="23"/>
                <w:szCs w:val="23"/>
              </w:rPr>
              <w:t>60811-401 и 60811-501</w:t>
            </w:r>
          </w:p>
        </w:tc>
        <w:tc>
          <w:tcPr>
            <w:tcW w:w="1701" w:type="dxa"/>
          </w:tcPr>
          <w:p w:rsidR="000D684E" w:rsidRPr="00E470E9" w:rsidRDefault="000D684E" w:rsidP="00D63687">
            <w:pPr>
              <w:jc w:val="both"/>
              <w:rPr>
                <w:rFonts w:ascii="Arial" w:hAnsi="Arial" w:cs="Arial"/>
                <w:color w:val="FF0000"/>
                <w:sz w:val="23"/>
                <w:szCs w:val="23"/>
                <w:highlight w:val="yellow"/>
              </w:rPr>
            </w:pPr>
          </w:p>
        </w:tc>
      </w:tr>
      <w:tr w:rsidR="002C3769" w:rsidRPr="00E470E9" w:rsidTr="00E470E9">
        <w:tc>
          <w:tcPr>
            <w:tcW w:w="959" w:type="dxa"/>
          </w:tcPr>
          <w:p w:rsidR="002C3769" w:rsidRPr="00E470E9" w:rsidRDefault="002C3769" w:rsidP="00D63687">
            <w:pPr>
              <w:jc w:val="both"/>
              <w:rPr>
                <w:rFonts w:ascii="Arial" w:hAnsi="Arial" w:cs="Arial"/>
                <w:sz w:val="23"/>
                <w:szCs w:val="23"/>
              </w:rPr>
            </w:pPr>
            <w:r w:rsidRPr="00E470E9">
              <w:rPr>
                <w:rFonts w:ascii="Arial" w:hAnsi="Arial" w:cs="Arial"/>
                <w:sz w:val="23"/>
                <w:szCs w:val="23"/>
              </w:rPr>
              <w:t>1.2.1</w:t>
            </w:r>
          </w:p>
        </w:tc>
        <w:tc>
          <w:tcPr>
            <w:tcW w:w="3108"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Условия старения:</w:t>
            </w:r>
          </w:p>
          <w:p w:rsidR="002C3769" w:rsidRPr="00E470E9" w:rsidRDefault="002C3769" w:rsidP="002C3769">
            <w:pPr>
              <w:pStyle w:val="af2"/>
              <w:widowControl w:val="0"/>
              <w:numPr>
                <w:ilvl w:val="0"/>
                <w:numId w:val="6"/>
              </w:numPr>
              <w:tabs>
                <w:tab w:val="left" w:pos="243"/>
              </w:tabs>
              <w:ind w:left="0" w:firstLine="0"/>
              <w:contextualSpacing w:val="0"/>
              <w:jc w:val="both"/>
              <w:rPr>
                <w:rFonts w:ascii="Arial" w:hAnsi="Arial" w:cs="Arial"/>
                <w:sz w:val="23"/>
                <w:szCs w:val="23"/>
              </w:rPr>
            </w:pPr>
            <w:r w:rsidRPr="00E470E9">
              <w:rPr>
                <w:rFonts w:ascii="Arial" w:hAnsi="Arial" w:cs="Arial"/>
                <w:sz w:val="23"/>
                <w:szCs w:val="23"/>
              </w:rPr>
              <w:t>температура</w:t>
            </w:r>
          </w:p>
          <w:p w:rsidR="002C3769" w:rsidRPr="00E470E9" w:rsidRDefault="002C3769" w:rsidP="00D63687">
            <w:pPr>
              <w:pStyle w:val="af2"/>
              <w:widowControl w:val="0"/>
              <w:numPr>
                <w:ilvl w:val="0"/>
                <w:numId w:val="6"/>
              </w:numPr>
              <w:tabs>
                <w:tab w:val="left" w:pos="243"/>
              </w:tabs>
              <w:ind w:left="0" w:firstLine="0"/>
              <w:contextualSpacing w:val="0"/>
              <w:jc w:val="both"/>
              <w:rPr>
                <w:rFonts w:ascii="Arial" w:hAnsi="Arial" w:cs="Arial"/>
                <w:sz w:val="23"/>
                <w:szCs w:val="23"/>
              </w:rPr>
            </w:pPr>
            <w:r w:rsidRPr="00E470E9">
              <w:rPr>
                <w:rFonts w:ascii="Arial" w:hAnsi="Arial" w:cs="Arial"/>
                <w:sz w:val="23"/>
                <w:szCs w:val="23"/>
              </w:rPr>
              <w:t>продолжительность испытания</w:t>
            </w:r>
          </w:p>
        </w:tc>
        <w:tc>
          <w:tcPr>
            <w:tcW w:w="1396"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°C</w:t>
            </w:r>
          </w:p>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ч</w:t>
            </w:r>
          </w:p>
          <w:p w:rsidR="002C3769" w:rsidRPr="00E470E9" w:rsidRDefault="002C3769" w:rsidP="00D63687">
            <w:pPr>
              <w:jc w:val="both"/>
              <w:rPr>
                <w:rFonts w:ascii="Arial" w:hAnsi="Arial" w:cs="Arial"/>
                <w:color w:val="FF0000"/>
                <w:sz w:val="23"/>
                <w:szCs w:val="23"/>
                <w:highlight w:val="yellow"/>
              </w:rPr>
            </w:pPr>
          </w:p>
        </w:tc>
        <w:tc>
          <w:tcPr>
            <w:tcW w:w="1411"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80 ± 2</w:t>
            </w:r>
          </w:p>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7 ч 24</w:t>
            </w:r>
          </w:p>
          <w:p w:rsidR="002C3769" w:rsidRPr="00E470E9" w:rsidRDefault="002C3769" w:rsidP="00D63687">
            <w:pPr>
              <w:jc w:val="both"/>
              <w:rPr>
                <w:rFonts w:ascii="Arial" w:hAnsi="Arial" w:cs="Arial"/>
                <w:color w:val="FF0000"/>
                <w:sz w:val="23"/>
                <w:szCs w:val="23"/>
                <w:highlight w:val="yellow"/>
              </w:rPr>
            </w:pPr>
          </w:p>
        </w:tc>
        <w:tc>
          <w:tcPr>
            <w:tcW w:w="1598" w:type="dxa"/>
          </w:tcPr>
          <w:p w:rsidR="002C3769" w:rsidRPr="00E470E9" w:rsidRDefault="002C3769" w:rsidP="00D63687">
            <w:pPr>
              <w:jc w:val="both"/>
              <w:rPr>
                <w:rFonts w:ascii="Arial" w:hAnsi="Arial" w:cs="Arial"/>
                <w:color w:val="FF0000"/>
                <w:sz w:val="23"/>
                <w:szCs w:val="23"/>
                <w:highlight w:val="yellow"/>
              </w:rPr>
            </w:pPr>
          </w:p>
        </w:tc>
        <w:tc>
          <w:tcPr>
            <w:tcW w:w="1701" w:type="dxa"/>
          </w:tcPr>
          <w:p w:rsidR="002C3769" w:rsidRPr="00E470E9" w:rsidRDefault="002C3769" w:rsidP="00D63687">
            <w:pPr>
              <w:jc w:val="both"/>
              <w:rPr>
                <w:rFonts w:ascii="Arial" w:hAnsi="Arial" w:cs="Arial"/>
                <w:color w:val="FF0000"/>
                <w:sz w:val="23"/>
                <w:szCs w:val="23"/>
                <w:highlight w:val="yellow"/>
              </w:rPr>
            </w:pPr>
          </w:p>
        </w:tc>
      </w:tr>
      <w:tr w:rsidR="002C3769" w:rsidRPr="00E470E9" w:rsidTr="00E470E9">
        <w:tc>
          <w:tcPr>
            <w:tcW w:w="959" w:type="dxa"/>
          </w:tcPr>
          <w:p w:rsidR="002C3769" w:rsidRPr="00E470E9" w:rsidRDefault="002C3769" w:rsidP="00D63687">
            <w:pPr>
              <w:jc w:val="both"/>
              <w:rPr>
                <w:rFonts w:ascii="Arial" w:hAnsi="Arial" w:cs="Arial"/>
                <w:sz w:val="23"/>
                <w:szCs w:val="23"/>
              </w:rPr>
            </w:pPr>
            <w:r w:rsidRPr="00E470E9">
              <w:rPr>
                <w:rFonts w:ascii="Arial" w:hAnsi="Arial" w:cs="Arial"/>
                <w:sz w:val="23"/>
                <w:szCs w:val="23"/>
              </w:rPr>
              <w:t>1.2.2</w:t>
            </w:r>
          </w:p>
        </w:tc>
        <w:tc>
          <w:tcPr>
            <w:tcW w:w="3108"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Ожидаемые значения при испытании прочности на разрыв:</w:t>
            </w:r>
          </w:p>
          <w:p w:rsidR="002C3769" w:rsidRPr="00E470E9" w:rsidRDefault="002C3769" w:rsidP="002C3769">
            <w:pPr>
              <w:pStyle w:val="af2"/>
              <w:widowControl w:val="0"/>
              <w:numPr>
                <w:ilvl w:val="0"/>
                <w:numId w:val="6"/>
              </w:numPr>
              <w:tabs>
                <w:tab w:val="left" w:pos="243"/>
              </w:tabs>
              <w:ind w:left="0" w:firstLine="0"/>
              <w:contextualSpacing w:val="0"/>
              <w:jc w:val="both"/>
              <w:rPr>
                <w:rFonts w:ascii="Arial" w:hAnsi="Arial" w:cs="Arial"/>
                <w:sz w:val="23"/>
                <w:szCs w:val="23"/>
              </w:rPr>
            </w:pPr>
            <w:r w:rsidRPr="00E470E9">
              <w:rPr>
                <w:rFonts w:ascii="Arial" w:hAnsi="Arial" w:cs="Arial"/>
                <w:sz w:val="23"/>
                <w:szCs w:val="23"/>
              </w:rPr>
              <w:t>медианное значение, мин.</w:t>
            </w:r>
          </w:p>
          <w:p w:rsidR="002C3769" w:rsidRDefault="002C3769" w:rsidP="002C3769">
            <w:pPr>
              <w:pStyle w:val="af2"/>
              <w:widowControl w:val="0"/>
              <w:numPr>
                <w:ilvl w:val="0"/>
                <w:numId w:val="6"/>
              </w:numPr>
              <w:tabs>
                <w:tab w:val="left" w:pos="243"/>
              </w:tabs>
              <w:ind w:left="0" w:firstLine="0"/>
              <w:contextualSpacing w:val="0"/>
              <w:jc w:val="both"/>
              <w:rPr>
                <w:rFonts w:ascii="Arial" w:hAnsi="Arial" w:cs="Arial"/>
                <w:sz w:val="23"/>
                <w:szCs w:val="23"/>
              </w:rPr>
            </w:pPr>
            <w:r w:rsidRPr="00E470E9">
              <w:rPr>
                <w:rFonts w:ascii="Arial" w:hAnsi="Arial" w:cs="Arial"/>
                <w:sz w:val="23"/>
                <w:szCs w:val="23"/>
              </w:rPr>
              <w:t>отклонение a, макс.</w:t>
            </w:r>
          </w:p>
          <w:p w:rsidR="00E470E9" w:rsidRPr="00E470E9" w:rsidRDefault="00E470E9" w:rsidP="002C3769">
            <w:pPr>
              <w:pStyle w:val="af2"/>
              <w:widowControl w:val="0"/>
              <w:numPr>
                <w:ilvl w:val="0"/>
                <w:numId w:val="6"/>
              </w:numPr>
              <w:tabs>
                <w:tab w:val="left" w:pos="243"/>
              </w:tabs>
              <w:ind w:left="0" w:firstLine="0"/>
              <w:contextualSpacing w:val="0"/>
              <w:jc w:val="both"/>
              <w:rPr>
                <w:rFonts w:ascii="Arial" w:hAnsi="Arial" w:cs="Arial"/>
                <w:sz w:val="23"/>
                <w:szCs w:val="23"/>
              </w:rPr>
            </w:pPr>
          </w:p>
        </w:tc>
        <w:tc>
          <w:tcPr>
            <w:tcW w:w="1396"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Н/мм2</w:t>
            </w:r>
          </w:p>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w:t>
            </w:r>
          </w:p>
          <w:p w:rsidR="002C3769" w:rsidRPr="00E470E9" w:rsidRDefault="002C3769" w:rsidP="00D63687">
            <w:pPr>
              <w:jc w:val="both"/>
              <w:rPr>
                <w:rFonts w:ascii="Arial" w:hAnsi="Arial" w:cs="Arial"/>
                <w:color w:val="FF0000"/>
                <w:sz w:val="23"/>
                <w:szCs w:val="23"/>
                <w:highlight w:val="yellow"/>
              </w:rPr>
            </w:pPr>
          </w:p>
        </w:tc>
        <w:tc>
          <w:tcPr>
            <w:tcW w:w="1411"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w:t>
            </w:r>
          </w:p>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±20</w:t>
            </w:r>
          </w:p>
          <w:p w:rsidR="002C3769" w:rsidRPr="00E470E9" w:rsidRDefault="002C3769" w:rsidP="00D63687">
            <w:pPr>
              <w:jc w:val="both"/>
              <w:rPr>
                <w:rFonts w:ascii="Arial" w:hAnsi="Arial" w:cs="Arial"/>
                <w:color w:val="FF0000"/>
                <w:sz w:val="23"/>
                <w:szCs w:val="23"/>
                <w:highlight w:val="yellow"/>
              </w:rPr>
            </w:pPr>
          </w:p>
        </w:tc>
        <w:tc>
          <w:tcPr>
            <w:tcW w:w="1598" w:type="dxa"/>
          </w:tcPr>
          <w:p w:rsidR="002C3769" w:rsidRPr="00E470E9" w:rsidRDefault="002C3769" w:rsidP="00D63687">
            <w:pPr>
              <w:jc w:val="both"/>
              <w:rPr>
                <w:rFonts w:ascii="Arial" w:hAnsi="Arial" w:cs="Arial"/>
                <w:color w:val="FF0000"/>
                <w:sz w:val="23"/>
                <w:szCs w:val="23"/>
                <w:highlight w:val="yellow"/>
              </w:rPr>
            </w:pPr>
          </w:p>
        </w:tc>
        <w:tc>
          <w:tcPr>
            <w:tcW w:w="1701" w:type="dxa"/>
          </w:tcPr>
          <w:p w:rsidR="002C3769" w:rsidRPr="00E470E9" w:rsidRDefault="002C3769" w:rsidP="00D63687">
            <w:pPr>
              <w:jc w:val="both"/>
              <w:rPr>
                <w:rFonts w:ascii="Arial" w:hAnsi="Arial" w:cs="Arial"/>
                <w:color w:val="FF0000"/>
                <w:sz w:val="23"/>
                <w:szCs w:val="23"/>
                <w:highlight w:val="yellow"/>
              </w:rPr>
            </w:pPr>
          </w:p>
        </w:tc>
      </w:tr>
      <w:tr w:rsidR="002C3769" w:rsidRPr="00E470E9" w:rsidTr="00E470E9">
        <w:tc>
          <w:tcPr>
            <w:tcW w:w="959" w:type="dxa"/>
          </w:tcPr>
          <w:p w:rsidR="002C3769" w:rsidRPr="00E470E9" w:rsidRDefault="002C3769" w:rsidP="00D63687">
            <w:pPr>
              <w:jc w:val="both"/>
              <w:rPr>
                <w:rFonts w:ascii="Arial" w:hAnsi="Arial" w:cs="Arial"/>
                <w:sz w:val="23"/>
                <w:szCs w:val="23"/>
              </w:rPr>
            </w:pPr>
          </w:p>
        </w:tc>
        <w:tc>
          <w:tcPr>
            <w:tcW w:w="3108"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Ожидаемые значения при испытании на удлинение при разрыве:</w:t>
            </w:r>
          </w:p>
          <w:p w:rsidR="002C3769" w:rsidRPr="00E470E9" w:rsidRDefault="002C3769" w:rsidP="002C3769">
            <w:pPr>
              <w:pStyle w:val="af2"/>
              <w:widowControl w:val="0"/>
              <w:numPr>
                <w:ilvl w:val="0"/>
                <w:numId w:val="6"/>
              </w:numPr>
              <w:tabs>
                <w:tab w:val="left" w:pos="243"/>
              </w:tabs>
              <w:ind w:left="0" w:firstLine="0"/>
              <w:contextualSpacing w:val="0"/>
              <w:jc w:val="both"/>
              <w:rPr>
                <w:rFonts w:ascii="Arial" w:hAnsi="Arial" w:cs="Arial"/>
                <w:sz w:val="23"/>
                <w:szCs w:val="23"/>
              </w:rPr>
            </w:pPr>
            <w:r w:rsidRPr="00E470E9">
              <w:rPr>
                <w:rFonts w:ascii="Arial" w:hAnsi="Arial" w:cs="Arial"/>
                <w:sz w:val="23"/>
                <w:szCs w:val="23"/>
              </w:rPr>
              <w:t>медианное значение, мин.</w:t>
            </w:r>
          </w:p>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отклонение a, макс</w:t>
            </w:r>
          </w:p>
        </w:tc>
        <w:tc>
          <w:tcPr>
            <w:tcW w:w="1396"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w:t>
            </w:r>
          </w:p>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w:t>
            </w:r>
          </w:p>
          <w:p w:rsidR="002C3769" w:rsidRPr="00E470E9" w:rsidRDefault="002C3769" w:rsidP="002C3769">
            <w:pPr>
              <w:pStyle w:val="TableParagraph"/>
              <w:jc w:val="both"/>
              <w:rPr>
                <w:rFonts w:ascii="Arial" w:hAnsi="Arial" w:cs="Arial"/>
                <w:sz w:val="23"/>
                <w:szCs w:val="23"/>
              </w:rPr>
            </w:pPr>
          </w:p>
        </w:tc>
        <w:tc>
          <w:tcPr>
            <w:tcW w:w="1411"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w:t>
            </w:r>
          </w:p>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±20</w:t>
            </w:r>
          </w:p>
          <w:p w:rsidR="002C3769" w:rsidRPr="00E470E9" w:rsidRDefault="002C3769" w:rsidP="002C3769">
            <w:pPr>
              <w:pStyle w:val="TableParagraph"/>
              <w:jc w:val="both"/>
              <w:rPr>
                <w:rFonts w:ascii="Arial" w:hAnsi="Arial" w:cs="Arial"/>
                <w:sz w:val="23"/>
                <w:szCs w:val="23"/>
              </w:rPr>
            </w:pPr>
          </w:p>
        </w:tc>
        <w:tc>
          <w:tcPr>
            <w:tcW w:w="1598" w:type="dxa"/>
          </w:tcPr>
          <w:p w:rsidR="002C3769" w:rsidRPr="00E470E9" w:rsidRDefault="002C3769" w:rsidP="00D63687">
            <w:pPr>
              <w:jc w:val="both"/>
              <w:rPr>
                <w:rFonts w:ascii="Arial" w:hAnsi="Arial" w:cs="Arial"/>
                <w:color w:val="FF0000"/>
                <w:sz w:val="23"/>
                <w:szCs w:val="23"/>
                <w:highlight w:val="yellow"/>
              </w:rPr>
            </w:pPr>
          </w:p>
        </w:tc>
        <w:tc>
          <w:tcPr>
            <w:tcW w:w="1701" w:type="dxa"/>
          </w:tcPr>
          <w:p w:rsidR="002C3769" w:rsidRPr="00E470E9" w:rsidRDefault="002C3769" w:rsidP="00D63687">
            <w:pPr>
              <w:jc w:val="both"/>
              <w:rPr>
                <w:rFonts w:ascii="Arial" w:hAnsi="Arial" w:cs="Arial"/>
                <w:color w:val="FF0000"/>
                <w:sz w:val="23"/>
                <w:szCs w:val="23"/>
                <w:highlight w:val="yellow"/>
              </w:rPr>
            </w:pPr>
          </w:p>
        </w:tc>
      </w:tr>
      <w:tr w:rsidR="002C3769" w:rsidRPr="00E470E9" w:rsidTr="00E470E9">
        <w:tc>
          <w:tcPr>
            <w:tcW w:w="959" w:type="dxa"/>
          </w:tcPr>
          <w:p w:rsidR="002C3769" w:rsidRPr="00E470E9" w:rsidRDefault="002C3769" w:rsidP="00D63687">
            <w:pPr>
              <w:jc w:val="both"/>
              <w:rPr>
                <w:rFonts w:ascii="Arial" w:hAnsi="Arial" w:cs="Arial"/>
                <w:sz w:val="23"/>
                <w:szCs w:val="23"/>
              </w:rPr>
            </w:pPr>
            <w:r w:rsidRPr="00E470E9">
              <w:rPr>
                <w:rFonts w:ascii="Arial" w:hAnsi="Arial" w:cs="Arial"/>
                <w:sz w:val="23"/>
                <w:szCs w:val="23"/>
              </w:rPr>
              <w:t>2</w:t>
            </w:r>
          </w:p>
        </w:tc>
        <w:tc>
          <w:tcPr>
            <w:tcW w:w="3108"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i/>
                <w:sz w:val="23"/>
                <w:szCs w:val="23"/>
              </w:rPr>
              <w:t>Испытания на усадку</w:t>
            </w:r>
          </w:p>
        </w:tc>
        <w:tc>
          <w:tcPr>
            <w:tcW w:w="1396" w:type="dxa"/>
          </w:tcPr>
          <w:p w:rsidR="002C3769" w:rsidRPr="00E470E9" w:rsidRDefault="002C3769" w:rsidP="002C3769">
            <w:pPr>
              <w:pStyle w:val="TableParagraph"/>
              <w:jc w:val="both"/>
              <w:rPr>
                <w:rFonts w:ascii="Arial" w:hAnsi="Arial" w:cs="Arial"/>
                <w:sz w:val="23"/>
                <w:szCs w:val="23"/>
              </w:rPr>
            </w:pPr>
          </w:p>
        </w:tc>
        <w:tc>
          <w:tcPr>
            <w:tcW w:w="1411" w:type="dxa"/>
          </w:tcPr>
          <w:p w:rsidR="002C3769" w:rsidRPr="00E470E9" w:rsidRDefault="002C3769" w:rsidP="002C3769">
            <w:pPr>
              <w:pStyle w:val="TableParagraph"/>
              <w:jc w:val="both"/>
              <w:rPr>
                <w:rFonts w:ascii="Arial" w:hAnsi="Arial" w:cs="Arial"/>
                <w:sz w:val="23"/>
                <w:szCs w:val="23"/>
              </w:rPr>
            </w:pPr>
          </w:p>
        </w:tc>
        <w:tc>
          <w:tcPr>
            <w:tcW w:w="1598" w:type="dxa"/>
          </w:tcPr>
          <w:p w:rsidR="002C3769" w:rsidRPr="00E470E9" w:rsidRDefault="002C3769" w:rsidP="00D63687">
            <w:pPr>
              <w:jc w:val="both"/>
              <w:rPr>
                <w:rFonts w:ascii="Arial" w:hAnsi="Arial" w:cs="Arial"/>
                <w:color w:val="FF0000"/>
                <w:sz w:val="23"/>
                <w:szCs w:val="23"/>
                <w:highlight w:val="yellow"/>
              </w:rPr>
            </w:pPr>
          </w:p>
        </w:tc>
        <w:tc>
          <w:tcPr>
            <w:tcW w:w="1701" w:type="dxa"/>
          </w:tcPr>
          <w:p w:rsidR="002C3769" w:rsidRPr="00E470E9" w:rsidRDefault="002C3769" w:rsidP="00D63687">
            <w:pPr>
              <w:jc w:val="both"/>
              <w:rPr>
                <w:rFonts w:ascii="Arial" w:hAnsi="Arial" w:cs="Arial"/>
                <w:color w:val="FF0000"/>
                <w:sz w:val="23"/>
                <w:szCs w:val="23"/>
                <w:highlight w:val="yellow"/>
              </w:rPr>
            </w:pPr>
          </w:p>
        </w:tc>
      </w:tr>
      <w:tr w:rsidR="00F92573" w:rsidRPr="00E470E9" w:rsidTr="00E470E9">
        <w:tc>
          <w:tcPr>
            <w:tcW w:w="959" w:type="dxa"/>
          </w:tcPr>
          <w:p w:rsidR="00F92573" w:rsidRPr="00E470E9" w:rsidRDefault="00F92573" w:rsidP="00D63687">
            <w:pPr>
              <w:jc w:val="both"/>
              <w:rPr>
                <w:rFonts w:ascii="Arial" w:hAnsi="Arial" w:cs="Arial"/>
                <w:sz w:val="23"/>
                <w:szCs w:val="23"/>
              </w:rPr>
            </w:pPr>
            <w:r w:rsidRPr="00E470E9">
              <w:rPr>
                <w:rFonts w:ascii="Arial" w:hAnsi="Arial" w:cs="Arial"/>
                <w:sz w:val="23"/>
                <w:szCs w:val="23"/>
              </w:rPr>
              <w:t>2.1.1</w:t>
            </w:r>
          </w:p>
        </w:tc>
        <w:tc>
          <w:tcPr>
            <w:tcW w:w="3108" w:type="dxa"/>
          </w:tcPr>
          <w:p w:rsidR="00F92573" w:rsidRPr="00E470E9" w:rsidRDefault="00F92573" w:rsidP="002C3769">
            <w:pPr>
              <w:pStyle w:val="TableParagraph"/>
              <w:jc w:val="both"/>
              <w:rPr>
                <w:rFonts w:ascii="Arial" w:hAnsi="Arial" w:cs="Arial"/>
                <w:sz w:val="23"/>
                <w:szCs w:val="23"/>
              </w:rPr>
            </w:pPr>
            <w:r w:rsidRPr="00E470E9">
              <w:rPr>
                <w:rFonts w:ascii="Arial" w:hAnsi="Arial" w:cs="Arial"/>
                <w:sz w:val="23"/>
                <w:szCs w:val="23"/>
              </w:rPr>
              <w:t>Условия испытаний:</w:t>
            </w:r>
          </w:p>
          <w:p w:rsidR="00F92573" w:rsidRPr="00E470E9" w:rsidRDefault="00F92573" w:rsidP="002C3769">
            <w:pPr>
              <w:pStyle w:val="af2"/>
              <w:widowControl w:val="0"/>
              <w:numPr>
                <w:ilvl w:val="0"/>
                <w:numId w:val="6"/>
              </w:numPr>
              <w:tabs>
                <w:tab w:val="left" w:pos="243"/>
              </w:tabs>
              <w:ind w:left="0" w:firstLine="0"/>
              <w:contextualSpacing w:val="0"/>
              <w:jc w:val="both"/>
              <w:rPr>
                <w:rFonts w:ascii="Arial" w:hAnsi="Arial" w:cs="Arial"/>
                <w:sz w:val="23"/>
                <w:szCs w:val="23"/>
              </w:rPr>
            </w:pPr>
            <w:r w:rsidRPr="00E470E9">
              <w:rPr>
                <w:rFonts w:ascii="Arial" w:hAnsi="Arial" w:cs="Arial"/>
                <w:sz w:val="23"/>
                <w:szCs w:val="23"/>
              </w:rPr>
              <w:t>длина образца</w:t>
            </w:r>
          </w:p>
          <w:p w:rsidR="00F92573" w:rsidRPr="00E470E9" w:rsidRDefault="00F92573" w:rsidP="002C3769">
            <w:pPr>
              <w:pStyle w:val="af2"/>
              <w:widowControl w:val="0"/>
              <w:numPr>
                <w:ilvl w:val="0"/>
                <w:numId w:val="6"/>
              </w:numPr>
              <w:tabs>
                <w:tab w:val="left" w:pos="243"/>
              </w:tabs>
              <w:ind w:left="0" w:firstLine="0"/>
              <w:contextualSpacing w:val="0"/>
              <w:jc w:val="both"/>
              <w:rPr>
                <w:rFonts w:ascii="Arial" w:hAnsi="Arial" w:cs="Arial"/>
                <w:sz w:val="23"/>
                <w:szCs w:val="23"/>
              </w:rPr>
            </w:pPr>
            <w:r w:rsidRPr="00E470E9">
              <w:rPr>
                <w:rFonts w:ascii="Arial" w:hAnsi="Arial" w:cs="Arial"/>
                <w:sz w:val="23"/>
                <w:szCs w:val="23"/>
              </w:rPr>
              <w:t>температура</w:t>
            </w:r>
          </w:p>
          <w:p w:rsidR="00F92573" w:rsidRPr="00E470E9" w:rsidRDefault="00F92573" w:rsidP="002C3769">
            <w:pPr>
              <w:pStyle w:val="af2"/>
              <w:widowControl w:val="0"/>
              <w:numPr>
                <w:ilvl w:val="0"/>
                <w:numId w:val="6"/>
              </w:numPr>
              <w:tabs>
                <w:tab w:val="left" w:pos="243"/>
              </w:tabs>
              <w:ind w:left="0" w:firstLine="0"/>
              <w:contextualSpacing w:val="0"/>
              <w:jc w:val="both"/>
              <w:rPr>
                <w:rFonts w:ascii="Arial" w:hAnsi="Arial" w:cs="Arial"/>
                <w:sz w:val="23"/>
                <w:szCs w:val="23"/>
              </w:rPr>
            </w:pPr>
            <w:r w:rsidRPr="00E470E9">
              <w:rPr>
                <w:rFonts w:ascii="Arial" w:hAnsi="Arial" w:cs="Arial"/>
                <w:sz w:val="23"/>
                <w:szCs w:val="23"/>
              </w:rPr>
              <w:t>продолжительность испытания</w:t>
            </w:r>
          </w:p>
          <w:p w:rsidR="00F92573" w:rsidRPr="00E470E9" w:rsidRDefault="00F92573" w:rsidP="002C3769">
            <w:pPr>
              <w:pStyle w:val="af2"/>
              <w:widowControl w:val="0"/>
              <w:numPr>
                <w:ilvl w:val="0"/>
                <w:numId w:val="6"/>
              </w:numPr>
              <w:tabs>
                <w:tab w:val="left" w:pos="243"/>
              </w:tabs>
              <w:ind w:left="0" w:firstLine="0"/>
              <w:contextualSpacing w:val="0"/>
              <w:jc w:val="both"/>
              <w:rPr>
                <w:rFonts w:ascii="Arial" w:hAnsi="Arial" w:cs="Arial"/>
                <w:sz w:val="23"/>
                <w:szCs w:val="23"/>
              </w:rPr>
            </w:pPr>
            <w:r w:rsidRPr="00E470E9">
              <w:rPr>
                <w:rFonts w:ascii="Arial" w:hAnsi="Arial" w:cs="Arial"/>
                <w:sz w:val="23"/>
                <w:szCs w:val="23"/>
              </w:rPr>
              <w:t>усадка, макс.</w:t>
            </w:r>
          </w:p>
        </w:tc>
        <w:tc>
          <w:tcPr>
            <w:tcW w:w="1396" w:type="dxa"/>
          </w:tcPr>
          <w:p w:rsidR="000469B7" w:rsidRPr="00E470E9" w:rsidRDefault="000469B7" w:rsidP="00CB2EE9">
            <w:pPr>
              <w:pStyle w:val="TableParagraph"/>
              <w:jc w:val="both"/>
              <w:rPr>
                <w:rFonts w:ascii="Arial" w:hAnsi="Arial" w:cs="Arial"/>
                <w:sz w:val="23"/>
                <w:szCs w:val="23"/>
              </w:rPr>
            </w:pPr>
          </w:p>
          <w:p w:rsidR="00F92573" w:rsidRPr="00E470E9" w:rsidRDefault="00F92573" w:rsidP="00CB2EE9">
            <w:pPr>
              <w:pStyle w:val="TableParagraph"/>
              <w:jc w:val="both"/>
              <w:rPr>
                <w:rFonts w:ascii="Arial" w:hAnsi="Arial" w:cs="Arial"/>
                <w:sz w:val="23"/>
                <w:szCs w:val="23"/>
              </w:rPr>
            </w:pPr>
            <w:r w:rsidRPr="00E470E9">
              <w:rPr>
                <w:rFonts w:ascii="Arial" w:hAnsi="Arial" w:cs="Arial"/>
                <w:sz w:val="23"/>
                <w:szCs w:val="23"/>
              </w:rPr>
              <w:t>мм</w:t>
            </w:r>
          </w:p>
          <w:p w:rsidR="00F92573" w:rsidRPr="00E470E9" w:rsidRDefault="00F92573" w:rsidP="00CB2EE9">
            <w:pPr>
              <w:pStyle w:val="TableParagraph"/>
              <w:jc w:val="both"/>
              <w:rPr>
                <w:rFonts w:ascii="Arial" w:hAnsi="Arial" w:cs="Arial"/>
                <w:sz w:val="23"/>
                <w:szCs w:val="23"/>
              </w:rPr>
            </w:pPr>
            <w:r w:rsidRPr="00E470E9">
              <w:rPr>
                <w:rFonts w:ascii="Arial" w:hAnsi="Arial" w:cs="Arial"/>
                <w:sz w:val="23"/>
                <w:szCs w:val="23"/>
              </w:rPr>
              <w:t>°C</w:t>
            </w:r>
          </w:p>
          <w:p w:rsidR="000469B7" w:rsidRPr="00E470E9" w:rsidRDefault="000469B7" w:rsidP="00CB2EE9">
            <w:pPr>
              <w:pStyle w:val="TableParagraph"/>
              <w:jc w:val="both"/>
              <w:rPr>
                <w:rFonts w:ascii="Arial" w:hAnsi="Arial" w:cs="Arial"/>
                <w:sz w:val="23"/>
                <w:szCs w:val="23"/>
              </w:rPr>
            </w:pPr>
          </w:p>
          <w:p w:rsidR="00F92573" w:rsidRPr="00E470E9" w:rsidRDefault="00F92573" w:rsidP="00CB2EE9">
            <w:pPr>
              <w:pStyle w:val="TableParagraph"/>
              <w:jc w:val="both"/>
              <w:rPr>
                <w:rFonts w:ascii="Arial" w:hAnsi="Arial" w:cs="Arial"/>
                <w:sz w:val="23"/>
                <w:szCs w:val="23"/>
              </w:rPr>
            </w:pPr>
            <w:r w:rsidRPr="00E470E9">
              <w:rPr>
                <w:rFonts w:ascii="Arial" w:hAnsi="Arial" w:cs="Arial"/>
                <w:sz w:val="23"/>
                <w:szCs w:val="23"/>
              </w:rPr>
              <w:t>ч</w:t>
            </w:r>
          </w:p>
          <w:p w:rsidR="00F92573" w:rsidRPr="00E470E9" w:rsidRDefault="00F92573" w:rsidP="00CB2EE9">
            <w:pPr>
              <w:pStyle w:val="TableParagraph"/>
              <w:jc w:val="both"/>
              <w:rPr>
                <w:rFonts w:ascii="Arial" w:hAnsi="Arial" w:cs="Arial"/>
                <w:sz w:val="23"/>
                <w:szCs w:val="23"/>
              </w:rPr>
            </w:pPr>
            <w:r w:rsidRPr="00E470E9">
              <w:rPr>
                <w:rFonts w:ascii="Arial" w:hAnsi="Arial" w:cs="Arial"/>
                <w:sz w:val="23"/>
                <w:szCs w:val="23"/>
              </w:rPr>
              <w:t>%</w:t>
            </w:r>
          </w:p>
        </w:tc>
        <w:tc>
          <w:tcPr>
            <w:tcW w:w="1411" w:type="dxa"/>
          </w:tcPr>
          <w:p w:rsidR="000469B7" w:rsidRPr="00E470E9" w:rsidRDefault="000469B7" w:rsidP="00CB2EE9">
            <w:pPr>
              <w:pStyle w:val="TableParagraph"/>
              <w:jc w:val="both"/>
              <w:rPr>
                <w:rFonts w:ascii="Arial" w:hAnsi="Arial" w:cs="Arial"/>
                <w:sz w:val="23"/>
                <w:szCs w:val="23"/>
              </w:rPr>
            </w:pPr>
          </w:p>
          <w:p w:rsidR="00F92573" w:rsidRPr="00E470E9" w:rsidRDefault="00F92573" w:rsidP="00CB2EE9">
            <w:pPr>
              <w:pStyle w:val="TableParagraph"/>
              <w:jc w:val="both"/>
              <w:rPr>
                <w:rFonts w:ascii="Arial" w:hAnsi="Arial" w:cs="Arial"/>
                <w:sz w:val="23"/>
                <w:szCs w:val="23"/>
              </w:rPr>
            </w:pPr>
            <w:r w:rsidRPr="00E470E9">
              <w:rPr>
                <w:rFonts w:ascii="Arial" w:hAnsi="Arial" w:cs="Arial"/>
                <w:sz w:val="23"/>
                <w:szCs w:val="23"/>
              </w:rPr>
              <w:t>200</w:t>
            </w:r>
          </w:p>
          <w:p w:rsidR="00F92573" w:rsidRPr="00E470E9" w:rsidRDefault="00F92573" w:rsidP="000469B7">
            <w:pPr>
              <w:pStyle w:val="TableParagraph"/>
              <w:jc w:val="both"/>
              <w:rPr>
                <w:rFonts w:ascii="Arial" w:hAnsi="Arial" w:cs="Arial"/>
                <w:sz w:val="23"/>
                <w:szCs w:val="23"/>
              </w:rPr>
            </w:pPr>
            <w:r w:rsidRPr="00E470E9">
              <w:rPr>
                <w:rFonts w:ascii="Arial" w:hAnsi="Arial" w:cs="Arial"/>
                <w:sz w:val="23"/>
                <w:szCs w:val="23"/>
              </w:rPr>
              <w:t>100 ± 214</w:t>
            </w:r>
          </w:p>
        </w:tc>
        <w:tc>
          <w:tcPr>
            <w:tcW w:w="1598" w:type="dxa"/>
          </w:tcPr>
          <w:p w:rsidR="00F92573" w:rsidRPr="00E470E9" w:rsidRDefault="00F92573" w:rsidP="00CB2EE9">
            <w:pPr>
              <w:pStyle w:val="TableParagraph"/>
              <w:jc w:val="both"/>
              <w:rPr>
                <w:rFonts w:ascii="Arial" w:hAnsi="Arial" w:cs="Arial"/>
                <w:sz w:val="23"/>
                <w:szCs w:val="23"/>
              </w:rPr>
            </w:pPr>
            <w:r w:rsidRPr="00E470E9">
              <w:rPr>
                <w:rFonts w:ascii="Arial" w:hAnsi="Arial" w:cs="Arial"/>
                <w:sz w:val="23"/>
                <w:szCs w:val="23"/>
              </w:rPr>
              <w:t>60811-502</w:t>
            </w:r>
          </w:p>
          <w:p w:rsidR="00F92573" w:rsidRPr="00E470E9" w:rsidRDefault="00F92573" w:rsidP="00CB2EE9">
            <w:pPr>
              <w:jc w:val="both"/>
              <w:rPr>
                <w:rFonts w:ascii="Arial" w:hAnsi="Arial" w:cs="Arial"/>
                <w:color w:val="FF0000"/>
                <w:sz w:val="23"/>
                <w:szCs w:val="23"/>
                <w:highlight w:val="yellow"/>
              </w:rPr>
            </w:pPr>
          </w:p>
        </w:tc>
        <w:tc>
          <w:tcPr>
            <w:tcW w:w="1701" w:type="dxa"/>
          </w:tcPr>
          <w:p w:rsidR="00F92573" w:rsidRPr="00E470E9" w:rsidRDefault="00F92573" w:rsidP="00D63687">
            <w:pPr>
              <w:jc w:val="both"/>
              <w:rPr>
                <w:rFonts w:ascii="Arial" w:hAnsi="Arial" w:cs="Arial"/>
                <w:color w:val="FF0000"/>
                <w:sz w:val="23"/>
                <w:szCs w:val="23"/>
                <w:highlight w:val="yellow"/>
              </w:rPr>
            </w:pPr>
          </w:p>
        </w:tc>
      </w:tr>
      <w:tr w:rsidR="00F92573" w:rsidRPr="00E470E9" w:rsidTr="00E470E9">
        <w:tc>
          <w:tcPr>
            <w:tcW w:w="959" w:type="dxa"/>
          </w:tcPr>
          <w:p w:rsidR="00F92573" w:rsidRPr="00E470E9" w:rsidRDefault="00F92573" w:rsidP="00D63687">
            <w:pPr>
              <w:jc w:val="both"/>
              <w:rPr>
                <w:rFonts w:ascii="Arial" w:hAnsi="Arial" w:cs="Arial"/>
                <w:sz w:val="23"/>
                <w:szCs w:val="23"/>
              </w:rPr>
            </w:pPr>
            <w:r w:rsidRPr="00E470E9">
              <w:rPr>
                <w:rFonts w:ascii="Arial" w:hAnsi="Arial" w:cs="Arial"/>
                <w:sz w:val="23"/>
                <w:szCs w:val="23"/>
              </w:rPr>
              <w:t>3</w:t>
            </w:r>
          </w:p>
        </w:tc>
        <w:tc>
          <w:tcPr>
            <w:tcW w:w="3108" w:type="dxa"/>
          </w:tcPr>
          <w:p w:rsidR="00F92573" w:rsidRPr="00E470E9" w:rsidRDefault="00F92573" w:rsidP="002C3769">
            <w:pPr>
              <w:pStyle w:val="TableParagraph"/>
              <w:jc w:val="both"/>
              <w:rPr>
                <w:rFonts w:ascii="Arial" w:hAnsi="Arial" w:cs="Arial"/>
                <w:sz w:val="23"/>
                <w:szCs w:val="23"/>
              </w:rPr>
            </w:pPr>
            <w:r w:rsidRPr="00E470E9">
              <w:rPr>
                <w:rFonts w:ascii="Arial" w:hAnsi="Arial" w:cs="Arial"/>
                <w:i/>
                <w:sz w:val="23"/>
                <w:szCs w:val="23"/>
              </w:rPr>
              <w:t>Испытания под давлением при высокой температуре</w:t>
            </w:r>
          </w:p>
        </w:tc>
        <w:tc>
          <w:tcPr>
            <w:tcW w:w="1396" w:type="dxa"/>
          </w:tcPr>
          <w:p w:rsidR="00F92573" w:rsidRPr="00E470E9" w:rsidRDefault="00F92573" w:rsidP="002C3769">
            <w:pPr>
              <w:pStyle w:val="TableParagraph"/>
              <w:jc w:val="both"/>
              <w:rPr>
                <w:rFonts w:ascii="Arial" w:hAnsi="Arial" w:cs="Arial"/>
                <w:sz w:val="23"/>
                <w:szCs w:val="23"/>
              </w:rPr>
            </w:pPr>
          </w:p>
        </w:tc>
        <w:tc>
          <w:tcPr>
            <w:tcW w:w="1411" w:type="dxa"/>
          </w:tcPr>
          <w:p w:rsidR="00F92573" w:rsidRPr="00E470E9" w:rsidRDefault="00F92573" w:rsidP="002C3769">
            <w:pPr>
              <w:pStyle w:val="TableParagraph"/>
              <w:jc w:val="both"/>
              <w:rPr>
                <w:rFonts w:ascii="Arial" w:hAnsi="Arial" w:cs="Arial"/>
                <w:sz w:val="23"/>
                <w:szCs w:val="23"/>
              </w:rPr>
            </w:pPr>
          </w:p>
        </w:tc>
        <w:tc>
          <w:tcPr>
            <w:tcW w:w="1598" w:type="dxa"/>
            <w:vMerge w:val="restart"/>
            <w:vAlign w:val="center"/>
          </w:tcPr>
          <w:p w:rsidR="00F92573" w:rsidRPr="00E470E9" w:rsidRDefault="00F92573" w:rsidP="00F92573">
            <w:pPr>
              <w:pStyle w:val="TableParagraph"/>
              <w:jc w:val="center"/>
              <w:rPr>
                <w:rFonts w:ascii="Arial" w:hAnsi="Arial" w:cs="Arial"/>
                <w:sz w:val="23"/>
                <w:szCs w:val="23"/>
              </w:rPr>
            </w:pPr>
            <w:r w:rsidRPr="00E470E9">
              <w:rPr>
                <w:rFonts w:ascii="Arial" w:hAnsi="Arial" w:cs="Arial"/>
                <w:sz w:val="23"/>
                <w:szCs w:val="23"/>
              </w:rPr>
              <w:t>60811-508</w:t>
            </w:r>
          </w:p>
          <w:p w:rsidR="00F92573" w:rsidRPr="00E470E9" w:rsidRDefault="00F92573" w:rsidP="00F92573">
            <w:pPr>
              <w:jc w:val="center"/>
              <w:rPr>
                <w:rFonts w:ascii="Arial" w:hAnsi="Arial" w:cs="Arial"/>
                <w:color w:val="FF0000"/>
                <w:sz w:val="23"/>
                <w:szCs w:val="23"/>
                <w:highlight w:val="yellow"/>
              </w:rPr>
            </w:pPr>
          </w:p>
        </w:tc>
        <w:tc>
          <w:tcPr>
            <w:tcW w:w="1701" w:type="dxa"/>
          </w:tcPr>
          <w:p w:rsidR="00F92573" w:rsidRPr="00E470E9" w:rsidRDefault="00F92573" w:rsidP="00D63687">
            <w:pPr>
              <w:jc w:val="both"/>
              <w:rPr>
                <w:rFonts w:ascii="Arial" w:hAnsi="Arial" w:cs="Arial"/>
                <w:color w:val="FF0000"/>
                <w:sz w:val="23"/>
                <w:szCs w:val="23"/>
                <w:highlight w:val="yellow"/>
              </w:rPr>
            </w:pPr>
          </w:p>
        </w:tc>
      </w:tr>
      <w:tr w:rsidR="00F92573" w:rsidRPr="00E470E9" w:rsidTr="00E470E9">
        <w:tc>
          <w:tcPr>
            <w:tcW w:w="959" w:type="dxa"/>
            <w:vMerge w:val="restart"/>
          </w:tcPr>
          <w:p w:rsidR="00F92573" w:rsidRPr="00E470E9" w:rsidRDefault="00F92573" w:rsidP="00D63687">
            <w:pPr>
              <w:jc w:val="both"/>
              <w:rPr>
                <w:rFonts w:ascii="Arial" w:hAnsi="Arial" w:cs="Arial"/>
                <w:sz w:val="23"/>
                <w:szCs w:val="23"/>
              </w:rPr>
            </w:pPr>
            <w:r w:rsidRPr="00E470E9">
              <w:rPr>
                <w:rFonts w:ascii="Arial" w:hAnsi="Arial" w:cs="Arial"/>
                <w:sz w:val="23"/>
                <w:szCs w:val="23"/>
              </w:rPr>
              <w:t>3.1</w:t>
            </w:r>
          </w:p>
        </w:tc>
        <w:tc>
          <w:tcPr>
            <w:tcW w:w="3108" w:type="dxa"/>
          </w:tcPr>
          <w:p w:rsidR="00F92573" w:rsidRPr="00E470E9" w:rsidRDefault="00F92573" w:rsidP="002C3769">
            <w:pPr>
              <w:pStyle w:val="TableParagraph"/>
              <w:jc w:val="both"/>
              <w:rPr>
                <w:rFonts w:ascii="Arial" w:hAnsi="Arial" w:cs="Arial"/>
                <w:sz w:val="23"/>
                <w:szCs w:val="23"/>
              </w:rPr>
            </w:pPr>
            <w:r w:rsidRPr="00E470E9">
              <w:rPr>
                <w:rFonts w:ascii="Arial" w:hAnsi="Arial" w:cs="Arial"/>
                <w:sz w:val="23"/>
                <w:szCs w:val="23"/>
              </w:rPr>
              <w:t xml:space="preserve">Условия испытаний: </w:t>
            </w:r>
          </w:p>
          <w:p w:rsidR="00F92573" w:rsidRPr="00E470E9" w:rsidRDefault="00F92573" w:rsidP="002C3769">
            <w:pPr>
              <w:pStyle w:val="af2"/>
              <w:widowControl w:val="0"/>
              <w:numPr>
                <w:ilvl w:val="0"/>
                <w:numId w:val="6"/>
              </w:numPr>
              <w:tabs>
                <w:tab w:val="left" w:pos="246"/>
              </w:tabs>
              <w:ind w:left="0" w:firstLine="0"/>
              <w:contextualSpacing w:val="0"/>
              <w:jc w:val="both"/>
              <w:rPr>
                <w:rFonts w:ascii="Arial" w:hAnsi="Arial" w:cs="Arial"/>
                <w:sz w:val="23"/>
                <w:szCs w:val="23"/>
              </w:rPr>
            </w:pPr>
            <w:r w:rsidRPr="00E470E9">
              <w:rPr>
                <w:rFonts w:ascii="Arial" w:hAnsi="Arial" w:cs="Arial"/>
                <w:sz w:val="23"/>
                <w:szCs w:val="23"/>
              </w:rPr>
              <w:t>усилие оказываемое полотном</w:t>
            </w:r>
          </w:p>
          <w:p w:rsidR="00F92573" w:rsidRPr="00E470E9" w:rsidRDefault="00F92573" w:rsidP="002C3769">
            <w:pPr>
              <w:pStyle w:val="af2"/>
              <w:widowControl w:val="0"/>
              <w:numPr>
                <w:ilvl w:val="0"/>
                <w:numId w:val="6"/>
              </w:numPr>
              <w:tabs>
                <w:tab w:val="left" w:pos="246"/>
              </w:tabs>
              <w:ind w:left="0" w:firstLine="0"/>
              <w:contextualSpacing w:val="0"/>
              <w:jc w:val="both"/>
              <w:rPr>
                <w:rFonts w:ascii="Arial" w:hAnsi="Arial" w:cs="Arial"/>
                <w:sz w:val="23"/>
                <w:szCs w:val="23"/>
              </w:rPr>
            </w:pPr>
            <w:r w:rsidRPr="00E470E9">
              <w:rPr>
                <w:rFonts w:ascii="Arial" w:hAnsi="Arial" w:cs="Arial"/>
                <w:sz w:val="23"/>
                <w:szCs w:val="23"/>
              </w:rPr>
              <w:t>продолжительность нагревания под нагрузкой</w:t>
            </w:r>
          </w:p>
        </w:tc>
        <w:tc>
          <w:tcPr>
            <w:tcW w:w="2807" w:type="dxa"/>
            <w:gridSpan w:val="2"/>
            <w:vAlign w:val="center"/>
          </w:tcPr>
          <w:p w:rsidR="00F92573" w:rsidRPr="00E470E9" w:rsidRDefault="00F92573" w:rsidP="00F92573">
            <w:pPr>
              <w:pStyle w:val="TableParagraph"/>
              <w:jc w:val="center"/>
              <w:rPr>
                <w:rFonts w:ascii="Arial" w:hAnsi="Arial" w:cs="Arial"/>
                <w:sz w:val="23"/>
                <w:szCs w:val="23"/>
              </w:rPr>
            </w:pPr>
            <w:r w:rsidRPr="00E470E9">
              <w:rPr>
                <w:rFonts w:ascii="Arial" w:hAnsi="Arial" w:cs="Arial"/>
                <w:sz w:val="23"/>
                <w:szCs w:val="23"/>
              </w:rPr>
              <w:t>см. IEC 60811-508</w:t>
            </w:r>
          </w:p>
          <w:p w:rsidR="00F92573" w:rsidRPr="00E470E9" w:rsidRDefault="00F92573" w:rsidP="00F92573">
            <w:pPr>
              <w:pStyle w:val="TableParagraph"/>
              <w:jc w:val="center"/>
              <w:rPr>
                <w:rFonts w:ascii="Arial" w:hAnsi="Arial" w:cs="Arial"/>
                <w:sz w:val="23"/>
                <w:szCs w:val="23"/>
              </w:rPr>
            </w:pPr>
            <w:r w:rsidRPr="00E470E9">
              <w:rPr>
                <w:rFonts w:ascii="Arial" w:hAnsi="Arial" w:cs="Arial"/>
                <w:sz w:val="23"/>
                <w:szCs w:val="23"/>
              </w:rPr>
              <w:t>см. IEC 60811-508</w:t>
            </w:r>
          </w:p>
        </w:tc>
        <w:tc>
          <w:tcPr>
            <w:tcW w:w="1598" w:type="dxa"/>
            <w:vMerge/>
          </w:tcPr>
          <w:p w:rsidR="00F92573" w:rsidRPr="00E470E9" w:rsidRDefault="00F92573" w:rsidP="00D63687">
            <w:pPr>
              <w:jc w:val="both"/>
              <w:rPr>
                <w:rFonts w:ascii="Arial" w:hAnsi="Arial" w:cs="Arial"/>
                <w:color w:val="FF0000"/>
                <w:sz w:val="23"/>
                <w:szCs w:val="23"/>
                <w:highlight w:val="yellow"/>
              </w:rPr>
            </w:pPr>
          </w:p>
        </w:tc>
        <w:tc>
          <w:tcPr>
            <w:tcW w:w="1701" w:type="dxa"/>
          </w:tcPr>
          <w:p w:rsidR="00F92573" w:rsidRPr="00E470E9" w:rsidRDefault="00F92573" w:rsidP="00D63687">
            <w:pPr>
              <w:jc w:val="both"/>
              <w:rPr>
                <w:rFonts w:ascii="Arial" w:hAnsi="Arial" w:cs="Arial"/>
                <w:color w:val="FF0000"/>
                <w:sz w:val="23"/>
                <w:szCs w:val="23"/>
                <w:highlight w:val="yellow"/>
              </w:rPr>
            </w:pPr>
          </w:p>
        </w:tc>
      </w:tr>
      <w:tr w:rsidR="00F92573" w:rsidRPr="00E470E9" w:rsidTr="00E470E9">
        <w:tc>
          <w:tcPr>
            <w:tcW w:w="959" w:type="dxa"/>
            <w:vMerge/>
          </w:tcPr>
          <w:p w:rsidR="00F92573" w:rsidRPr="00E470E9" w:rsidRDefault="00F92573" w:rsidP="00D63687">
            <w:pPr>
              <w:jc w:val="both"/>
              <w:rPr>
                <w:rFonts w:ascii="Arial" w:hAnsi="Arial" w:cs="Arial"/>
                <w:sz w:val="23"/>
                <w:szCs w:val="23"/>
              </w:rPr>
            </w:pPr>
          </w:p>
        </w:tc>
        <w:tc>
          <w:tcPr>
            <w:tcW w:w="3108" w:type="dxa"/>
          </w:tcPr>
          <w:p w:rsidR="00F92573" w:rsidRPr="00E470E9" w:rsidRDefault="00F92573" w:rsidP="002C3769">
            <w:pPr>
              <w:pStyle w:val="TableParagraph"/>
              <w:jc w:val="both"/>
              <w:rPr>
                <w:rFonts w:ascii="Arial" w:hAnsi="Arial" w:cs="Arial"/>
                <w:i/>
                <w:sz w:val="23"/>
                <w:szCs w:val="23"/>
              </w:rPr>
            </w:pPr>
            <w:r w:rsidRPr="00E470E9">
              <w:rPr>
                <w:rFonts w:ascii="Arial" w:hAnsi="Arial" w:cs="Arial"/>
                <w:sz w:val="23"/>
                <w:szCs w:val="23"/>
              </w:rPr>
              <w:t>-температура</w:t>
            </w:r>
          </w:p>
        </w:tc>
        <w:tc>
          <w:tcPr>
            <w:tcW w:w="1396" w:type="dxa"/>
          </w:tcPr>
          <w:p w:rsidR="00F92573" w:rsidRPr="00E470E9" w:rsidRDefault="00F92573" w:rsidP="002C3769">
            <w:pPr>
              <w:pStyle w:val="TableParagraph"/>
              <w:jc w:val="both"/>
              <w:rPr>
                <w:rFonts w:ascii="Arial" w:hAnsi="Arial" w:cs="Arial"/>
                <w:sz w:val="23"/>
                <w:szCs w:val="23"/>
              </w:rPr>
            </w:pPr>
            <w:r w:rsidRPr="00E470E9">
              <w:rPr>
                <w:rFonts w:ascii="Arial" w:hAnsi="Arial" w:cs="Arial"/>
                <w:sz w:val="23"/>
                <w:szCs w:val="23"/>
              </w:rPr>
              <w:t>°C</w:t>
            </w:r>
          </w:p>
        </w:tc>
        <w:tc>
          <w:tcPr>
            <w:tcW w:w="1411" w:type="dxa"/>
          </w:tcPr>
          <w:p w:rsidR="00F92573" w:rsidRPr="00E470E9" w:rsidRDefault="00F92573" w:rsidP="002C3769">
            <w:pPr>
              <w:pStyle w:val="TableParagraph"/>
              <w:jc w:val="both"/>
              <w:rPr>
                <w:rFonts w:ascii="Arial" w:hAnsi="Arial" w:cs="Arial"/>
                <w:sz w:val="23"/>
                <w:szCs w:val="23"/>
              </w:rPr>
            </w:pPr>
            <w:r w:rsidRPr="00E470E9">
              <w:rPr>
                <w:rFonts w:ascii="Arial" w:hAnsi="Arial" w:cs="Arial"/>
                <w:sz w:val="23"/>
                <w:szCs w:val="23"/>
              </w:rPr>
              <w:t>80 ± 2</w:t>
            </w:r>
          </w:p>
        </w:tc>
        <w:tc>
          <w:tcPr>
            <w:tcW w:w="1598" w:type="dxa"/>
            <w:vMerge/>
          </w:tcPr>
          <w:p w:rsidR="00F92573" w:rsidRPr="00E470E9" w:rsidRDefault="00F92573" w:rsidP="00D63687">
            <w:pPr>
              <w:jc w:val="both"/>
              <w:rPr>
                <w:rFonts w:ascii="Arial" w:hAnsi="Arial" w:cs="Arial"/>
                <w:color w:val="FF0000"/>
                <w:sz w:val="23"/>
                <w:szCs w:val="23"/>
                <w:highlight w:val="yellow"/>
              </w:rPr>
            </w:pPr>
          </w:p>
        </w:tc>
        <w:tc>
          <w:tcPr>
            <w:tcW w:w="1701" w:type="dxa"/>
          </w:tcPr>
          <w:p w:rsidR="00F92573" w:rsidRPr="00E470E9" w:rsidRDefault="00F92573" w:rsidP="00D63687">
            <w:pPr>
              <w:jc w:val="both"/>
              <w:rPr>
                <w:rFonts w:ascii="Arial" w:hAnsi="Arial" w:cs="Arial"/>
                <w:color w:val="FF0000"/>
                <w:sz w:val="23"/>
                <w:szCs w:val="23"/>
                <w:highlight w:val="yellow"/>
              </w:rPr>
            </w:pPr>
          </w:p>
        </w:tc>
      </w:tr>
      <w:tr w:rsidR="00F92573" w:rsidRPr="00E470E9" w:rsidTr="00E470E9">
        <w:tc>
          <w:tcPr>
            <w:tcW w:w="959" w:type="dxa"/>
          </w:tcPr>
          <w:p w:rsidR="00F92573" w:rsidRPr="00E470E9" w:rsidRDefault="00F92573" w:rsidP="00D63687">
            <w:pPr>
              <w:jc w:val="both"/>
              <w:rPr>
                <w:rFonts w:ascii="Arial" w:hAnsi="Arial" w:cs="Arial"/>
                <w:sz w:val="23"/>
                <w:szCs w:val="23"/>
              </w:rPr>
            </w:pPr>
            <w:r w:rsidRPr="00E470E9">
              <w:rPr>
                <w:rFonts w:ascii="Arial" w:hAnsi="Arial" w:cs="Arial"/>
                <w:sz w:val="23"/>
                <w:szCs w:val="23"/>
              </w:rPr>
              <w:t>3.2</w:t>
            </w:r>
          </w:p>
        </w:tc>
        <w:tc>
          <w:tcPr>
            <w:tcW w:w="3108" w:type="dxa"/>
          </w:tcPr>
          <w:p w:rsidR="00F92573" w:rsidRPr="00E470E9" w:rsidRDefault="00F92573" w:rsidP="002C3769">
            <w:pPr>
              <w:pStyle w:val="TableParagraph"/>
              <w:jc w:val="both"/>
              <w:rPr>
                <w:rFonts w:ascii="Arial" w:hAnsi="Arial" w:cs="Arial"/>
                <w:sz w:val="23"/>
                <w:szCs w:val="23"/>
              </w:rPr>
            </w:pPr>
            <w:r w:rsidRPr="00E470E9">
              <w:rPr>
                <w:rFonts w:ascii="Arial" w:hAnsi="Arial" w:cs="Arial"/>
                <w:sz w:val="23"/>
                <w:szCs w:val="23"/>
              </w:rPr>
              <w:t>Ожидаемые результаты:</w:t>
            </w:r>
          </w:p>
          <w:p w:rsidR="00F92573" w:rsidRPr="00E470E9" w:rsidRDefault="00F92573" w:rsidP="002C3769">
            <w:pPr>
              <w:pStyle w:val="af2"/>
              <w:widowControl w:val="0"/>
              <w:numPr>
                <w:ilvl w:val="0"/>
                <w:numId w:val="6"/>
              </w:numPr>
              <w:tabs>
                <w:tab w:val="left" w:pos="243"/>
              </w:tabs>
              <w:ind w:left="0" w:firstLine="0"/>
              <w:contextualSpacing w:val="0"/>
              <w:jc w:val="both"/>
              <w:rPr>
                <w:rFonts w:ascii="Arial" w:hAnsi="Arial" w:cs="Arial"/>
                <w:sz w:val="23"/>
                <w:szCs w:val="23"/>
              </w:rPr>
            </w:pPr>
            <w:r w:rsidRPr="00E470E9">
              <w:rPr>
                <w:rFonts w:ascii="Arial" w:hAnsi="Arial" w:cs="Arial"/>
                <w:sz w:val="23"/>
                <w:szCs w:val="23"/>
              </w:rPr>
              <w:t>медианное значение глубины проникновения, макс.</w:t>
            </w:r>
          </w:p>
        </w:tc>
        <w:tc>
          <w:tcPr>
            <w:tcW w:w="1396" w:type="dxa"/>
          </w:tcPr>
          <w:p w:rsidR="000469B7" w:rsidRPr="00E470E9" w:rsidRDefault="000469B7" w:rsidP="00F92573">
            <w:pPr>
              <w:pStyle w:val="TableParagraph"/>
              <w:jc w:val="both"/>
              <w:rPr>
                <w:rFonts w:ascii="Arial" w:hAnsi="Arial" w:cs="Arial"/>
                <w:sz w:val="23"/>
                <w:szCs w:val="23"/>
              </w:rPr>
            </w:pPr>
          </w:p>
          <w:p w:rsidR="000469B7" w:rsidRPr="00E470E9" w:rsidRDefault="000469B7" w:rsidP="00F92573">
            <w:pPr>
              <w:pStyle w:val="TableParagraph"/>
              <w:jc w:val="both"/>
              <w:rPr>
                <w:rFonts w:ascii="Arial" w:hAnsi="Arial" w:cs="Arial"/>
                <w:sz w:val="23"/>
                <w:szCs w:val="23"/>
              </w:rPr>
            </w:pPr>
          </w:p>
          <w:p w:rsidR="000469B7" w:rsidRPr="00E470E9" w:rsidRDefault="000469B7" w:rsidP="00F92573">
            <w:pPr>
              <w:pStyle w:val="TableParagraph"/>
              <w:jc w:val="both"/>
              <w:rPr>
                <w:rFonts w:ascii="Arial" w:hAnsi="Arial" w:cs="Arial"/>
                <w:sz w:val="23"/>
                <w:szCs w:val="23"/>
              </w:rPr>
            </w:pPr>
          </w:p>
          <w:p w:rsidR="000469B7" w:rsidRPr="00E470E9" w:rsidRDefault="000469B7" w:rsidP="00F92573">
            <w:pPr>
              <w:pStyle w:val="TableParagraph"/>
              <w:jc w:val="both"/>
              <w:rPr>
                <w:rFonts w:ascii="Arial" w:hAnsi="Arial" w:cs="Arial"/>
                <w:sz w:val="23"/>
                <w:szCs w:val="23"/>
              </w:rPr>
            </w:pPr>
          </w:p>
          <w:p w:rsidR="00F92573" w:rsidRPr="00E470E9" w:rsidRDefault="00F92573" w:rsidP="002C3769">
            <w:pPr>
              <w:pStyle w:val="TableParagraph"/>
              <w:jc w:val="both"/>
              <w:rPr>
                <w:rFonts w:ascii="Arial" w:hAnsi="Arial" w:cs="Arial"/>
                <w:sz w:val="23"/>
                <w:szCs w:val="23"/>
              </w:rPr>
            </w:pPr>
            <w:r w:rsidRPr="00E470E9">
              <w:rPr>
                <w:rFonts w:ascii="Arial" w:hAnsi="Arial" w:cs="Arial"/>
                <w:sz w:val="23"/>
                <w:szCs w:val="23"/>
              </w:rPr>
              <w:t>%</w:t>
            </w:r>
          </w:p>
        </w:tc>
        <w:tc>
          <w:tcPr>
            <w:tcW w:w="1411" w:type="dxa"/>
          </w:tcPr>
          <w:p w:rsidR="000469B7" w:rsidRPr="00E470E9" w:rsidRDefault="000469B7" w:rsidP="00F92573">
            <w:pPr>
              <w:pStyle w:val="TableParagraph"/>
              <w:jc w:val="both"/>
              <w:rPr>
                <w:rFonts w:ascii="Arial" w:hAnsi="Arial" w:cs="Arial"/>
                <w:sz w:val="23"/>
                <w:szCs w:val="23"/>
              </w:rPr>
            </w:pPr>
          </w:p>
          <w:p w:rsidR="000469B7" w:rsidRPr="00E470E9" w:rsidRDefault="000469B7" w:rsidP="00F92573">
            <w:pPr>
              <w:pStyle w:val="TableParagraph"/>
              <w:jc w:val="both"/>
              <w:rPr>
                <w:rFonts w:ascii="Arial" w:hAnsi="Arial" w:cs="Arial"/>
                <w:sz w:val="23"/>
                <w:szCs w:val="23"/>
              </w:rPr>
            </w:pPr>
          </w:p>
          <w:p w:rsidR="000469B7" w:rsidRPr="00E470E9" w:rsidRDefault="000469B7" w:rsidP="00F92573">
            <w:pPr>
              <w:pStyle w:val="TableParagraph"/>
              <w:jc w:val="both"/>
              <w:rPr>
                <w:rFonts w:ascii="Arial" w:hAnsi="Arial" w:cs="Arial"/>
                <w:sz w:val="23"/>
                <w:szCs w:val="23"/>
              </w:rPr>
            </w:pPr>
          </w:p>
          <w:p w:rsidR="000469B7" w:rsidRPr="00E470E9" w:rsidRDefault="000469B7" w:rsidP="00F92573">
            <w:pPr>
              <w:pStyle w:val="TableParagraph"/>
              <w:jc w:val="both"/>
              <w:rPr>
                <w:rFonts w:ascii="Arial" w:hAnsi="Arial" w:cs="Arial"/>
                <w:sz w:val="23"/>
                <w:szCs w:val="23"/>
              </w:rPr>
            </w:pPr>
          </w:p>
          <w:p w:rsidR="00F92573" w:rsidRPr="00E470E9" w:rsidRDefault="00F92573" w:rsidP="002C3769">
            <w:pPr>
              <w:pStyle w:val="TableParagraph"/>
              <w:jc w:val="both"/>
              <w:rPr>
                <w:rFonts w:ascii="Arial" w:hAnsi="Arial" w:cs="Arial"/>
                <w:sz w:val="23"/>
                <w:szCs w:val="23"/>
              </w:rPr>
            </w:pPr>
            <w:r w:rsidRPr="00E470E9">
              <w:rPr>
                <w:rFonts w:ascii="Arial" w:hAnsi="Arial" w:cs="Arial"/>
                <w:sz w:val="23"/>
                <w:szCs w:val="23"/>
              </w:rPr>
              <w:t>50</w:t>
            </w:r>
          </w:p>
        </w:tc>
        <w:tc>
          <w:tcPr>
            <w:tcW w:w="1598" w:type="dxa"/>
            <w:vMerge/>
          </w:tcPr>
          <w:p w:rsidR="00F92573" w:rsidRPr="00E470E9" w:rsidRDefault="00F92573" w:rsidP="00D63687">
            <w:pPr>
              <w:jc w:val="both"/>
              <w:rPr>
                <w:rFonts w:ascii="Arial" w:hAnsi="Arial" w:cs="Arial"/>
                <w:color w:val="FF0000"/>
                <w:sz w:val="23"/>
                <w:szCs w:val="23"/>
                <w:highlight w:val="yellow"/>
              </w:rPr>
            </w:pPr>
          </w:p>
        </w:tc>
        <w:tc>
          <w:tcPr>
            <w:tcW w:w="1701" w:type="dxa"/>
          </w:tcPr>
          <w:p w:rsidR="00F92573" w:rsidRPr="00E470E9" w:rsidRDefault="00F92573" w:rsidP="00D63687">
            <w:pPr>
              <w:jc w:val="both"/>
              <w:rPr>
                <w:rFonts w:ascii="Arial" w:hAnsi="Arial" w:cs="Arial"/>
                <w:color w:val="FF0000"/>
                <w:sz w:val="23"/>
                <w:szCs w:val="23"/>
                <w:highlight w:val="yellow"/>
              </w:rPr>
            </w:pPr>
          </w:p>
        </w:tc>
      </w:tr>
      <w:tr w:rsidR="002C3769" w:rsidRPr="00E470E9" w:rsidTr="00E470E9">
        <w:tc>
          <w:tcPr>
            <w:tcW w:w="959" w:type="dxa"/>
          </w:tcPr>
          <w:p w:rsidR="002C3769" w:rsidRPr="00E470E9" w:rsidRDefault="002C3769" w:rsidP="00D63687">
            <w:pPr>
              <w:jc w:val="both"/>
              <w:rPr>
                <w:rFonts w:ascii="Arial" w:hAnsi="Arial" w:cs="Arial"/>
                <w:sz w:val="23"/>
                <w:szCs w:val="23"/>
              </w:rPr>
            </w:pPr>
            <w:r w:rsidRPr="00E470E9">
              <w:rPr>
                <w:rFonts w:ascii="Arial" w:hAnsi="Arial" w:cs="Arial"/>
                <w:sz w:val="23"/>
                <w:szCs w:val="23"/>
              </w:rPr>
              <w:t>4</w:t>
            </w:r>
          </w:p>
        </w:tc>
        <w:tc>
          <w:tcPr>
            <w:tcW w:w="3108"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i/>
                <w:sz w:val="23"/>
                <w:szCs w:val="23"/>
              </w:rPr>
              <w:t>Испытания на изгиб при низкой температур</w:t>
            </w:r>
          </w:p>
        </w:tc>
        <w:tc>
          <w:tcPr>
            <w:tcW w:w="1396" w:type="dxa"/>
          </w:tcPr>
          <w:p w:rsidR="000469B7" w:rsidRPr="00E470E9" w:rsidRDefault="000469B7" w:rsidP="002C3769">
            <w:pPr>
              <w:pStyle w:val="TableParagraph"/>
              <w:jc w:val="both"/>
              <w:rPr>
                <w:rFonts w:ascii="Arial" w:hAnsi="Arial" w:cs="Arial"/>
                <w:sz w:val="23"/>
                <w:szCs w:val="23"/>
              </w:rPr>
            </w:pPr>
          </w:p>
          <w:p w:rsidR="002C3769" w:rsidRPr="00E470E9" w:rsidRDefault="00F92573" w:rsidP="002C3769">
            <w:pPr>
              <w:pStyle w:val="TableParagraph"/>
              <w:jc w:val="both"/>
              <w:rPr>
                <w:rFonts w:ascii="Arial" w:hAnsi="Arial" w:cs="Arial"/>
                <w:sz w:val="23"/>
                <w:szCs w:val="23"/>
              </w:rPr>
            </w:pPr>
            <w:r w:rsidRPr="00E470E9">
              <w:rPr>
                <w:rFonts w:ascii="Arial" w:hAnsi="Arial" w:cs="Arial"/>
                <w:sz w:val="23"/>
                <w:szCs w:val="23"/>
              </w:rPr>
              <w:t>°C</w:t>
            </w:r>
          </w:p>
        </w:tc>
        <w:tc>
          <w:tcPr>
            <w:tcW w:w="1411" w:type="dxa"/>
          </w:tcPr>
          <w:p w:rsidR="000469B7" w:rsidRPr="00E470E9" w:rsidRDefault="000469B7" w:rsidP="00F92573">
            <w:pPr>
              <w:pStyle w:val="TableParagraph"/>
              <w:jc w:val="both"/>
              <w:rPr>
                <w:rFonts w:ascii="Arial" w:hAnsi="Arial" w:cs="Arial"/>
                <w:sz w:val="23"/>
                <w:szCs w:val="23"/>
              </w:rPr>
            </w:pPr>
          </w:p>
          <w:p w:rsidR="002C3769" w:rsidRPr="00E470E9" w:rsidRDefault="00F92573" w:rsidP="002C3769">
            <w:pPr>
              <w:pStyle w:val="TableParagraph"/>
              <w:jc w:val="both"/>
              <w:rPr>
                <w:rFonts w:ascii="Arial" w:hAnsi="Arial" w:cs="Arial"/>
                <w:sz w:val="23"/>
                <w:szCs w:val="23"/>
              </w:rPr>
            </w:pPr>
            <w:r w:rsidRPr="00E470E9">
              <w:rPr>
                <w:rFonts w:ascii="Arial" w:hAnsi="Arial" w:cs="Arial"/>
                <w:sz w:val="23"/>
                <w:szCs w:val="23"/>
              </w:rPr>
              <w:t>–15 ± 2</w:t>
            </w:r>
          </w:p>
        </w:tc>
        <w:tc>
          <w:tcPr>
            <w:tcW w:w="1598" w:type="dxa"/>
            <w:vAlign w:val="center"/>
          </w:tcPr>
          <w:p w:rsidR="00F92573" w:rsidRPr="00E470E9" w:rsidRDefault="00F92573" w:rsidP="000469B7">
            <w:pPr>
              <w:pStyle w:val="TableParagraph"/>
              <w:jc w:val="center"/>
              <w:rPr>
                <w:rFonts w:ascii="Arial" w:hAnsi="Arial" w:cs="Arial"/>
                <w:sz w:val="23"/>
                <w:szCs w:val="23"/>
              </w:rPr>
            </w:pPr>
            <w:r w:rsidRPr="00E470E9">
              <w:rPr>
                <w:rFonts w:ascii="Arial" w:hAnsi="Arial" w:cs="Arial"/>
                <w:sz w:val="23"/>
                <w:szCs w:val="23"/>
              </w:rPr>
              <w:t>60811-504</w:t>
            </w:r>
          </w:p>
          <w:p w:rsidR="002C3769" w:rsidRPr="00E470E9" w:rsidRDefault="002C3769" w:rsidP="000469B7">
            <w:pPr>
              <w:jc w:val="center"/>
              <w:rPr>
                <w:rFonts w:ascii="Arial" w:hAnsi="Arial" w:cs="Arial"/>
                <w:color w:val="FF0000"/>
                <w:sz w:val="23"/>
                <w:szCs w:val="23"/>
                <w:highlight w:val="yellow"/>
              </w:rPr>
            </w:pPr>
          </w:p>
        </w:tc>
        <w:tc>
          <w:tcPr>
            <w:tcW w:w="1701" w:type="dxa"/>
          </w:tcPr>
          <w:p w:rsidR="002C3769" w:rsidRPr="00E470E9" w:rsidRDefault="002C3769" w:rsidP="00D63687">
            <w:pPr>
              <w:jc w:val="both"/>
              <w:rPr>
                <w:rFonts w:ascii="Arial" w:hAnsi="Arial" w:cs="Arial"/>
                <w:color w:val="FF0000"/>
                <w:sz w:val="23"/>
                <w:szCs w:val="23"/>
                <w:highlight w:val="yellow"/>
              </w:rPr>
            </w:pPr>
          </w:p>
        </w:tc>
      </w:tr>
      <w:tr w:rsidR="002C3769" w:rsidRPr="00E470E9" w:rsidTr="00E470E9">
        <w:tc>
          <w:tcPr>
            <w:tcW w:w="959" w:type="dxa"/>
          </w:tcPr>
          <w:p w:rsidR="002C3769" w:rsidRPr="00E470E9" w:rsidRDefault="002C3769" w:rsidP="00D63687">
            <w:pPr>
              <w:jc w:val="both"/>
              <w:rPr>
                <w:rFonts w:ascii="Arial" w:hAnsi="Arial" w:cs="Arial"/>
                <w:sz w:val="23"/>
                <w:szCs w:val="23"/>
              </w:rPr>
            </w:pPr>
            <w:r w:rsidRPr="00E470E9">
              <w:rPr>
                <w:rFonts w:ascii="Arial" w:hAnsi="Arial" w:cs="Arial"/>
                <w:sz w:val="23"/>
                <w:szCs w:val="23"/>
              </w:rPr>
              <w:t>4.1</w:t>
            </w:r>
          </w:p>
        </w:tc>
        <w:tc>
          <w:tcPr>
            <w:tcW w:w="3108" w:type="dxa"/>
          </w:tcPr>
          <w:p w:rsidR="002C3769" w:rsidRPr="00E470E9" w:rsidRDefault="002C3769" w:rsidP="002C3769">
            <w:pPr>
              <w:pStyle w:val="TableParagraph"/>
              <w:jc w:val="both"/>
              <w:rPr>
                <w:rFonts w:ascii="Arial" w:hAnsi="Arial" w:cs="Arial"/>
                <w:sz w:val="23"/>
                <w:szCs w:val="23"/>
              </w:rPr>
            </w:pPr>
            <w:r w:rsidRPr="00E470E9">
              <w:rPr>
                <w:rFonts w:ascii="Arial" w:hAnsi="Arial" w:cs="Arial"/>
                <w:sz w:val="23"/>
                <w:szCs w:val="23"/>
              </w:rPr>
              <w:t>Условия испытаний:</w:t>
            </w:r>
          </w:p>
          <w:p w:rsidR="002C3769" w:rsidRPr="00E470E9" w:rsidRDefault="002C3769" w:rsidP="002C3769">
            <w:pPr>
              <w:pStyle w:val="af2"/>
              <w:widowControl w:val="0"/>
              <w:numPr>
                <w:ilvl w:val="0"/>
                <w:numId w:val="6"/>
              </w:numPr>
              <w:tabs>
                <w:tab w:val="left" w:pos="243"/>
              </w:tabs>
              <w:ind w:left="0" w:firstLine="0"/>
              <w:contextualSpacing w:val="0"/>
              <w:jc w:val="both"/>
              <w:rPr>
                <w:rFonts w:ascii="Arial" w:hAnsi="Arial" w:cs="Arial"/>
                <w:sz w:val="23"/>
                <w:szCs w:val="23"/>
              </w:rPr>
            </w:pPr>
            <w:r w:rsidRPr="00E470E9">
              <w:rPr>
                <w:rFonts w:ascii="Arial" w:hAnsi="Arial" w:cs="Arial"/>
                <w:sz w:val="23"/>
                <w:szCs w:val="23"/>
              </w:rPr>
              <w:t>температура b</w:t>
            </w:r>
          </w:p>
          <w:p w:rsidR="002C3769" w:rsidRPr="00E470E9" w:rsidRDefault="002C3769" w:rsidP="002C3769">
            <w:pPr>
              <w:pStyle w:val="af2"/>
              <w:widowControl w:val="0"/>
              <w:numPr>
                <w:ilvl w:val="0"/>
                <w:numId w:val="6"/>
              </w:numPr>
              <w:tabs>
                <w:tab w:val="left" w:pos="243"/>
              </w:tabs>
              <w:ind w:left="0" w:firstLine="0"/>
              <w:contextualSpacing w:val="0"/>
              <w:jc w:val="both"/>
              <w:rPr>
                <w:rFonts w:ascii="Arial" w:hAnsi="Arial" w:cs="Arial"/>
                <w:sz w:val="23"/>
                <w:szCs w:val="23"/>
              </w:rPr>
            </w:pPr>
            <w:r w:rsidRPr="00E470E9">
              <w:rPr>
                <w:rFonts w:ascii="Arial" w:hAnsi="Arial" w:cs="Arial"/>
                <w:sz w:val="23"/>
                <w:szCs w:val="23"/>
              </w:rPr>
              <w:t>продолжительность воздействия низкой температуры</w:t>
            </w:r>
          </w:p>
        </w:tc>
        <w:tc>
          <w:tcPr>
            <w:tcW w:w="1396" w:type="dxa"/>
          </w:tcPr>
          <w:p w:rsidR="002C3769" w:rsidRPr="00E470E9" w:rsidRDefault="002C3769" w:rsidP="002C3769">
            <w:pPr>
              <w:pStyle w:val="TableParagraph"/>
              <w:jc w:val="both"/>
              <w:rPr>
                <w:rFonts w:ascii="Arial" w:hAnsi="Arial" w:cs="Arial"/>
                <w:sz w:val="23"/>
                <w:szCs w:val="23"/>
              </w:rPr>
            </w:pPr>
          </w:p>
        </w:tc>
        <w:tc>
          <w:tcPr>
            <w:tcW w:w="1411" w:type="dxa"/>
          </w:tcPr>
          <w:p w:rsidR="002C3769" w:rsidRPr="00E470E9" w:rsidRDefault="002C3769" w:rsidP="002C3769">
            <w:pPr>
              <w:pStyle w:val="TableParagraph"/>
              <w:jc w:val="both"/>
              <w:rPr>
                <w:rFonts w:ascii="Arial" w:hAnsi="Arial" w:cs="Arial"/>
                <w:sz w:val="23"/>
                <w:szCs w:val="23"/>
              </w:rPr>
            </w:pPr>
          </w:p>
        </w:tc>
        <w:tc>
          <w:tcPr>
            <w:tcW w:w="1598" w:type="dxa"/>
            <w:vAlign w:val="center"/>
          </w:tcPr>
          <w:p w:rsidR="002C3769" w:rsidRPr="00E470E9" w:rsidRDefault="00F92573" w:rsidP="000469B7">
            <w:pPr>
              <w:jc w:val="center"/>
              <w:rPr>
                <w:rFonts w:ascii="Arial" w:hAnsi="Arial" w:cs="Arial"/>
                <w:color w:val="FF0000"/>
                <w:sz w:val="23"/>
                <w:szCs w:val="23"/>
                <w:highlight w:val="yellow"/>
              </w:rPr>
            </w:pPr>
            <w:r w:rsidRPr="00E470E9">
              <w:rPr>
                <w:rFonts w:ascii="Arial" w:hAnsi="Arial" w:cs="Arial"/>
                <w:sz w:val="23"/>
                <w:szCs w:val="23"/>
              </w:rPr>
              <w:t>60811-504</w:t>
            </w:r>
          </w:p>
        </w:tc>
        <w:tc>
          <w:tcPr>
            <w:tcW w:w="1701" w:type="dxa"/>
          </w:tcPr>
          <w:p w:rsidR="002C3769" w:rsidRPr="00E470E9" w:rsidRDefault="002C3769" w:rsidP="00D63687">
            <w:pPr>
              <w:jc w:val="both"/>
              <w:rPr>
                <w:rFonts w:ascii="Arial" w:hAnsi="Arial" w:cs="Arial"/>
                <w:color w:val="FF0000"/>
                <w:sz w:val="23"/>
                <w:szCs w:val="23"/>
                <w:highlight w:val="yellow"/>
              </w:rPr>
            </w:pPr>
          </w:p>
        </w:tc>
      </w:tr>
      <w:tr w:rsidR="002C3769" w:rsidRPr="00E470E9" w:rsidTr="00E470E9">
        <w:tc>
          <w:tcPr>
            <w:tcW w:w="959" w:type="dxa"/>
          </w:tcPr>
          <w:p w:rsidR="002C3769" w:rsidRPr="00E470E9" w:rsidRDefault="002C3769" w:rsidP="00D63687">
            <w:pPr>
              <w:jc w:val="both"/>
              <w:rPr>
                <w:rFonts w:ascii="Arial" w:hAnsi="Arial" w:cs="Arial"/>
                <w:sz w:val="23"/>
                <w:szCs w:val="23"/>
              </w:rPr>
            </w:pPr>
            <w:r w:rsidRPr="00E470E9">
              <w:rPr>
                <w:rFonts w:ascii="Arial" w:hAnsi="Arial" w:cs="Arial"/>
                <w:sz w:val="23"/>
                <w:szCs w:val="23"/>
              </w:rPr>
              <w:t>4.2</w:t>
            </w:r>
          </w:p>
        </w:tc>
        <w:tc>
          <w:tcPr>
            <w:tcW w:w="3108" w:type="dxa"/>
          </w:tcPr>
          <w:p w:rsidR="002C3769" w:rsidRPr="00E470E9" w:rsidRDefault="002C3769" w:rsidP="002C3769">
            <w:pPr>
              <w:pStyle w:val="TableParagraph"/>
              <w:jc w:val="both"/>
              <w:rPr>
                <w:rFonts w:ascii="Arial" w:hAnsi="Arial" w:cs="Arial"/>
                <w:i/>
                <w:sz w:val="23"/>
                <w:szCs w:val="23"/>
              </w:rPr>
            </w:pPr>
            <w:r w:rsidRPr="00E470E9">
              <w:rPr>
                <w:rFonts w:ascii="Arial" w:hAnsi="Arial" w:cs="Arial"/>
                <w:sz w:val="23"/>
                <w:szCs w:val="23"/>
              </w:rPr>
              <w:t>Ожидаемые результаты</w:t>
            </w:r>
          </w:p>
        </w:tc>
        <w:tc>
          <w:tcPr>
            <w:tcW w:w="1396" w:type="dxa"/>
          </w:tcPr>
          <w:p w:rsidR="002C3769" w:rsidRPr="00E470E9" w:rsidRDefault="002C3769" w:rsidP="002C3769">
            <w:pPr>
              <w:pStyle w:val="TableParagraph"/>
              <w:jc w:val="both"/>
              <w:rPr>
                <w:rFonts w:ascii="Arial" w:hAnsi="Arial" w:cs="Arial"/>
                <w:sz w:val="23"/>
                <w:szCs w:val="23"/>
              </w:rPr>
            </w:pPr>
          </w:p>
        </w:tc>
        <w:tc>
          <w:tcPr>
            <w:tcW w:w="1411" w:type="dxa"/>
          </w:tcPr>
          <w:p w:rsidR="002C3769" w:rsidRPr="00E470E9" w:rsidRDefault="00F92573" w:rsidP="002C3769">
            <w:pPr>
              <w:pStyle w:val="TableParagraph"/>
              <w:jc w:val="both"/>
              <w:rPr>
                <w:rFonts w:ascii="Arial" w:hAnsi="Arial" w:cs="Arial"/>
                <w:sz w:val="23"/>
                <w:szCs w:val="23"/>
              </w:rPr>
            </w:pPr>
            <w:r w:rsidRPr="00E470E9">
              <w:rPr>
                <w:rFonts w:ascii="Arial" w:hAnsi="Arial" w:cs="Arial"/>
                <w:sz w:val="23"/>
                <w:szCs w:val="23"/>
              </w:rPr>
              <w:t>Без трещин</w:t>
            </w:r>
          </w:p>
        </w:tc>
        <w:tc>
          <w:tcPr>
            <w:tcW w:w="1598" w:type="dxa"/>
          </w:tcPr>
          <w:p w:rsidR="002C3769" w:rsidRPr="00E470E9" w:rsidRDefault="002C3769" w:rsidP="00D63687">
            <w:pPr>
              <w:jc w:val="both"/>
              <w:rPr>
                <w:rFonts w:ascii="Arial" w:hAnsi="Arial" w:cs="Arial"/>
                <w:color w:val="FF0000"/>
                <w:sz w:val="23"/>
                <w:szCs w:val="23"/>
                <w:highlight w:val="yellow"/>
              </w:rPr>
            </w:pPr>
          </w:p>
        </w:tc>
        <w:tc>
          <w:tcPr>
            <w:tcW w:w="1701" w:type="dxa"/>
          </w:tcPr>
          <w:p w:rsidR="002C3769" w:rsidRPr="00E470E9" w:rsidRDefault="002C3769" w:rsidP="00D63687">
            <w:pPr>
              <w:jc w:val="both"/>
              <w:rPr>
                <w:rFonts w:ascii="Arial" w:hAnsi="Arial" w:cs="Arial"/>
                <w:color w:val="FF0000"/>
                <w:sz w:val="23"/>
                <w:szCs w:val="23"/>
                <w:highlight w:val="yellow"/>
              </w:rPr>
            </w:pPr>
          </w:p>
        </w:tc>
      </w:tr>
      <w:tr w:rsidR="002C3769" w:rsidRPr="00E470E9" w:rsidTr="00E470E9">
        <w:tc>
          <w:tcPr>
            <w:tcW w:w="959" w:type="dxa"/>
          </w:tcPr>
          <w:p w:rsidR="002C3769" w:rsidRPr="00E470E9" w:rsidRDefault="00F92573" w:rsidP="00D63687">
            <w:pPr>
              <w:jc w:val="both"/>
              <w:rPr>
                <w:rFonts w:ascii="Arial" w:hAnsi="Arial" w:cs="Arial"/>
                <w:sz w:val="23"/>
                <w:szCs w:val="23"/>
              </w:rPr>
            </w:pPr>
            <w:r w:rsidRPr="00E470E9">
              <w:rPr>
                <w:rFonts w:ascii="Arial" w:hAnsi="Arial" w:cs="Arial"/>
                <w:sz w:val="23"/>
                <w:szCs w:val="23"/>
              </w:rPr>
              <w:t>5</w:t>
            </w:r>
          </w:p>
        </w:tc>
        <w:tc>
          <w:tcPr>
            <w:tcW w:w="3108" w:type="dxa"/>
          </w:tcPr>
          <w:p w:rsidR="002C3769" w:rsidRPr="00E470E9" w:rsidRDefault="00F92573" w:rsidP="000469B7">
            <w:pPr>
              <w:pStyle w:val="TableParagraph"/>
              <w:ind w:firstLine="11"/>
              <w:jc w:val="both"/>
              <w:rPr>
                <w:rFonts w:ascii="Arial" w:hAnsi="Arial" w:cs="Arial"/>
                <w:sz w:val="23"/>
                <w:szCs w:val="23"/>
              </w:rPr>
            </w:pPr>
            <w:r w:rsidRPr="00E470E9">
              <w:rPr>
                <w:rFonts w:ascii="Arial" w:hAnsi="Arial" w:cs="Arial"/>
                <w:i/>
                <w:sz w:val="23"/>
                <w:szCs w:val="23"/>
              </w:rPr>
              <w:t>Испытания на удлинение при низкой температуре</w:t>
            </w:r>
          </w:p>
        </w:tc>
        <w:tc>
          <w:tcPr>
            <w:tcW w:w="1396" w:type="dxa"/>
          </w:tcPr>
          <w:p w:rsidR="002C3769" w:rsidRPr="00E470E9" w:rsidRDefault="002C3769" w:rsidP="002C3769">
            <w:pPr>
              <w:pStyle w:val="TableParagraph"/>
              <w:jc w:val="both"/>
              <w:rPr>
                <w:rFonts w:ascii="Arial" w:hAnsi="Arial" w:cs="Arial"/>
                <w:sz w:val="23"/>
                <w:szCs w:val="23"/>
              </w:rPr>
            </w:pPr>
          </w:p>
        </w:tc>
        <w:tc>
          <w:tcPr>
            <w:tcW w:w="1411" w:type="dxa"/>
          </w:tcPr>
          <w:p w:rsidR="002C3769" w:rsidRPr="00E470E9" w:rsidRDefault="002C3769" w:rsidP="002C3769">
            <w:pPr>
              <w:pStyle w:val="TableParagraph"/>
              <w:jc w:val="both"/>
              <w:rPr>
                <w:rFonts w:ascii="Arial" w:hAnsi="Arial" w:cs="Arial"/>
                <w:sz w:val="23"/>
                <w:szCs w:val="23"/>
              </w:rPr>
            </w:pPr>
          </w:p>
        </w:tc>
        <w:tc>
          <w:tcPr>
            <w:tcW w:w="1598" w:type="dxa"/>
          </w:tcPr>
          <w:p w:rsidR="002C3769" w:rsidRPr="00E470E9" w:rsidRDefault="002C3769" w:rsidP="00D63687">
            <w:pPr>
              <w:jc w:val="both"/>
              <w:rPr>
                <w:rFonts w:ascii="Arial" w:hAnsi="Arial" w:cs="Arial"/>
                <w:color w:val="FF0000"/>
                <w:sz w:val="23"/>
                <w:szCs w:val="23"/>
                <w:highlight w:val="yellow"/>
              </w:rPr>
            </w:pPr>
          </w:p>
        </w:tc>
        <w:tc>
          <w:tcPr>
            <w:tcW w:w="1701" w:type="dxa"/>
          </w:tcPr>
          <w:p w:rsidR="002C3769" w:rsidRPr="00E470E9" w:rsidRDefault="002C3769" w:rsidP="00D63687">
            <w:pPr>
              <w:jc w:val="both"/>
              <w:rPr>
                <w:rFonts w:ascii="Arial" w:hAnsi="Arial" w:cs="Arial"/>
                <w:color w:val="FF0000"/>
                <w:sz w:val="23"/>
                <w:szCs w:val="23"/>
                <w:highlight w:val="yellow"/>
              </w:rPr>
            </w:pPr>
          </w:p>
        </w:tc>
      </w:tr>
      <w:tr w:rsidR="00F92573" w:rsidRPr="00E470E9" w:rsidTr="00E470E9">
        <w:tc>
          <w:tcPr>
            <w:tcW w:w="959" w:type="dxa"/>
            <w:vMerge w:val="restart"/>
          </w:tcPr>
          <w:p w:rsidR="00F92573" w:rsidRPr="00E470E9" w:rsidRDefault="00F92573" w:rsidP="00D63687">
            <w:pPr>
              <w:jc w:val="both"/>
              <w:rPr>
                <w:rFonts w:ascii="Arial" w:hAnsi="Arial" w:cs="Arial"/>
                <w:sz w:val="23"/>
                <w:szCs w:val="23"/>
              </w:rPr>
            </w:pPr>
            <w:r w:rsidRPr="00E470E9">
              <w:rPr>
                <w:rFonts w:ascii="Arial" w:hAnsi="Arial" w:cs="Arial"/>
                <w:sz w:val="23"/>
                <w:szCs w:val="23"/>
              </w:rPr>
              <w:t>5.1</w:t>
            </w:r>
          </w:p>
        </w:tc>
        <w:tc>
          <w:tcPr>
            <w:tcW w:w="3108" w:type="dxa"/>
          </w:tcPr>
          <w:p w:rsidR="00F92573" w:rsidRPr="00E470E9" w:rsidRDefault="00F92573" w:rsidP="00F92573">
            <w:pPr>
              <w:pStyle w:val="TableParagraph"/>
              <w:ind w:firstLine="11"/>
              <w:jc w:val="both"/>
              <w:rPr>
                <w:rFonts w:ascii="Arial" w:hAnsi="Arial" w:cs="Arial"/>
                <w:sz w:val="23"/>
                <w:szCs w:val="23"/>
              </w:rPr>
            </w:pPr>
            <w:r w:rsidRPr="00E470E9">
              <w:rPr>
                <w:rFonts w:ascii="Arial" w:hAnsi="Arial" w:cs="Arial"/>
                <w:sz w:val="23"/>
                <w:szCs w:val="23"/>
              </w:rPr>
              <w:t>Условия испытаний:</w:t>
            </w:r>
          </w:p>
          <w:p w:rsidR="00F92573" w:rsidRPr="00E470E9" w:rsidRDefault="00F92573" w:rsidP="000469B7">
            <w:pPr>
              <w:pStyle w:val="af2"/>
              <w:widowControl w:val="0"/>
              <w:numPr>
                <w:ilvl w:val="0"/>
                <w:numId w:val="14"/>
              </w:numPr>
              <w:tabs>
                <w:tab w:val="left" w:pos="248"/>
              </w:tabs>
              <w:ind w:left="99" w:firstLine="11"/>
              <w:contextualSpacing w:val="0"/>
              <w:jc w:val="both"/>
              <w:rPr>
                <w:rFonts w:ascii="Arial" w:hAnsi="Arial" w:cs="Arial"/>
                <w:sz w:val="23"/>
                <w:szCs w:val="23"/>
              </w:rPr>
            </w:pPr>
            <w:r w:rsidRPr="00E470E9">
              <w:rPr>
                <w:rFonts w:ascii="Arial" w:hAnsi="Arial" w:cs="Arial"/>
                <w:sz w:val="23"/>
                <w:szCs w:val="23"/>
              </w:rPr>
              <w:t>температура</w:t>
            </w:r>
            <w:r w:rsidRPr="00E470E9">
              <w:rPr>
                <w:rFonts w:ascii="Arial" w:hAnsi="Arial" w:cs="Arial"/>
                <w:sz w:val="23"/>
                <w:szCs w:val="23"/>
                <w:vertAlign w:val="superscript"/>
              </w:rPr>
              <w:t>b</w:t>
            </w:r>
          </w:p>
        </w:tc>
        <w:tc>
          <w:tcPr>
            <w:tcW w:w="1396" w:type="dxa"/>
          </w:tcPr>
          <w:p w:rsidR="000469B7" w:rsidRPr="00E470E9" w:rsidRDefault="000469B7" w:rsidP="002C3769">
            <w:pPr>
              <w:pStyle w:val="TableParagraph"/>
              <w:jc w:val="both"/>
              <w:rPr>
                <w:rFonts w:ascii="Arial" w:hAnsi="Arial" w:cs="Arial"/>
                <w:sz w:val="23"/>
                <w:szCs w:val="23"/>
              </w:rPr>
            </w:pPr>
          </w:p>
          <w:p w:rsidR="00F92573" w:rsidRPr="00E470E9" w:rsidRDefault="00F92573" w:rsidP="002C3769">
            <w:pPr>
              <w:pStyle w:val="TableParagraph"/>
              <w:jc w:val="both"/>
              <w:rPr>
                <w:rFonts w:ascii="Arial" w:hAnsi="Arial" w:cs="Arial"/>
                <w:sz w:val="23"/>
                <w:szCs w:val="23"/>
              </w:rPr>
            </w:pPr>
            <w:r w:rsidRPr="00E470E9">
              <w:rPr>
                <w:rFonts w:ascii="Arial" w:hAnsi="Arial" w:cs="Arial"/>
                <w:sz w:val="23"/>
                <w:szCs w:val="23"/>
              </w:rPr>
              <w:t>°C</w:t>
            </w:r>
          </w:p>
        </w:tc>
        <w:tc>
          <w:tcPr>
            <w:tcW w:w="1411" w:type="dxa"/>
          </w:tcPr>
          <w:p w:rsidR="000469B7" w:rsidRPr="00E470E9" w:rsidRDefault="000469B7" w:rsidP="002C3769">
            <w:pPr>
              <w:pStyle w:val="TableParagraph"/>
              <w:jc w:val="both"/>
              <w:rPr>
                <w:rFonts w:ascii="Arial" w:hAnsi="Arial" w:cs="Arial"/>
                <w:sz w:val="23"/>
                <w:szCs w:val="23"/>
              </w:rPr>
            </w:pPr>
          </w:p>
          <w:p w:rsidR="00F92573" w:rsidRPr="00E470E9" w:rsidRDefault="00F92573" w:rsidP="002C3769">
            <w:pPr>
              <w:pStyle w:val="TableParagraph"/>
              <w:jc w:val="both"/>
              <w:rPr>
                <w:rFonts w:ascii="Arial" w:hAnsi="Arial" w:cs="Arial"/>
                <w:sz w:val="23"/>
                <w:szCs w:val="23"/>
              </w:rPr>
            </w:pPr>
            <w:r w:rsidRPr="00E470E9">
              <w:rPr>
                <w:rFonts w:ascii="Arial" w:hAnsi="Arial" w:cs="Arial"/>
                <w:sz w:val="23"/>
                <w:szCs w:val="23"/>
              </w:rPr>
              <w:t>–15 ± 2</w:t>
            </w:r>
          </w:p>
        </w:tc>
        <w:tc>
          <w:tcPr>
            <w:tcW w:w="1598" w:type="dxa"/>
            <w:vMerge w:val="restart"/>
            <w:vAlign w:val="center"/>
          </w:tcPr>
          <w:p w:rsidR="00F92573" w:rsidRPr="00E470E9" w:rsidRDefault="00F92573" w:rsidP="000469B7">
            <w:pPr>
              <w:pStyle w:val="TableParagraph"/>
              <w:ind w:firstLine="11"/>
              <w:jc w:val="center"/>
              <w:rPr>
                <w:rFonts w:ascii="Arial" w:hAnsi="Arial" w:cs="Arial"/>
                <w:sz w:val="23"/>
                <w:szCs w:val="23"/>
              </w:rPr>
            </w:pPr>
            <w:r w:rsidRPr="00E470E9">
              <w:rPr>
                <w:rFonts w:ascii="Arial" w:hAnsi="Arial" w:cs="Arial"/>
                <w:sz w:val="23"/>
                <w:szCs w:val="23"/>
              </w:rPr>
              <w:t>60811-505</w:t>
            </w:r>
          </w:p>
          <w:p w:rsidR="00F92573" w:rsidRPr="00E470E9" w:rsidRDefault="00F92573" w:rsidP="000469B7">
            <w:pPr>
              <w:jc w:val="center"/>
              <w:rPr>
                <w:rFonts w:ascii="Arial" w:hAnsi="Arial" w:cs="Arial"/>
                <w:color w:val="FF0000"/>
                <w:sz w:val="23"/>
                <w:szCs w:val="23"/>
                <w:highlight w:val="yellow"/>
              </w:rPr>
            </w:pPr>
          </w:p>
        </w:tc>
        <w:tc>
          <w:tcPr>
            <w:tcW w:w="1701" w:type="dxa"/>
          </w:tcPr>
          <w:p w:rsidR="00F92573" w:rsidRPr="00E470E9" w:rsidRDefault="00F92573" w:rsidP="00D63687">
            <w:pPr>
              <w:jc w:val="both"/>
              <w:rPr>
                <w:rFonts w:ascii="Arial" w:hAnsi="Arial" w:cs="Arial"/>
                <w:color w:val="FF0000"/>
                <w:sz w:val="23"/>
                <w:szCs w:val="23"/>
                <w:highlight w:val="yellow"/>
              </w:rPr>
            </w:pPr>
          </w:p>
        </w:tc>
      </w:tr>
      <w:tr w:rsidR="00F92573" w:rsidRPr="00E470E9" w:rsidTr="00E470E9">
        <w:tc>
          <w:tcPr>
            <w:tcW w:w="959" w:type="dxa"/>
            <w:vMerge/>
          </w:tcPr>
          <w:p w:rsidR="00F92573" w:rsidRPr="00E470E9" w:rsidRDefault="00F92573" w:rsidP="00D63687">
            <w:pPr>
              <w:jc w:val="both"/>
              <w:rPr>
                <w:rFonts w:ascii="Arial" w:hAnsi="Arial" w:cs="Arial"/>
                <w:sz w:val="23"/>
                <w:szCs w:val="23"/>
              </w:rPr>
            </w:pPr>
          </w:p>
        </w:tc>
        <w:tc>
          <w:tcPr>
            <w:tcW w:w="3108" w:type="dxa"/>
          </w:tcPr>
          <w:p w:rsidR="00F92573" w:rsidRPr="00E470E9" w:rsidRDefault="00F92573" w:rsidP="00F92573">
            <w:pPr>
              <w:pStyle w:val="af2"/>
              <w:widowControl w:val="0"/>
              <w:numPr>
                <w:ilvl w:val="0"/>
                <w:numId w:val="14"/>
              </w:numPr>
              <w:tabs>
                <w:tab w:val="left" w:pos="248"/>
              </w:tabs>
              <w:ind w:left="99" w:firstLine="11"/>
              <w:contextualSpacing w:val="0"/>
              <w:jc w:val="both"/>
              <w:rPr>
                <w:rFonts w:ascii="Arial" w:hAnsi="Arial" w:cs="Arial"/>
                <w:sz w:val="23"/>
                <w:szCs w:val="23"/>
              </w:rPr>
            </w:pPr>
            <w:r w:rsidRPr="00E470E9">
              <w:rPr>
                <w:rFonts w:ascii="Arial" w:hAnsi="Arial" w:cs="Arial"/>
                <w:sz w:val="23"/>
                <w:szCs w:val="23"/>
              </w:rPr>
              <w:t>продолжительность воздействия низкой температуры</w:t>
            </w:r>
          </w:p>
        </w:tc>
        <w:tc>
          <w:tcPr>
            <w:tcW w:w="2807" w:type="dxa"/>
            <w:gridSpan w:val="2"/>
            <w:vAlign w:val="center"/>
          </w:tcPr>
          <w:p w:rsidR="00F92573" w:rsidRPr="00E470E9" w:rsidRDefault="00F92573" w:rsidP="000469B7">
            <w:pPr>
              <w:pStyle w:val="TableParagraph"/>
              <w:jc w:val="center"/>
              <w:rPr>
                <w:rFonts w:ascii="Arial" w:hAnsi="Arial" w:cs="Arial"/>
                <w:sz w:val="23"/>
                <w:szCs w:val="23"/>
              </w:rPr>
            </w:pPr>
            <w:r w:rsidRPr="00E470E9">
              <w:rPr>
                <w:rFonts w:ascii="Arial" w:hAnsi="Arial" w:cs="Arial"/>
                <w:sz w:val="23"/>
                <w:szCs w:val="23"/>
              </w:rPr>
              <w:t>см. IEC 60811-505</w:t>
            </w:r>
          </w:p>
        </w:tc>
        <w:tc>
          <w:tcPr>
            <w:tcW w:w="1598" w:type="dxa"/>
            <w:vMerge/>
          </w:tcPr>
          <w:p w:rsidR="00F92573" w:rsidRPr="00E470E9" w:rsidRDefault="00F92573" w:rsidP="00F92573">
            <w:pPr>
              <w:pStyle w:val="TableParagraph"/>
              <w:ind w:firstLine="11"/>
              <w:jc w:val="both"/>
              <w:rPr>
                <w:rFonts w:ascii="Arial" w:hAnsi="Arial" w:cs="Arial"/>
                <w:sz w:val="23"/>
                <w:szCs w:val="23"/>
              </w:rPr>
            </w:pPr>
          </w:p>
        </w:tc>
        <w:tc>
          <w:tcPr>
            <w:tcW w:w="1701" w:type="dxa"/>
          </w:tcPr>
          <w:p w:rsidR="00F92573" w:rsidRPr="00E470E9" w:rsidRDefault="00F92573" w:rsidP="00D63687">
            <w:pPr>
              <w:jc w:val="both"/>
              <w:rPr>
                <w:rFonts w:ascii="Arial" w:hAnsi="Arial" w:cs="Arial"/>
                <w:color w:val="FF0000"/>
                <w:sz w:val="23"/>
                <w:szCs w:val="23"/>
                <w:highlight w:val="yellow"/>
              </w:rPr>
            </w:pPr>
          </w:p>
        </w:tc>
      </w:tr>
      <w:tr w:rsidR="00F92573" w:rsidRPr="00E470E9" w:rsidTr="00E470E9">
        <w:tc>
          <w:tcPr>
            <w:tcW w:w="959" w:type="dxa"/>
          </w:tcPr>
          <w:p w:rsidR="00F92573" w:rsidRPr="00E470E9" w:rsidRDefault="00F92573" w:rsidP="00D63687">
            <w:pPr>
              <w:jc w:val="both"/>
              <w:rPr>
                <w:rFonts w:ascii="Arial" w:hAnsi="Arial" w:cs="Arial"/>
                <w:sz w:val="23"/>
                <w:szCs w:val="23"/>
              </w:rPr>
            </w:pPr>
            <w:r w:rsidRPr="00E470E9">
              <w:rPr>
                <w:rFonts w:ascii="Arial" w:hAnsi="Arial" w:cs="Arial"/>
                <w:sz w:val="23"/>
                <w:szCs w:val="23"/>
              </w:rPr>
              <w:t>5.2</w:t>
            </w:r>
          </w:p>
        </w:tc>
        <w:tc>
          <w:tcPr>
            <w:tcW w:w="3108" w:type="dxa"/>
          </w:tcPr>
          <w:p w:rsidR="00F92573" w:rsidRPr="00E470E9" w:rsidRDefault="00F92573" w:rsidP="00F92573">
            <w:pPr>
              <w:pStyle w:val="TableParagraph"/>
              <w:ind w:firstLine="11"/>
              <w:jc w:val="both"/>
              <w:rPr>
                <w:rFonts w:ascii="Arial" w:hAnsi="Arial" w:cs="Arial"/>
                <w:sz w:val="23"/>
                <w:szCs w:val="23"/>
              </w:rPr>
            </w:pPr>
            <w:r w:rsidRPr="00E470E9">
              <w:rPr>
                <w:rFonts w:ascii="Arial" w:hAnsi="Arial" w:cs="Arial"/>
                <w:sz w:val="23"/>
                <w:szCs w:val="23"/>
              </w:rPr>
              <w:t xml:space="preserve">Ожидаемые результаты: </w:t>
            </w:r>
          </w:p>
          <w:p w:rsidR="00F92573" w:rsidRPr="00E470E9" w:rsidRDefault="00F92573" w:rsidP="00F92573">
            <w:pPr>
              <w:pStyle w:val="af2"/>
              <w:widowControl w:val="0"/>
              <w:numPr>
                <w:ilvl w:val="0"/>
                <w:numId w:val="14"/>
              </w:numPr>
              <w:tabs>
                <w:tab w:val="left" w:pos="248"/>
              </w:tabs>
              <w:ind w:left="248" w:firstLine="11"/>
              <w:contextualSpacing w:val="0"/>
              <w:jc w:val="both"/>
              <w:rPr>
                <w:rFonts w:ascii="Arial" w:hAnsi="Arial" w:cs="Arial"/>
                <w:sz w:val="23"/>
                <w:szCs w:val="23"/>
              </w:rPr>
            </w:pPr>
            <w:r w:rsidRPr="00E470E9">
              <w:rPr>
                <w:rFonts w:ascii="Arial" w:hAnsi="Arial" w:cs="Arial"/>
                <w:sz w:val="23"/>
                <w:szCs w:val="23"/>
              </w:rPr>
              <w:t>удлинение без разрушения, мин.</w:t>
            </w:r>
          </w:p>
        </w:tc>
        <w:tc>
          <w:tcPr>
            <w:tcW w:w="1396" w:type="dxa"/>
          </w:tcPr>
          <w:p w:rsidR="000469B7" w:rsidRPr="00E470E9" w:rsidRDefault="000469B7" w:rsidP="00F92573">
            <w:pPr>
              <w:pStyle w:val="TableParagraph"/>
              <w:ind w:firstLine="11"/>
              <w:jc w:val="both"/>
              <w:rPr>
                <w:rFonts w:ascii="Arial" w:hAnsi="Arial" w:cs="Arial"/>
                <w:sz w:val="23"/>
                <w:szCs w:val="23"/>
              </w:rPr>
            </w:pPr>
          </w:p>
          <w:p w:rsidR="000469B7" w:rsidRPr="00E470E9" w:rsidRDefault="000469B7" w:rsidP="00F92573">
            <w:pPr>
              <w:pStyle w:val="TableParagraph"/>
              <w:ind w:firstLine="11"/>
              <w:jc w:val="both"/>
              <w:rPr>
                <w:rFonts w:ascii="Arial" w:hAnsi="Arial" w:cs="Arial"/>
                <w:sz w:val="23"/>
                <w:szCs w:val="23"/>
              </w:rPr>
            </w:pPr>
          </w:p>
          <w:p w:rsidR="00F92573" w:rsidRPr="00E470E9" w:rsidRDefault="00F92573" w:rsidP="000469B7">
            <w:pPr>
              <w:pStyle w:val="TableParagraph"/>
              <w:ind w:firstLine="11"/>
              <w:jc w:val="both"/>
              <w:rPr>
                <w:rFonts w:ascii="Arial" w:hAnsi="Arial" w:cs="Arial"/>
                <w:sz w:val="23"/>
                <w:szCs w:val="23"/>
              </w:rPr>
            </w:pPr>
            <w:r w:rsidRPr="00E470E9">
              <w:rPr>
                <w:rFonts w:ascii="Arial" w:hAnsi="Arial" w:cs="Arial"/>
                <w:sz w:val="23"/>
                <w:szCs w:val="23"/>
              </w:rPr>
              <w:t>%</w:t>
            </w:r>
          </w:p>
        </w:tc>
        <w:tc>
          <w:tcPr>
            <w:tcW w:w="1411" w:type="dxa"/>
          </w:tcPr>
          <w:p w:rsidR="000469B7" w:rsidRPr="00E470E9" w:rsidRDefault="000469B7" w:rsidP="002C3769">
            <w:pPr>
              <w:pStyle w:val="TableParagraph"/>
              <w:jc w:val="both"/>
              <w:rPr>
                <w:rFonts w:ascii="Arial" w:hAnsi="Arial" w:cs="Arial"/>
                <w:sz w:val="23"/>
                <w:szCs w:val="23"/>
              </w:rPr>
            </w:pPr>
          </w:p>
          <w:p w:rsidR="000469B7" w:rsidRPr="00E470E9" w:rsidRDefault="000469B7" w:rsidP="002C3769">
            <w:pPr>
              <w:pStyle w:val="TableParagraph"/>
              <w:jc w:val="both"/>
              <w:rPr>
                <w:rFonts w:ascii="Arial" w:hAnsi="Arial" w:cs="Arial"/>
                <w:sz w:val="23"/>
                <w:szCs w:val="23"/>
              </w:rPr>
            </w:pPr>
          </w:p>
          <w:p w:rsidR="00F92573" w:rsidRPr="00E470E9" w:rsidRDefault="00F92573" w:rsidP="002C3769">
            <w:pPr>
              <w:pStyle w:val="TableParagraph"/>
              <w:jc w:val="both"/>
              <w:rPr>
                <w:rFonts w:ascii="Arial" w:hAnsi="Arial" w:cs="Arial"/>
                <w:sz w:val="23"/>
                <w:szCs w:val="23"/>
              </w:rPr>
            </w:pPr>
            <w:r w:rsidRPr="00E470E9">
              <w:rPr>
                <w:rFonts w:ascii="Arial" w:hAnsi="Arial" w:cs="Arial"/>
                <w:sz w:val="23"/>
                <w:szCs w:val="23"/>
              </w:rPr>
              <w:t>30</w:t>
            </w:r>
          </w:p>
        </w:tc>
        <w:tc>
          <w:tcPr>
            <w:tcW w:w="1598" w:type="dxa"/>
            <w:vMerge/>
          </w:tcPr>
          <w:p w:rsidR="00F92573" w:rsidRPr="00E470E9" w:rsidRDefault="00F92573" w:rsidP="00F92573">
            <w:pPr>
              <w:pStyle w:val="TableParagraph"/>
              <w:ind w:firstLine="11"/>
              <w:jc w:val="both"/>
              <w:rPr>
                <w:rFonts w:ascii="Arial" w:hAnsi="Arial" w:cs="Arial"/>
                <w:sz w:val="23"/>
                <w:szCs w:val="23"/>
              </w:rPr>
            </w:pPr>
          </w:p>
        </w:tc>
        <w:tc>
          <w:tcPr>
            <w:tcW w:w="1701" w:type="dxa"/>
          </w:tcPr>
          <w:p w:rsidR="00F92573" w:rsidRPr="00E470E9" w:rsidRDefault="00F92573" w:rsidP="00D63687">
            <w:pPr>
              <w:jc w:val="both"/>
              <w:rPr>
                <w:rFonts w:ascii="Arial" w:hAnsi="Arial" w:cs="Arial"/>
                <w:color w:val="FF0000"/>
                <w:sz w:val="23"/>
                <w:szCs w:val="23"/>
                <w:highlight w:val="yellow"/>
              </w:rPr>
            </w:pPr>
          </w:p>
        </w:tc>
      </w:tr>
      <w:tr w:rsidR="009F1AE3" w:rsidRPr="00E470E9" w:rsidTr="00E470E9">
        <w:tc>
          <w:tcPr>
            <w:tcW w:w="959" w:type="dxa"/>
          </w:tcPr>
          <w:p w:rsidR="009F1AE3" w:rsidRPr="00E470E9" w:rsidRDefault="009F1AE3" w:rsidP="00D63687">
            <w:pPr>
              <w:jc w:val="both"/>
              <w:rPr>
                <w:rFonts w:ascii="Arial" w:hAnsi="Arial" w:cs="Arial"/>
                <w:sz w:val="23"/>
                <w:szCs w:val="23"/>
              </w:rPr>
            </w:pPr>
            <w:r w:rsidRPr="00E470E9">
              <w:rPr>
                <w:rFonts w:ascii="Arial" w:hAnsi="Arial" w:cs="Arial"/>
                <w:sz w:val="23"/>
                <w:szCs w:val="23"/>
              </w:rPr>
              <w:t>6</w:t>
            </w:r>
          </w:p>
        </w:tc>
        <w:tc>
          <w:tcPr>
            <w:tcW w:w="3108" w:type="dxa"/>
          </w:tcPr>
          <w:p w:rsidR="009F1AE3" w:rsidRPr="00E470E9" w:rsidRDefault="009F1AE3" w:rsidP="000469B7">
            <w:pPr>
              <w:pStyle w:val="TableParagraph"/>
              <w:ind w:firstLine="11"/>
              <w:jc w:val="both"/>
              <w:rPr>
                <w:rFonts w:ascii="Arial" w:hAnsi="Arial" w:cs="Arial"/>
                <w:sz w:val="23"/>
                <w:szCs w:val="23"/>
              </w:rPr>
            </w:pPr>
            <w:r w:rsidRPr="00E470E9">
              <w:rPr>
                <w:rFonts w:ascii="Arial" w:hAnsi="Arial" w:cs="Arial"/>
                <w:i/>
                <w:sz w:val="23"/>
                <w:szCs w:val="23"/>
              </w:rPr>
              <w:t>Определение содержания галогенов</w:t>
            </w:r>
          </w:p>
        </w:tc>
        <w:tc>
          <w:tcPr>
            <w:tcW w:w="1396" w:type="dxa"/>
          </w:tcPr>
          <w:p w:rsidR="009F1AE3" w:rsidRPr="00E470E9" w:rsidRDefault="009F1AE3" w:rsidP="002C3769">
            <w:pPr>
              <w:pStyle w:val="TableParagraph"/>
              <w:jc w:val="both"/>
              <w:rPr>
                <w:rFonts w:ascii="Arial" w:hAnsi="Arial" w:cs="Arial"/>
                <w:sz w:val="23"/>
                <w:szCs w:val="23"/>
              </w:rPr>
            </w:pPr>
          </w:p>
        </w:tc>
        <w:tc>
          <w:tcPr>
            <w:tcW w:w="1411" w:type="dxa"/>
          </w:tcPr>
          <w:p w:rsidR="009F1AE3" w:rsidRPr="00E470E9" w:rsidRDefault="009F1AE3" w:rsidP="002C3769">
            <w:pPr>
              <w:pStyle w:val="TableParagraph"/>
              <w:jc w:val="both"/>
              <w:rPr>
                <w:rFonts w:ascii="Arial" w:hAnsi="Arial" w:cs="Arial"/>
                <w:sz w:val="23"/>
                <w:szCs w:val="23"/>
              </w:rPr>
            </w:pPr>
          </w:p>
        </w:tc>
        <w:tc>
          <w:tcPr>
            <w:tcW w:w="1598" w:type="dxa"/>
            <w:vMerge w:val="restart"/>
            <w:vAlign w:val="center"/>
          </w:tcPr>
          <w:p w:rsidR="009F1AE3" w:rsidRPr="00E470E9" w:rsidRDefault="009F1AE3" w:rsidP="000469B7">
            <w:pPr>
              <w:jc w:val="center"/>
              <w:rPr>
                <w:rFonts w:ascii="Arial" w:hAnsi="Arial" w:cs="Arial"/>
                <w:color w:val="FF0000"/>
                <w:sz w:val="23"/>
                <w:szCs w:val="23"/>
                <w:highlight w:val="yellow"/>
              </w:rPr>
            </w:pPr>
            <w:r w:rsidRPr="00E470E9">
              <w:rPr>
                <w:rFonts w:ascii="Arial" w:hAnsi="Arial" w:cs="Arial"/>
                <w:sz w:val="23"/>
                <w:szCs w:val="23"/>
              </w:rPr>
              <w:t>62821-1</w:t>
            </w:r>
          </w:p>
        </w:tc>
        <w:tc>
          <w:tcPr>
            <w:tcW w:w="1701" w:type="dxa"/>
            <w:vMerge w:val="restart"/>
            <w:vAlign w:val="center"/>
          </w:tcPr>
          <w:p w:rsidR="009F1AE3" w:rsidRPr="00E470E9" w:rsidRDefault="009F1AE3" w:rsidP="000469B7">
            <w:pPr>
              <w:jc w:val="center"/>
              <w:rPr>
                <w:rFonts w:ascii="Arial" w:hAnsi="Arial" w:cs="Arial"/>
                <w:sz w:val="23"/>
                <w:szCs w:val="23"/>
                <w:highlight w:val="yellow"/>
              </w:rPr>
            </w:pPr>
            <w:r w:rsidRPr="00E470E9">
              <w:rPr>
                <w:rFonts w:ascii="Arial" w:hAnsi="Arial" w:cs="Arial"/>
                <w:sz w:val="23"/>
                <w:szCs w:val="23"/>
              </w:rPr>
              <w:t>Приложение В</w:t>
            </w:r>
          </w:p>
        </w:tc>
      </w:tr>
      <w:tr w:rsidR="009F1AE3" w:rsidRPr="00E470E9" w:rsidTr="00E470E9">
        <w:tc>
          <w:tcPr>
            <w:tcW w:w="959" w:type="dxa"/>
          </w:tcPr>
          <w:p w:rsidR="009F1AE3" w:rsidRPr="00E470E9" w:rsidRDefault="009F1AE3" w:rsidP="00D63687">
            <w:pPr>
              <w:jc w:val="both"/>
              <w:rPr>
                <w:rFonts w:ascii="Arial" w:hAnsi="Arial" w:cs="Arial"/>
                <w:sz w:val="23"/>
                <w:szCs w:val="23"/>
              </w:rPr>
            </w:pPr>
            <w:r w:rsidRPr="00E470E9">
              <w:rPr>
                <w:rFonts w:ascii="Arial" w:hAnsi="Arial" w:cs="Arial"/>
                <w:sz w:val="23"/>
                <w:szCs w:val="23"/>
              </w:rPr>
              <w:t>6.1</w:t>
            </w:r>
          </w:p>
        </w:tc>
        <w:tc>
          <w:tcPr>
            <w:tcW w:w="3108" w:type="dxa"/>
          </w:tcPr>
          <w:p w:rsidR="009F1AE3" w:rsidRPr="00E470E9" w:rsidRDefault="009F1AE3" w:rsidP="002C3769">
            <w:pPr>
              <w:pStyle w:val="af2"/>
              <w:widowControl w:val="0"/>
              <w:numPr>
                <w:ilvl w:val="0"/>
                <w:numId w:val="14"/>
              </w:numPr>
              <w:tabs>
                <w:tab w:val="left" w:pos="248"/>
              </w:tabs>
              <w:ind w:left="248" w:firstLine="11"/>
              <w:contextualSpacing w:val="0"/>
              <w:jc w:val="both"/>
              <w:rPr>
                <w:rFonts w:ascii="Arial" w:hAnsi="Arial" w:cs="Arial"/>
                <w:sz w:val="23"/>
                <w:szCs w:val="23"/>
              </w:rPr>
            </w:pPr>
            <w:r w:rsidRPr="00E470E9">
              <w:rPr>
                <w:rFonts w:ascii="Arial" w:hAnsi="Arial" w:cs="Arial"/>
                <w:sz w:val="23"/>
                <w:szCs w:val="23"/>
              </w:rPr>
              <w:t>pH, мин.</w:t>
            </w:r>
          </w:p>
        </w:tc>
        <w:tc>
          <w:tcPr>
            <w:tcW w:w="1396" w:type="dxa"/>
          </w:tcPr>
          <w:p w:rsidR="009F1AE3" w:rsidRPr="00E470E9" w:rsidRDefault="009F1AE3" w:rsidP="00F92573">
            <w:pPr>
              <w:pStyle w:val="TableParagraph"/>
              <w:ind w:firstLine="11"/>
              <w:jc w:val="both"/>
              <w:rPr>
                <w:rFonts w:ascii="Arial" w:hAnsi="Arial" w:cs="Arial"/>
                <w:sz w:val="23"/>
                <w:szCs w:val="23"/>
              </w:rPr>
            </w:pPr>
          </w:p>
        </w:tc>
        <w:tc>
          <w:tcPr>
            <w:tcW w:w="1411" w:type="dxa"/>
          </w:tcPr>
          <w:p w:rsidR="009F1AE3" w:rsidRPr="00E470E9" w:rsidRDefault="009F1AE3" w:rsidP="002C3769">
            <w:pPr>
              <w:pStyle w:val="TableParagraph"/>
              <w:jc w:val="both"/>
              <w:rPr>
                <w:rFonts w:ascii="Arial" w:hAnsi="Arial" w:cs="Arial"/>
                <w:sz w:val="23"/>
                <w:szCs w:val="23"/>
              </w:rPr>
            </w:pPr>
            <w:r w:rsidRPr="00E470E9">
              <w:rPr>
                <w:rFonts w:ascii="Arial" w:hAnsi="Arial" w:cs="Arial"/>
                <w:sz w:val="23"/>
                <w:szCs w:val="23"/>
              </w:rPr>
              <w:t>4,3</w:t>
            </w:r>
          </w:p>
        </w:tc>
        <w:tc>
          <w:tcPr>
            <w:tcW w:w="1598" w:type="dxa"/>
            <w:vMerge/>
          </w:tcPr>
          <w:p w:rsidR="009F1AE3" w:rsidRPr="00E470E9" w:rsidRDefault="009F1AE3" w:rsidP="00D63687">
            <w:pPr>
              <w:jc w:val="both"/>
              <w:rPr>
                <w:rFonts w:ascii="Arial" w:hAnsi="Arial" w:cs="Arial"/>
                <w:color w:val="FF0000"/>
                <w:sz w:val="23"/>
                <w:szCs w:val="23"/>
                <w:highlight w:val="yellow"/>
              </w:rPr>
            </w:pPr>
          </w:p>
        </w:tc>
        <w:tc>
          <w:tcPr>
            <w:tcW w:w="1701" w:type="dxa"/>
            <w:vMerge/>
          </w:tcPr>
          <w:p w:rsidR="009F1AE3" w:rsidRPr="00E470E9" w:rsidRDefault="009F1AE3" w:rsidP="00D63687">
            <w:pPr>
              <w:jc w:val="both"/>
              <w:rPr>
                <w:rFonts w:ascii="Arial" w:hAnsi="Arial" w:cs="Arial"/>
                <w:color w:val="FF0000"/>
                <w:sz w:val="23"/>
                <w:szCs w:val="23"/>
                <w:highlight w:val="yellow"/>
              </w:rPr>
            </w:pPr>
          </w:p>
        </w:tc>
      </w:tr>
      <w:tr w:rsidR="009F1AE3" w:rsidRPr="00E470E9" w:rsidTr="00E470E9">
        <w:tc>
          <w:tcPr>
            <w:tcW w:w="959" w:type="dxa"/>
          </w:tcPr>
          <w:p w:rsidR="009F1AE3" w:rsidRPr="00E470E9" w:rsidRDefault="009F1AE3" w:rsidP="00D63687">
            <w:pPr>
              <w:jc w:val="both"/>
              <w:rPr>
                <w:rFonts w:ascii="Arial" w:hAnsi="Arial" w:cs="Arial"/>
                <w:sz w:val="23"/>
                <w:szCs w:val="23"/>
              </w:rPr>
            </w:pPr>
            <w:r w:rsidRPr="00E470E9">
              <w:rPr>
                <w:rFonts w:ascii="Arial" w:hAnsi="Arial" w:cs="Arial"/>
                <w:sz w:val="23"/>
                <w:szCs w:val="23"/>
              </w:rPr>
              <w:t>6.2</w:t>
            </w:r>
          </w:p>
        </w:tc>
        <w:tc>
          <w:tcPr>
            <w:tcW w:w="3108" w:type="dxa"/>
          </w:tcPr>
          <w:p w:rsidR="009F1AE3" w:rsidRPr="00E470E9" w:rsidRDefault="009F1AE3" w:rsidP="002C3769">
            <w:pPr>
              <w:pStyle w:val="af2"/>
              <w:widowControl w:val="0"/>
              <w:numPr>
                <w:ilvl w:val="0"/>
                <w:numId w:val="14"/>
              </w:numPr>
              <w:tabs>
                <w:tab w:val="left" w:pos="248"/>
              </w:tabs>
              <w:ind w:left="248" w:firstLine="11"/>
              <w:contextualSpacing w:val="0"/>
              <w:jc w:val="both"/>
              <w:rPr>
                <w:rFonts w:ascii="Arial" w:hAnsi="Arial" w:cs="Arial"/>
                <w:sz w:val="23"/>
                <w:szCs w:val="23"/>
              </w:rPr>
            </w:pPr>
            <w:r w:rsidRPr="00E470E9">
              <w:rPr>
                <w:rFonts w:ascii="Arial" w:hAnsi="Arial" w:cs="Arial"/>
                <w:sz w:val="23"/>
                <w:szCs w:val="23"/>
              </w:rPr>
              <w:t>проводимость, макс.</w:t>
            </w:r>
          </w:p>
        </w:tc>
        <w:tc>
          <w:tcPr>
            <w:tcW w:w="1396" w:type="dxa"/>
          </w:tcPr>
          <w:p w:rsidR="000469B7" w:rsidRPr="00E470E9" w:rsidRDefault="000469B7" w:rsidP="00F92573">
            <w:pPr>
              <w:pStyle w:val="TableParagraph"/>
              <w:ind w:firstLine="11"/>
              <w:jc w:val="both"/>
              <w:rPr>
                <w:rFonts w:ascii="Arial" w:hAnsi="Arial" w:cs="Arial"/>
                <w:sz w:val="23"/>
                <w:szCs w:val="23"/>
              </w:rPr>
            </w:pPr>
          </w:p>
          <w:p w:rsidR="009F1AE3" w:rsidRPr="00E470E9" w:rsidRDefault="00740CE9" w:rsidP="000469B7">
            <w:pPr>
              <w:pStyle w:val="TableParagraph"/>
              <w:ind w:firstLine="11"/>
              <w:jc w:val="both"/>
              <w:rPr>
                <w:rFonts w:ascii="Arial" w:hAnsi="Arial" w:cs="Arial"/>
                <w:sz w:val="23"/>
                <w:szCs w:val="23"/>
              </w:rPr>
            </w:pPr>
            <w:r w:rsidRPr="00E470E9">
              <w:rPr>
                <w:rFonts w:ascii="Arial" w:hAnsi="Arial" w:cs="Arial"/>
                <w:sz w:val="23"/>
                <w:szCs w:val="23"/>
              </w:rPr>
              <w:t>мкСм</w:t>
            </w:r>
            <w:r w:rsidR="009F1AE3" w:rsidRPr="00E470E9">
              <w:rPr>
                <w:rFonts w:ascii="Arial" w:hAnsi="Arial" w:cs="Arial"/>
                <w:sz w:val="23"/>
                <w:szCs w:val="23"/>
              </w:rPr>
              <w:t>/мм</w:t>
            </w:r>
          </w:p>
        </w:tc>
        <w:tc>
          <w:tcPr>
            <w:tcW w:w="1411" w:type="dxa"/>
          </w:tcPr>
          <w:p w:rsidR="000469B7" w:rsidRPr="00E470E9" w:rsidRDefault="000469B7" w:rsidP="002C3769">
            <w:pPr>
              <w:pStyle w:val="TableParagraph"/>
              <w:jc w:val="both"/>
              <w:rPr>
                <w:rFonts w:ascii="Arial" w:hAnsi="Arial" w:cs="Arial"/>
                <w:sz w:val="23"/>
                <w:szCs w:val="23"/>
              </w:rPr>
            </w:pPr>
          </w:p>
          <w:p w:rsidR="009F1AE3" w:rsidRPr="00E470E9" w:rsidRDefault="009F1AE3" w:rsidP="002C3769">
            <w:pPr>
              <w:pStyle w:val="TableParagraph"/>
              <w:jc w:val="both"/>
              <w:rPr>
                <w:rFonts w:ascii="Arial" w:hAnsi="Arial" w:cs="Arial"/>
                <w:sz w:val="23"/>
                <w:szCs w:val="23"/>
              </w:rPr>
            </w:pPr>
            <w:r w:rsidRPr="00E470E9">
              <w:rPr>
                <w:rFonts w:ascii="Arial" w:hAnsi="Arial" w:cs="Arial"/>
                <w:sz w:val="23"/>
                <w:szCs w:val="23"/>
              </w:rPr>
              <w:t>10</w:t>
            </w:r>
          </w:p>
        </w:tc>
        <w:tc>
          <w:tcPr>
            <w:tcW w:w="1598" w:type="dxa"/>
            <w:vMerge/>
          </w:tcPr>
          <w:p w:rsidR="009F1AE3" w:rsidRPr="00E470E9" w:rsidRDefault="009F1AE3" w:rsidP="00D63687">
            <w:pPr>
              <w:jc w:val="both"/>
              <w:rPr>
                <w:rFonts w:ascii="Arial" w:hAnsi="Arial" w:cs="Arial"/>
                <w:color w:val="FF0000"/>
                <w:sz w:val="23"/>
                <w:szCs w:val="23"/>
                <w:highlight w:val="yellow"/>
              </w:rPr>
            </w:pPr>
          </w:p>
        </w:tc>
        <w:tc>
          <w:tcPr>
            <w:tcW w:w="1701" w:type="dxa"/>
            <w:vMerge/>
          </w:tcPr>
          <w:p w:rsidR="009F1AE3" w:rsidRPr="00E470E9" w:rsidRDefault="009F1AE3" w:rsidP="00D63687">
            <w:pPr>
              <w:jc w:val="both"/>
              <w:rPr>
                <w:rFonts w:ascii="Arial" w:hAnsi="Arial" w:cs="Arial"/>
                <w:color w:val="FF0000"/>
                <w:sz w:val="23"/>
                <w:szCs w:val="23"/>
                <w:highlight w:val="yellow"/>
              </w:rPr>
            </w:pPr>
          </w:p>
        </w:tc>
      </w:tr>
      <w:tr w:rsidR="009F1AE3" w:rsidRPr="00E470E9" w:rsidTr="00E470E9">
        <w:tc>
          <w:tcPr>
            <w:tcW w:w="959" w:type="dxa"/>
          </w:tcPr>
          <w:p w:rsidR="009F1AE3" w:rsidRPr="00E470E9" w:rsidRDefault="009F1AE3" w:rsidP="00D63687">
            <w:pPr>
              <w:jc w:val="both"/>
              <w:rPr>
                <w:rFonts w:ascii="Arial" w:hAnsi="Arial" w:cs="Arial"/>
                <w:sz w:val="23"/>
                <w:szCs w:val="23"/>
              </w:rPr>
            </w:pPr>
          </w:p>
        </w:tc>
        <w:tc>
          <w:tcPr>
            <w:tcW w:w="3108" w:type="dxa"/>
          </w:tcPr>
          <w:p w:rsidR="009F1AE3" w:rsidRPr="00E470E9" w:rsidRDefault="009F1AE3" w:rsidP="000469B7">
            <w:pPr>
              <w:pStyle w:val="TableParagraph"/>
              <w:ind w:firstLine="11"/>
              <w:jc w:val="both"/>
              <w:rPr>
                <w:rFonts w:ascii="Arial" w:hAnsi="Arial" w:cs="Arial"/>
                <w:sz w:val="23"/>
                <w:szCs w:val="23"/>
              </w:rPr>
            </w:pPr>
            <w:r w:rsidRPr="00E470E9">
              <w:rPr>
                <w:rFonts w:ascii="Arial" w:hAnsi="Arial" w:cs="Arial"/>
                <w:sz w:val="23"/>
                <w:szCs w:val="23"/>
              </w:rPr>
              <w:t>Количество газов галогенных кислот</w:t>
            </w:r>
          </w:p>
        </w:tc>
        <w:tc>
          <w:tcPr>
            <w:tcW w:w="1396" w:type="dxa"/>
          </w:tcPr>
          <w:p w:rsidR="009F1AE3" w:rsidRPr="00E470E9" w:rsidRDefault="009F1AE3" w:rsidP="00F92573">
            <w:pPr>
              <w:pStyle w:val="TableParagraph"/>
              <w:ind w:firstLine="11"/>
              <w:jc w:val="both"/>
              <w:rPr>
                <w:rFonts w:ascii="Arial" w:hAnsi="Arial" w:cs="Arial"/>
                <w:sz w:val="23"/>
                <w:szCs w:val="23"/>
              </w:rPr>
            </w:pPr>
          </w:p>
        </w:tc>
        <w:tc>
          <w:tcPr>
            <w:tcW w:w="1411" w:type="dxa"/>
          </w:tcPr>
          <w:p w:rsidR="009F1AE3" w:rsidRPr="00E470E9" w:rsidRDefault="009F1AE3" w:rsidP="002C3769">
            <w:pPr>
              <w:pStyle w:val="TableParagraph"/>
              <w:jc w:val="both"/>
              <w:rPr>
                <w:rFonts w:ascii="Arial" w:hAnsi="Arial" w:cs="Arial"/>
                <w:sz w:val="23"/>
                <w:szCs w:val="23"/>
              </w:rPr>
            </w:pPr>
          </w:p>
        </w:tc>
        <w:tc>
          <w:tcPr>
            <w:tcW w:w="1598" w:type="dxa"/>
            <w:vMerge/>
          </w:tcPr>
          <w:p w:rsidR="009F1AE3" w:rsidRPr="00E470E9" w:rsidRDefault="009F1AE3" w:rsidP="00D63687">
            <w:pPr>
              <w:jc w:val="both"/>
              <w:rPr>
                <w:rFonts w:ascii="Arial" w:hAnsi="Arial" w:cs="Arial"/>
                <w:color w:val="FF0000"/>
                <w:sz w:val="23"/>
                <w:szCs w:val="23"/>
                <w:highlight w:val="yellow"/>
              </w:rPr>
            </w:pPr>
          </w:p>
        </w:tc>
        <w:tc>
          <w:tcPr>
            <w:tcW w:w="1701" w:type="dxa"/>
            <w:vMerge/>
          </w:tcPr>
          <w:p w:rsidR="009F1AE3" w:rsidRPr="00E470E9" w:rsidRDefault="009F1AE3" w:rsidP="00D63687">
            <w:pPr>
              <w:jc w:val="both"/>
              <w:rPr>
                <w:rFonts w:ascii="Arial" w:hAnsi="Arial" w:cs="Arial"/>
                <w:color w:val="FF0000"/>
                <w:sz w:val="23"/>
                <w:szCs w:val="23"/>
                <w:highlight w:val="yellow"/>
              </w:rPr>
            </w:pPr>
          </w:p>
        </w:tc>
      </w:tr>
      <w:tr w:rsidR="009F1AE3" w:rsidRPr="00E470E9" w:rsidTr="00E470E9">
        <w:tc>
          <w:tcPr>
            <w:tcW w:w="959" w:type="dxa"/>
          </w:tcPr>
          <w:p w:rsidR="009F1AE3" w:rsidRPr="00E470E9" w:rsidRDefault="009F1AE3" w:rsidP="00D63687">
            <w:pPr>
              <w:jc w:val="both"/>
              <w:rPr>
                <w:rFonts w:ascii="Arial" w:hAnsi="Arial" w:cs="Arial"/>
                <w:sz w:val="23"/>
                <w:szCs w:val="23"/>
              </w:rPr>
            </w:pPr>
          </w:p>
        </w:tc>
        <w:tc>
          <w:tcPr>
            <w:tcW w:w="3108" w:type="dxa"/>
          </w:tcPr>
          <w:p w:rsidR="009F1AE3" w:rsidRPr="00E470E9" w:rsidRDefault="009F1AE3" w:rsidP="000469B7">
            <w:pPr>
              <w:pStyle w:val="af2"/>
              <w:widowControl w:val="0"/>
              <w:numPr>
                <w:ilvl w:val="0"/>
                <w:numId w:val="13"/>
              </w:numPr>
              <w:tabs>
                <w:tab w:val="left" w:pos="212"/>
              </w:tabs>
              <w:ind w:left="212" w:firstLine="11"/>
              <w:contextualSpacing w:val="0"/>
              <w:jc w:val="both"/>
              <w:rPr>
                <w:rFonts w:ascii="Arial" w:hAnsi="Arial" w:cs="Arial"/>
                <w:sz w:val="23"/>
                <w:szCs w:val="23"/>
              </w:rPr>
            </w:pPr>
            <w:r w:rsidRPr="00E470E9">
              <w:rPr>
                <w:rFonts w:ascii="Arial" w:hAnsi="Arial" w:cs="Arial"/>
                <w:sz w:val="23"/>
                <w:szCs w:val="23"/>
              </w:rPr>
              <w:t>HCl и HBr, макс.</w:t>
            </w:r>
          </w:p>
        </w:tc>
        <w:tc>
          <w:tcPr>
            <w:tcW w:w="1396" w:type="dxa"/>
          </w:tcPr>
          <w:p w:rsidR="009F1AE3" w:rsidRPr="00E470E9" w:rsidRDefault="009F1AE3" w:rsidP="00F92573">
            <w:pPr>
              <w:pStyle w:val="TableParagraph"/>
              <w:ind w:firstLine="11"/>
              <w:jc w:val="both"/>
              <w:rPr>
                <w:rFonts w:ascii="Arial" w:hAnsi="Arial" w:cs="Arial"/>
                <w:sz w:val="23"/>
                <w:szCs w:val="23"/>
              </w:rPr>
            </w:pPr>
            <w:r w:rsidRPr="00E470E9">
              <w:rPr>
                <w:rFonts w:ascii="Arial" w:hAnsi="Arial" w:cs="Arial"/>
                <w:sz w:val="23"/>
                <w:szCs w:val="23"/>
              </w:rPr>
              <w:t>%</w:t>
            </w:r>
          </w:p>
        </w:tc>
        <w:tc>
          <w:tcPr>
            <w:tcW w:w="1411" w:type="dxa"/>
          </w:tcPr>
          <w:p w:rsidR="009F1AE3" w:rsidRPr="00E470E9" w:rsidRDefault="009F1AE3" w:rsidP="002C3769">
            <w:pPr>
              <w:pStyle w:val="TableParagraph"/>
              <w:jc w:val="both"/>
              <w:rPr>
                <w:rFonts w:ascii="Arial" w:hAnsi="Arial" w:cs="Arial"/>
                <w:sz w:val="23"/>
                <w:szCs w:val="23"/>
              </w:rPr>
            </w:pPr>
            <w:r w:rsidRPr="00E470E9">
              <w:rPr>
                <w:rFonts w:ascii="Arial" w:hAnsi="Arial" w:cs="Arial"/>
                <w:sz w:val="23"/>
                <w:szCs w:val="23"/>
              </w:rPr>
              <w:t>0,5</w:t>
            </w:r>
          </w:p>
        </w:tc>
        <w:tc>
          <w:tcPr>
            <w:tcW w:w="1598" w:type="dxa"/>
            <w:vMerge/>
          </w:tcPr>
          <w:p w:rsidR="009F1AE3" w:rsidRPr="00E470E9" w:rsidRDefault="009F1AE3" w:rsidP="00D63687">
            <w:pPr>
              <w:jc w:val="both"/>
              <w:rPr>
                <w:rFonts w:ascii="Arial" w:hAnsi="Arial" w:cs="Arial"/>
                <w:color w:val="FF0000"/>
                <w:sz w:val="23"/>
                <w:szCs w:val="23"/>
                <w:highlight w:val="yellow"/>
              </w:rPr>
            </w:pPr>
          </w:p>
        </w:tc>
        <w:tc>
          <w:tcPr>
            <w:tcW w:w="1701" w:type="dxa"/>
            <w:vMerge/>
          </w:tcPr>
          <w:p w:rsidR="009F1AE3" w:rsidRPr="00E470E9" w:rsidRDefault="009F1AE3" w:rsidP="00D63687">
            <w:pPr>
              <w:jc w:val="both"/>
              <w:rPr>
                <w:rFonts w:ascii="Arial" w:hAnsi="Arial" w:cs="Arial"/>
                <w:color w:val="FF0000"/>
                <w:sz w:val="23"/>
                <w:szCs w:val="23"/>
                <w:highlight w:val="yellow"/>
              </w:rPr>
            </w:pPr>
          </w:p>
        </w:tc>
      </w:tr>
      <w:tr w:rsidR="009F1AE3" w:rsidRPr="00E470E9" w:rsidTr="00E470E9">
        <w:tc>
          <w:tcPr>
            <w:tcW w:w="959" w:type="dxa"/>
          </w:tcPr>
          <w:p w:rsidR="009F1AE3" w:rsidRPr="00E470E9" w:rsidRDefault="009F1AE3" w:rsidP="00D63687">
            <w:pPr>
              <w:jc w:val="both"/>
              <w:rPr>
                <w:rFonts w:ascii="Arial" w:hAnsi="Arial" w:cs="Arial"/>
                <w:sz w:val="23"/>
                <w:szCs w:val="23"/>
              </w:rPr>
            </w:pPr>
          </w:p>
        </w:tc>
        <w:tc>
          <w:tcPr>
            <w:tcW w:w="3108" w:type="dxa"/>
          </w:tcPr>
          <w:p w:rsidR="009F1AE3" w:rsidRPr="00E470E9" w:rsidRDefault="009F1AE3" w:rsidP="00F92573">
            <w:pPr>
              <w:pStyle w:val="af2"/>
              <w:widowControl w:val="0"/>
              <w:numPr>
                <w:ilvl w:val="0"/>
                <w:numId w:val="13"/>
              </w:numPr>
              <w:tabs>
                <w:tab w:val="left" w:pos="212"/>
              </w:tabs>
              <w:ind w:left="212" w:firstLine="11"/>
              <w:contextualSpacing w:val="0"/>
              <w:jc w:val="both"/>
              <w:rPr>
                <w:rFonts w:ascii="Arial" w:hAnsi="Arial" w:cs="Arial"/>
                <w:sz w:val="23"/>
                <w:szCs w:val="23"/>
              </w:rPr>
            </w:pPr>
            <w:r w:rsidRPr="00E470E9">
              <w:rPr>
                <w:rFonts w:ascii="Arial" w:hAnsi="Arial" w:cs="Arial"/>
                <w:sz w:val="23"/>
                <w:szCs w:val="23"/>
              </w:rPr>
              <w:t>HF, макс.  c</w:t>
            </w:r>
          </w:p>
        </w:tc>
        <w:tc>
          <w:tcPr>
            <w:tcW w:w="1396" w:type="dxa"/>
          </w:tcPr>
          <w:p w:rsidR="009F1AE3" w:rsidRPr="00E470E9" w:rsidRDefault="009F1AE3" w:rsidP="00F92573">
            <w:pPr>
              <w:pStyle w:val="TableParagraph"/>
              <w:ind w:firstLine="11"/>
              <w:jc w:val="both"/>
              <w:rPr>
                <w:rFonts w:ascii="Arial" w:hAnsi="Arial" w:cs="Arial"/>
                <w:sz w:val="23"/>
                <w:szCs w:val="23"/>
              </w:rPr>
            </w:pPr>
            <w:r w:rsidRPr="00E470E9">
              <w:rPr>
                <w:rFonts w:ascii="Arial" w:hAnsi="Arial" w:cs="Arial"/>
                <w:sz w:val="23"/>
                <w:szCs w:val="23"/>
              </w:rPr>
              <w:t>%</w:t>
            </w:r>
          </w:p>
        </w:tc>
        <w:tc>
          <w:tcPr>
            <w:tcW w:w="1411" w:type="dxa"/>
          </w:tcPr>
          <w:p w:rsidR="009F1AE3" w:rsidRPr="00E470E9" w:rsidRDefault="009F1AE3" w:rsidP="002C3769">
            <w:pPr>
              <w:pStyle w:val="TableParagraph"/>
              <w:jc w:val="both"/>
              <w:rPr>
                <w:rFonts w:ascii="Arial" w:hAnsi="Arial" w:cs="Arial"/>
                <w:sz w:val="23"/>
                <w:szCs w:val="23"/>
              </w:rPr>
            </w:pPr>
            <w:r w:rsidRPr="00E470E9">
              <w:rPr>
                <w:rFonts w:ascii="Arial" w:hAnsi="Arial" w:cs="Arial"/>
                <w:sz w:val="23"/>
                <w:szCs w:val="23"/>
              </w:rPr>
              <w:t>0,1</w:t>
            </w:r>
          </w:p>
        </w:tc>
        <w:tc>
          <w:tcPr>
            <w:tcW w:w="1598" w:type="dxa"/>
            <w:vMerge/>
          </w:tcPr>
          <w:p w:rsidR="009F1AE3" w:rsidRPr="00E470E9" w:rsidRDefault="009F1AE3" w:rsidP="00D63687">
            <w:pPr>
              <w:jc w:val="both"/>
              <w:rPr>
                <w:rFonts w:ascii="Arial" w:hAnsi="Arial" w:cs="Arial"/>
                <w:color w:val="FF0000"/>
                <w:sz w:val="23"/>
                <w:szCs w:val="23"/>
                <w:highlight w:val="yellow"/>
              </w:rPr>
            </w:pPr>
          </w:p>
        </w:tc>
        <w:tc>
          <w:tcPr>
            <w:tcW w:w="1701" w:type="dxa"/>
            <w:vMerge/>
          </w:tcPr>
          <w:p w:rsidR="009F1AE3" w:rsidRPr="00E470E9" w:rsidRDefault="009F1AE3" w:rsidP="00D63687">
            <w:pPr>
              <w:jc w:val="both"/>
              <w:rPr>
                <w:rFonts w:ascii="Arial" w:hAnsi="Arial" w:cs="Arial"/>
                <w:color w:val="FF0000"/>
                <w:sz w:val="23"/>
                <w:szCs w:val="23"/>
                <w:highlight w:val="yellow"/>
              </w:rPr>
            </w:pPr>
          </w:p>
        </w:tc>
      </w:tr>
      <w:tr w:rsidR="009F1AE3" w:rsidRPr="00E470E9" w:rsidTr="00E470E9">
        <w:trPr>
          <w:trHeight w:val="1266"/>
        </w:trPr>
        <w:tc>
          <w:tcPr>
            <w:tcW w:w="10173" w:type="dxa"/>
            <w:gridSpan w:val="6"/>
          </w:tcPr>
          <w:p w:rsidR="009F1AE3" w:rsidRPr="00E470E9" w:rsidRDefault="009F1AE3" w:rsidP="009F1AE3">
            <w:pPr>
              <w:pStyle w:val="af2"/>
              <w:widowControl w:val="0"/>
              <w:numPr>
                <w:ilvl w:val="0"/>
                <w:numId w:val="12"/>
              </w:numPr>
              <w:tabs>
                <w:tab w:val="left" w:pos="382"/>
              </w:tabs>
              <w:ind w:left="11" w:firstLine="11"/>
              <w:contextualSpacing w:val="0"/>
              <w:jc w:val="both"/>
              <w:rPr>
                <w:rFonts w:ascii="Arial" w:hAnsi="Arial" w:cs="Arial"/>
                <w:sz w:val="23"/>
                <w:szCs w:val="23"/>
              </w:rPr>
            </w:pPr>
            <w:r w:rsidRPr="00E470E9">
              <w:rPr>
                <w:rFonts w:ascii="Arial" w:hAnsi="Arial" w:cs="Arial"/>
                <w:sz w:val="23"/>
                <w:szCs w:val="23"/>
              </w:rPr>
              <w:t>Отклонение: разность между медианным значением после старения и медианным значением без старения, выраженное в виде процентного соотношения последнего.</w:t>
            </w:r>
          </w:p>
          <w:p w:rsidR="009F1AE3" w:rsidRPr="00E470E9" w:rsidRDefault="009F1AE3" w:rsidP="009F1AE3">
            <w:pPr>
              <w:pStyle w:val="af2"/>
              <w:widowControl w:val="0"/>
              <w:numPr>
                <w:ilvl w:val="0"/>
                <w:numId w:val="12"/>
              </w:numPr>
              <w:tabs>
                <w:tab w:val="left" w:pos="382"/>
              </w:tabs>
              <w:ind w:left="11" w:firstLine="11"/>
              <w:contextualSpacing w:val="0"/>
              <w:jc w:val="both"/>
              <w:rPr>
                <w:rFonts w:ascii="Arial" w:hAnsi="Arial" w:cs="Arial"/>
                <w:sz w:val="23"/>
                <w:szCs w:val="23"/>
              </w:rPr>
            </w:pPr>
            <w:r w:rsidRPr="00E470E9">
              <w:rPr>
                <w:rFonts w:ascii="Arial" w:hAnsi="Arial" w:cs="Arial"/>
                <w:sz w:val="23"/>
                <w:szCs w:val="23"/>
              </w:rPr>
              <w:t>Вследствие климатических условий, национальные стандарты могут требовать применения более низких температур испытаний.</w:t>
            </w:r>
          </w:p>
          <w:p w:rsidR="009F1AE3" w:rsidRPr="00E470E9" w:rsidRDefault="009F1AE3" w:rsidP="009F1AE3">
            <w:pPr>
              <w:pStyle w:val="af2"/>
              <w:widowControl w:val="0"/>
              <w:numPr>
                <w:ilvl w:val="0"/>
                <w:numId w:val="12"/>
              </w:numPr>
              <w:tabs>
                <w:tab w:val="left" w:pos="382"/>
              </w:tabs>
              <w:ind w:left="11" w:firstLine="11"/>
              <w:contextualSpacing w:val="0"/>
              <w:jc w:val="both"/>
              <w:rPr>
                <w:rFonts w:ascii="Arial" w:hAnsi="Arial" w:cs="Arial"/>
                <w:sz w:val="23"/>
                <w:szCs w:val="23"/>
              </w:rPr>
            </w:pPr>
            <w:r w:rsidRPr="00E470E9">
              <w:rPr>
                <w:rFonts w:ascii="Arial" w:hAnsi="Arial" w:cs="Arial"/>
                <w:sz w:val="23"/>
                <w:szCs w:val="23"/>
              </w:rPr>
              <w:t>Данное испытание необходимо выполнять если получены отрицательные результаты на</w:t>
            </w:r>
          </w:p>
          <w:p w:rsidR="009F1AE3" w:rsidRPr="00E470E9" w:rsidRDefault="009F1AE3" w:rsidP="003C0C2A">
            <w:pPr>
              <w:jc w:val="both"/>
              <w:rPr>
                <w:rFonts w:ascii="Arial" w:hAnsi="Arial" w:cs="Arial"/>
                <w:color w:val="FF0000"/>
                <w:sz w:val="23"/>
                <w:szCs w:val="23"/>
                <w:highlight w:val="yellow"/>
              </w:rPr>
            </w:pPr>
            <w:r w:rsidRPr="00E470E9">
              <w:rPr>
                <w:rFonts w:ascii="Arial" w:hAnsi="Arial" w:cs="Arial"/>
                <w:sz w:val="23"/>
                <w:szCs w:val="23"/>
              </w:rPr>
              <w:t>содержание фтора при испытаниях, указанных в 5.3 стандарта IEC 62821-2.</w:t>
            </w:r>
          </w:p>
        </w:tc>
      </w:tr>
    </w:tbl>
    <w:p w:rsidR="00E470E9" w:rsidRDefault="00E470E9" w:rsidP="0074360A">
      <w:pPr>
        <w:pStyle w:val="51"/>
        <w:tabs>
          <w:tab w:val="left" w:pos="740"/>
        </w:tabs>
        <w:ind w:hanging="190"/>
        <w:jc w:val="both"/>
        <w:rPr>
          <w:rFonts w:cs="Arial"/>
          <w:sz w:val="24"/>
          <w:szCs w:val="24"/>
          <w:lang w:val="ru-RU"/>
        </w:rPr>
      </w:pPr>
      <w:bookmarkStart w:id="30" w:name="_bookmark36"/>
      <w:bookmarkEnd w:id="30"/>
    </w:p>
    <w:p w:rsidR="00D63687" w:rsidRPr="0074360A" w:rsidRDefault="00D63687" w:rsidP="0074360A">
      <w:pPr>
        <w:pStyle w:val="51"/>
        <w:tabs>
          <w:tab w:val="left" w:pos="740"/>
        </w:tabs>
        <w:ind w:hanging="190"/>
        <w:jc w:val="both"/>
        <w:rPr>
          <w:rFonts w:cs="Arial"/>
          <w:sz w:val="24"/>
          <w:szCs w:val="24"/>
          <w:lang w:val="ru-RU"/>
        </w:rPr>
      </w:pPr>
      <w:r w:rsidRPr="0074360A">
        <w:rPr>
          <w:rFonts w:cs="Arial"/>
          <w:sz w:val="24"/>
          <w:szCs w:val="24"/>
          <w:lang w:val="ru-RU"/>
        </w:rPr>
        <w:t>7.3 Наполнитель</w:t>
      </w:r>
    </w:p>
    <w:p w:rsidR="00D63687" w:rsidRPr="0074360A" w:rsidRDefault="00D63687" w:rsidP="0074360A">
      <w:pPr>
        <w:pStyle w:val="51"/>
        <w:tabs>
          <w:tab w:val="left" w:pos="740"/>
        </w:tabs>
        <w:ind w:hanging="190"/>
        <w:jc w:val="both"/>
        <w:rPr>
          <w:rFonts w:cs="Arial"/>
          <w:b w:val="0"/>
          <w:bCs w:val="0"/>
          <w:sz w:val="24"/>
          <w:szCs w:val="24"/>
          <w:lang w:val="ru-RU"/>
        </w:rPr>
      </w:pPr>
    </w:p>
    <w:p w:rsidR="00D63687" w:rsidRDefault="00D63687" w:rsidP="0074360A">
      <w:pPr>
        <w:pStyle w:val="51"/>
        <w:tabs>
          <w:tab w:val="left" w:pos="967"/>
        </w:tabs>
        <w:ind w:hanging="190"/>
        <w:jc w:val="both"/>
        <w:rPr>
          <w:rFonts w:cs="Arial"/>
          <w:sz w:val="24"/>
          <w:szCs w:val="24"/>
          <w:lang w:val="ru-RU"/>
        </w:rPr>
      </w:pPr>
      <w:bookmarkStart w:id="31" w:name="_bookmark37"/>
      <w:bookmarkEnd w:id="31"/>
      <w:r w:rsidRPr="0074360A">
        <w:rPr>
          <w:rFonts w:cs="Arial"/>
          <w:bCs w:val="0"/>
          <w:sz w:val="24"/>
          <w:szCs w:val="24"/>
          <w:lang w:val="ru-RU"/>
        </w:rPr>
        <w:t xml:space="preserve">7.3.1 </w:t>
      </w:r>
      <w:r w:rsidRPr="0074360A">
        <w:rPr>
          <w:rFonts w:cs="Arial"/>
          <w:sz w:val="24"/>
          <w:szCs w:val="24"/>
          <w:lang w:val="ru-RU"/>
        </w:rPr>
        <w:t>Материал</w:t>
      </w:r>
    </w:p>
    <w:p w:rsidR="0074360A" w:rsidRPr="0074360A" w:rsidRDefault="0074360A" w:rsidP="0074360A">
      <w:pPr>
        <w:pStyle w:val="51"/>
        <w:tabs>
          <w:tab w:val="left" w:pos="967"/>
        </w:tabs>
        <w:ind w:hanging="190"/>
        <w:jc w:val="both"/>
        <w:rPr>
          <w:rFonts w:cs="Arial"/>
          <w:bCs w:val="0"/>
          <w:sz w:val="24"/>
          <w:szCs w:val="24"/>
          <w:lang w:val="ru-RU"/>
        </w:rPr>
      </w:pPr>
    </w:p>
    <w:p w:rsidR="00D63687" w:rsidRPr="0074360A" w:rsidRDefault="00D63687" w:rsidP="0074360A">
      <w:pPr>
        <w:pStyle w:val="a7"/>
        <w:spacing w:after="0" w:line="240" w:lineRule="auto"/>
        <w:ind w:firstLine="567"/>
        <w:jc w:val="both"/>
        <w:rPr>
          <w:rFonts w:ascii="Arial" w:hAnsi="Arial" w:cs="Arial"/>
          <w:sz w:val="24"/>
          <w:szCs w:val="24"/>
        </w:rPr>
      </w:pPr>
      <w:r w:rsidRPr="0074360A">
        <w:rPr>
          <w:rFonts w:ascii="Arial" w:hAnsi="Arial" w:cs="Arial"/>
          <w:sz w:val="24"/>
          <w:szCs w:val="24"/>
        </w:rPr>
        <w:t>Если не указано иное в специальных спецификациях (</w:t>
      </w:r>
      <w:r w:rsidR="00612107" w:rsidRPr="0074360A">
        <w:rPr>
          <w:rFonts w:ascii="Arial" w:hAnsi="Arial" w:cs="Arial"/>
          <w:sz w:val="24"/>
          <w:szCs w:val="24"/>
        </w:rPr>
        <w:t>IEC</w:t>
      </w:r>
      <w:r w:rsidRPr="0074360A">
        <w:rPr>
          <w:rFonts w:ascii="Arial" w:hAnsi="Arial" w:cs="Arial"/>
          <w:sz w:val="24"/>
          <w:szCs w:val="24"/>
        </w:rPr>
        <w:t xml:space="preserve"> 62821-3), наполнители должны состоять из следующих материалов, или их комбинаций:</w:t>
      </w:r>
    </w:p>
    <w:p w:rsidR="00D63687" w:rsidRPr="0074360A" w:rsidRDefault="00D63687" w:rsidP="0074360A">
      <w:pPr>
        <w:pStyle w:val="a7"/>
        <w:widowControl w:val="0"/>
        <w:numPr>
          <w:ilvl w:val="0"/>
          <w:numId w:val="5"/>
        </w:numPr>
        <w:tabs>
          <w:tab w:val="left" w:pos="456"/>
        </w:tabs>
        <w:spacing w:after="0" w:line="240" w:lineRule="auto"/>
        <w:ind w:left="456" w:firstLine="94"/>
        <w:jc w:val="both"/>
        <w:rPr>
          <w:rFonts w:ascii="Arial" w:hAnsi="Arial" w:cs="Arial"/>
          <w:sz w:val="24"/>
          <w:szCs w:val="24"/>
        </w:rPr>
      </w:pPr>
      <w:r w:rsidRPr="0074360A">
        <w:rPr>
          <w:rFonts w:ascii="Arial" w:hAnsi="Arial" w:cs="Arial"/>
          <w:sz w:val="24"/>
          <w:szCs w:val="24"/>
        </w:rPr>
        <w:t>безгалогенный состав; или</w:t>
      </w:r>
    </w:p>
    <w:p w:rsidR="00D63687" w:rsidRPr="0074360A" w:rsidRDefault="00D63687" w:rsidP="0074360A">
      <w:pPr>
        <w:pStyle w:val="a7"/>
        <w:widowControl w:val="0"/>
        <w:numPr>
          <w:ilvl w:val="0"/>
          <w:numId w:val="5"/>
        </w:numPr>
        <w:tabs>
          <w:tab w:val="left" w:pos="456"/>
        </w:tabs>
        <w:spacing w:after="0" w:line="240" w:lineRule="auto"/>
        <w:ind w:left="456" w:firstLine="94"/>
        <w:jc w:val="both"/>
        <w:rPr>
          <w:rFonts w:ascii="Arial" w:hAnsi="Arial" w:cs="Arial"/>
          <w:sz w:val="24"/>
          <w:szCs w:val="24"/>
        </w:rPr>
      </w:pPr>
      <w:r w:rsidRPr="0074360A">
        <w:rPr>
          <w:rFonts w:ascii="Arial" w:hAnsi="Arial" w:cs="Arial"/>
          <w:sz w:val="24"/>
          <w:szCs w:val="24"/>
        </w:rPr>
        <w:t>безгалогенная натуральная или синтетическая ткань; либо</w:t>
      </w:r>
    </w:p>
    <w:p w:rsidR="00D63687" w:rsidRPr="0074360A" w:rsidRDefault="00D63687" w:rsidP="0074360A">
      <w:pPr>
        <w:pStyle w:val="a7"/>
        <w:widowControl w:val="0"/>
        <w:numPr>
          <w:ilvl w:val="0"/>
          <w:numId w:val="5"/>
        </w:numPr>
        <w:tabs>
          <w:tab w:val="left" w:pos="456"/>
        </w:tabs>
        <w:spacing w:after="0" w:line="240" w:lineRule="auto"/>
        <w:ind w:left="456" w:firstLine="94"/>
        <w:jc w:val="both"/>
        <w:rPr>
          <w:rFonts w:ascii="Arial" w:hAnsi="Arial" w:cs="Arial"/>
          <w:sz w:val="24"/>
          <w:szCs w:val="24"/>
        </w:rPr>
      </w:pPr>
      <w:r w:rsidRPr="0074360A">
        <w:rPr>
          <w:rFonts w:ascii="Arial" w:hAnsi="Arial" w:cs="Arial"/>
          <w:sz w:val="24"/>
          <w:szCs w:val="24"/>
        </w:rPr>
        <w:t>галоген-безопасная бумага.</w:t>
      </w:r>
    </w:p>
    <w:p w:rsidR="00D63687" w:rsidRPr="0074360A" w:rsidRDefault="00D63687" w:rsidP="0074360A">
      <w:pPr>
        <w:pStyle w:val="a7"/>
        <w:spacing w:after="0" w:line="240" w:lineRule="auto"/>
        <w:ind w:firstLine="567"/>
        <w:jc w:val="both"/>
        <w:rPr>
          <w:rFonts w:ascii="Arial" w:hAnsi="Arial" w:cs="Arial"/>
          <w:sz w:val="24"/>
          <w:szCs w:val="24"/>
        </w:rPr>
      </w:pPr>
      <w:r w:rsidRPr="0074360A">
        <w:rPr>
          <w:rFonts w:ascii="Arial" w:hAnsi="Arial" w:cs="Arial"/>
          <w:sz w:val="24"/>
          <w:szCs w:val="24"/>
        </w:rPr>
        <w:t xml:space="preserve">Если состав используется в качестве наполнителя, то не должно быть каких – либо вредных взаимодействий между компонентами и изоляцией и/или оболочкой. Соответствие данному требованию проверяется методом старения образцов готового кабеля, указанным в стандарте </w:t>
      </w:r>
      <w:r w:rsidR="00612107" w:rsidRPr="0074360A">
        <w:rPr>
          <w:rFonts w:ascii="Arial" w:hAnsi="Arial" w:cs="Arial"/>
          <w:sz w:val="24"/>
          <w:szCs w:val="24"/>
        </w:rPr>
        <w:t>IEC</w:t>
      </w:r>
      <w:r w:rsidRPr="0074360A">
        <w:rPr>
          <w:rFonts w:ascii="Arial" w:hAnsi="Arial" w:cs="Arial"/>
          <w:sz w:val="24"/>
          <w:szCs w:val="24"/>
        </w:rPr>
        <w:t xml:space="preserve"> 60811-401.</w:t>
      </w:r>
    </w:p>
    <w:p w:rsidR="0074360A" w:rsidRDefault="0074360A" w:rsidP="0074360A">
      <w:pPr>
        <w:pStyle w:val="51"/>
        <w:tabs>
          <w:tab w:val="left" w:pos="967"/>
        </w:tabs>
        <w:ind w:hanging="190"/>
        <w:jc w:val="both"/>
        <w:rPr>
          <w:rFonts w:cs="Arial"/>
          <w:sz w:val="24"/>
          <w:szCs w:val="24"/>
          <w:lang w:val="ru-RU"/>
        </w:rPr>
      </w:pPr>
      <w:bookmarkStart w:id="32" w:name="_bookmark38"/>
      <w:bookmarkEnd w:id="32"/>
    </w:p>
    <w:p w:rsidR="00D63687" w:rsidRPr="0074360A" w:rsidRDefault="00D63687" w:rsidP="0074360A">
      <w:pPr>
        <w:pStyle w:val="51"/>
        <w:tabs>
          <w:tab w:val="left" w:pos="967"/>
        </w:tabs>
        <w:ind w:hanging="190"/>
        <w:jc w:val="both"/>
        <w:rPr>
          <w:rFonts w:cs="Arial"/>
          <w:sz w:val="24"/>
          <w:szCs w:val="24"/>
          <w:lang w:val="ru-RU"/>
        </w:rPr>
      </w:pPr>
      <w:r w:rsidRPr="0074360A">
        <w:rPr>
          <w:rFonts w:cs="Arial"/>
          <w:sz w:val="24"/>
          <w:szCs w:val="24"/>
          <w:lang w:val="ru-RU"/>
        </w:rPr>
        <w:t>7.3.2 Применение</w:t>
      </w:r>
    </w:p>
    <w:p w:rsidR="0074360A" w:rsidRPr="0074360A" w:rsidRDefault="0074360A" w:rsidP="0074360A">
      <w:pPr>
        <w:pStyle w:val="51"/>
        <w:tabs>
          <w:tab w:val="left" w:pos="967"/>
        </w:tabs>
        <w:ind w:hanging="190"/>
        <w:jc w:val="both"/>
        <w:rPr>
          <w:rFonts w:cs="Arial"/>
          <w:b w:val="0"/>
          <w:bCs w:val="0"/>
          <w:sz w:val="24"/>
          <w:szCs w:val="24"/>
          <w:lang w:val="ru-RU"/>
        </w:rPr>
      </w:pPr>
    </w:p>
    <w:p w:rsidR="00D63687" w:rsidRPr="0074360A" w:rsidRDefault="00D63687" w:rsidP="0074360A">
      <w:pPr>
        <w:pStyle w:val="a7"/>
        <w:spacing w:after="0" w:line="240" w:lineRule="auto"/>
        <w:ind w:firstLine="567"/>
        <w:jc w:val="both"/>
        <w:rPr>
          <w:rFonts w:ascii="Arial" w:hAnsi="Arial" w:cs="Arial"/>
          <w:sz w:val="24"/>
          <w:szCs w:val="24"/>
        </w:rPr>
      </w:pPr>
      <w:r w:rsidRPr="0074360A">
        <w:rPr>
          <w:rFonts w:ascii="Arial" w:hAnsi="Arial" w:cs="Arial"/>
          <w:sz w:val="24"/>
          <w:szCs w:val="24"/>
        </w:rPr>
        <w:t>Для каждого типа кабеля, специальные спецификации (</w:t>
      </w:r>
      <w:r w:rsidR="00612107" w:rsidRPr="0074360A">
        <w:rPr>
          <w:rFonts w:ascii="Arial" w:hAnsi="Arial" w:cs="Arial"/>
          <w:sz w:val="24"/>
          <w:szCs w:val="24"/>
        </w:rPr>
        <w:t>IEC</w:t>
      </w:r>
      <w:r w:rsidRPr="0074360A">
        <w:rPr>
          <w:rFonts w:ascii="Arial" w:hAnsi="Arial" w:cs="Arial"/>
          <w:sz w:val="24"/>
          <w:szCs w:val="24"/>
        </w:rPr>
        <w:t xml:space="preserve"> 62821-3) указывают, что кабель содержит наполнители, или то, что оболочка или внутреннее покрытие может проникать между жилами, образуя наполнитель.</w:t>
      </w:r>
    </w:p>
    <w:p w:rsidR="00D63687" w:rsidRPr="0074360A" w:rsidRDefault="00D63687" w:rsidP="0074360A">
      <w:pPr>
        <w:pStyle w:val="a7"/>
        <w:spacing w:after="0" w:line="240" w:lineRule="auto"/>
        <w:ind w:firstLine="567"/>
        <w:jc w:val="both"/>
        <w:rPr>
          <w:rFonts w:ascii="Arial" w:hAnsi="Arial" w:cs="Arial"/>
          <w:sz w:val="24"/>
          <w:szCs w:val="24"/>
        </w:rPr>
      </w:pPr>
      <w:r w:rsidRPr="0074360A">
        <w:rPr>
          <w:rFonts w:ascii="Arial" w:hAnsi="Arial" w:cs="Arial"/>
          <w:sz w:val="24"/>
          <w:szCs w:val="24"/>
        </w:rPr>
        <w:t>Наполнители должны заполнять пространство между жилами, придавая кабельной сборке практически круглую форму. Наполнители не должны прилипать к жилам. Сборка жил и наполнителей могут скреплены галоген – безопасной пленкой (согласно Приложения B) или лентой.</w:t>
      </w:r>
    </w:p>
    <w:p w:rsidR="0074360A" w:rsidRPr="0074360A" w:rsidRDefault="0074360A" w:rsidP="0074360A">
      <w:pPr>
        <w:pStyle w:val="51"/>
        <w:tabs>
          <w:tab w:val="left" w:pos="739"/>
        </w:tabs>
        <w:ind w:hanging="190"/>
        <w:jc w:val="both"/>
        <w:rPr>
          <w:rFonts w:cs="Arial"/>
          <w:bCs w:val="0"/>
          <w:sz w:val="24"/>
          <w:szCs w:val="24"/>
          <w:lang w:val="ru-RU"/>
        </w:rPr>
      </w:pPr>
      <w:bookmarkStart w:id="33" w:name="_bookmark39"/>
      <w:bookmarkEnd w:id="33"/>
    </w:p>
    <w:p w:rsidR="00D63687" w:rsidRPr="0074360A" w:rsidRDefault="00D63687" w:rsidP="0074360A">
      <w:pPr>
        <w:pStyle w:val="51"/>
        <w:tabs>
          <w:tab w:val="left" w:pos="739"/>
        </w:tabs>
        <w:ind w:hanging="190"/>
        <w:jc w:val="both"/>
        <w:rPr>
          <w:rFonts w:cs="Arial"/>
          <w:b w:val="0"/>
          <w:bCs w:val="0"/>
          <w:sz w:val="24"/>
          <w:szCs w:val="24"/>
          <w:lang w:val="ru-RU"/>
        </w:rPr>
      </w:pPr>
      <w:r w:rsidRPr="0074360A">
        <w:rPr>
          <w:rFonts w:cs="Arial"/>
          <w:bCs w:val="0"/>
          <w:sz w:val="24"/>
          <w:szCs w:val="24"/>
          <w:lang w:val="ru-RU"/>
        </w:rPr>
        <w:t>7.4</w:t>
      </w:r>
      <w:r w:rsidRPr="0074360A">
        <w:rPr>
          <w:rFonts w:cs="Arial"/>
          <w:sz w:val="24"/>
          <w:szCs w:val="24"/>
          <w:lang w:val="ru-RU"/>
        </w:rPr>
        <w:t>Экструдированное внутреннее покрытие</w:t>
      </w:r>
    </w:p>
    <w:p w:rsidR="00D63687" w:rsidRPr="0074360A" w:rsidRDefault="00D63687" w:rsidP="0074360A">
      <w:pPr>
        <w:pStyle w:val="51"/>
        <w:tabs>
          <w:tab w:val="left" w:pos="967"/>
        </w:tabs>
        <w:ind w:hanging="190"/>
        <w:jc w:val="both"/>
        <w:rPr>
          <w:rFonts w:cs="Arial"/>
          <w:bCs w:val="0"/>
          <w:sz w:val="24"/>
          <w:szCs w:val="24"/>
          <w:lang w:val="ru-RU"/>
        </w:rPr>
      </w:pPr>
      <w:bookmarkStart w:id="34" w:name="_bookmark40"/>
      <w:bookmarkEnd w:id="34"/>
    </w:p>
    <w:p w:rsidR="00D63687" w:rsidRPr="0074360A" w:rsidRDefault="00D63687" w:rsidP="0074360A">
      <w:pPr>
        <w:pStyle w:val="51"/>
        <w:tabs>
          <w:tab w:val="left" w:pos="967"/>
        </w:tabs>
        <w:ind w:hanging="190"/>
        <w:jc w:val="both"/>
        <w:rPr>
          <w:rFonts w:cs="Arial"/>
          <w:sz w:val="24"/>
          <w:szCs w:val="24"/>
          <w:lang w:val="ru-RU"/>
        </w:rPr>
      </w:pPr>
      <w:r w:rsidRPr="0074360A">
        <w:rPr>
          <w:rFonts w:cs="Arial"/>
          <w:bCs w:val="0"/>
          <w:sz w:val="24"/>
          <w:szCs w:val="24"/>
          <w:lang w:val="ru-RU"/>
        </w:rPr>
        <w:t xml:space="preserve">7.4.1 </w:t>
      </w:r>
      <w:r w:rsidRPr="0074360A">
        <w:rPr>
          <w:rFonts w:cs="Arial"/>
          <w:sz w:val="24"/>
          <w:szCs w:val="24"/>
          <w:lang w:val="ru-RU"/>
        </w:rPr>
        <w:t xml:space="preserve">Материал </w:t>
      </w:r>
    </w:p>
    <w:p w:rsidR="0074360A" w:rsidRPr="0074360A" w:rsidRDefault="0074360A" w:rsidP="0074360A">
      <w:pPr>
        <w:pStyle w:val="51"/>
        <w:tabs>
          <w:tab w:val="left" w:pos="967"/>
        </w:tabs>
        <w:ind w:hanging="190"/>
        <w:jc w:val="both"/>
        <w:rPr>
          <w:rFonts w:cs="Arial"/>
          <w:bCs w:val="0"/>
          <w:sz w:val="24"/>
          <w:szCs w:val="24"/>
          <w:lang w:val="ru-RU"/>
        </w:rPr>
      </w:pPr>
    </w:p>
    <w:p w:rsidR="00D63687" w:rsidRPr="0074360A" w:rsidRDefault="00D63687" w:rsidP="0074360A">
      <w:pPr>
        <w:pStyle w:val="a7"/>
        <w:spacing w:after="0" w:line="240" w:lineRule="auto"/>
        <w:ind w:firstLine="567"/>
        <w:jc w:val="both"/>
        <w:rPr>
          <w:rFonts w:ascii="Arial" w:hAnsi="Arial" w:cs="Arial"/>
          <w:sz w:val="24"/>
          <w:szCs w:val="24"/>
        </w:rPr>
      </w:pPr>
      <w:r w:rsidRPr="0074360A">
        <w:rPr>
          <w:rFonts w:ascii="Arial" w:hAnsi="Arial" w:cs="Arial"/>
          <w:sz w:val="24"/>
          <w:szCs w:val="24"/>
        </w:rPr>
        <w:t>Если не указано иное в специальных спецификациях (</w:t>
      </w:r>
      <w:r w:rsidR="00612107" w:rsidRPr="0074360A">
        <w:rPr>
          <w:rFonts w:ascii="Arial" w:hAnsi="Arial" w:cs="Arial"/>
          <w:sz w:val="24"/>
          <w:szCs w:val="24"/>
        </w:rPr>
        <w:t>IEC</w:t>
      </w:r>
      <w:r w:rsidRPr="0074360A">
        <w:rPr>
          <w:rFonts w:ascii="Arial" w:hAnsi="Arial" w:cs="Arial"/>
          <w:sz w:val="24"/>
          <w:szCs w:val="24"/>
        </w:rPr>
        <w:t xml:space="preserve"> 62821-3), экструдированное  внутреннее покрытие должно состоять из галоген – безопасного состава (согласно Приложению B).</w:t>
      </w:r>
    </w:p>
    <w:p w:rsidR="00D63687" w:rsidRPr="0074360A" w:rsidRDefault="00D63687" w:rsidP="0074360A">
      <w:pPr>
        <w:pStyle w:val="a7"/>
        <w:spacing w:after="0" w:line="240" w:lineRule="auto"/>
        <w:ind w:firstLine="567"/>
        <w:jc w:val="both"/>
        <w:rPr>
          <w:rFonts w:ascii="Arial" w:hAnsi="Arial" w:cs="Arial"/>
          <w:sz w:val="24"/>
          <w:szCs w:val="24"/>
        </w:rPr>
      </w:pPr>
      <w:r w:rsidRPr="0074360A">
        <w:rPr>
          <w:rFonts w:ascii="Arial" w:hAnsi="Arial" w:cs="Arial"/>
          <w:sz w:val="24"/>
          <w:szCs w:val="24"/>
        </w:rPr>
        <w:t xml:space="preserve">Не должно быть каких – либо вредных взаимодействий между компонентами и изоляцией и/или оболочкой. Соответствие данному требованию проверяется методом старения образцов готового кабеля, указанным в стандарте </w:t>
      </w:r>
      <w:r w:rsidR="00612107" w:rsidRPr="0074360A">
        <w:rPr>
          <w:rFonts w:ascii="Arial" w:hAnsi="Arial" w:cs="Arial"/>
          <w:sz w:val="24"/>
          <w:szCs w:val="24"/>
        </w:rPr>
        <w:t>IEC</w:t>
      </w:r>
      <w:r w:rsidRPr="0074360A">
        <w:rPr>
          <w:rFonts w:ascii="Arial" w:hAnsi="Arial" w:cs="Arial"/>
          <w:sz w:val="24"/>
          <w:szCs w:val="24"/>
        </w:rPr>
        <w:t xml:space="preserve"> 60811-401.</w:t>
      </w:r>
    </w:p>
    <w:p w:rsidR="0074360A" w:rsidRDefault="0074360A" w:rsidP="0074360A">
      <w:pPr>
        <w:pStyle w:val="51"/>
        <w:tabs>
          <w:tab w:val="left" w:pos="967"/>
        </w:tabs>
        <w:ind w:hanging="190"/>
        <w:jc w:val="both"/>
        <w:rPr>
          <w:rFonts w:cs="Arial"/>
          <w:sz w:val="24"/>
          <w:szCs w:val="24"/>
          <w:lang w:val="ru-RU"/>
        </w:rPr>
      </w:pPr>
      <w:bookmarkStart w:id="35" w:name="_bookmark41"/>
      <w:bookmarkEnd w:id="35"/>
    </w:p>
    <w:p w:rsidR="00E470E9" w:rsidRDefault="00E470E9" w:rsidP="0074360A">
      <w:pPr>
        <w:pStyle w:val="51"/>
        <w:tabs>
          <w:tab w:val="left" w:pos="967"/>
        </w:tabs>
        <w:ind w:hanging="190"/>
        <w:jc w:val="both"/>
        <w:rPr>
          <w:rFonts w:cs="Arial"/>
          <w:sz w:val="24"/>
          <w:szCs w:val="24"/>
          <w:lang w:val="ru-RU"/>
        </w:rPr>
        <w:sectPr w:rsidR="00E470E9" w:rsidSect="00E470E9">
          <w:footerReference w:type="even" r:id="rId31"/>
          <w:footerReference w:type="default" r:id="rId32"/>
          <w:pgSz w:w="11907" w:h="16840" w:code="9"/>
          <w:pgMar w:top="1134" w:right="1134" w:bottom="1134" w:left="1134" w:header="1020" w:footer="1020" w:gutter="0"/>
          <w:cols w:space="720"/>
          <w:docGrid w:linePitch="299"/>
        </w:sectPr>
      </w:pPr>
    </w:p>
    <w:p w:rsidR="00D63687" w:rsidRDefault="00D63687" w:rsidP="0074360A">
      <w:pPr>
        <w:pStyle w:val="51"/>
        <w:tabs>
          <w:tab w:val="left" w:pos="967"/>
        </w:tabs>
        <w:ind w:hanging="190"/>
        <w:jc w:val="both"/>
        <w:rPr>
          <w:rFonts w:cs="Arial"/>
          <w:sz w:val="24"/>
          <w:szCs w:val="24"/>
          <w:lang w:val="ru-RU"/>
        </w:rPr>
      </w:pPr>
      <w:r w:rsidRPr="0074360A">
        <w:rPr>
          <w:rFonts w:cs="Arial"/>
          <w:sz w:val="24"/>
          <w:szCs w:val="24"/>
          <w:lang w:val="ru-RU"/>
        </w:rPr>
        <w:lastRenderedPageBreak/>
        <w:t>7.4.2 Применение</w:t>
      </w:r>
    </w:p>
    <w:p w:rsidR="0074360A" w:rsidRPr="0074360A" w:rsidRDefault="0074360A" w:rsidP="0074360A">
      <w:pPr>
        <w:pStyle w:val="51"/>
        <w:tabs>
          <w:tab w:val="left" w:pos="967"/>
        </w:tabs>
        <w:ind w:hanging="190"/>
        <w:jc w:val="both"/>
        <w:rPr>
          <w:rFonts w:cs="Arial"/>
          <w:b w:val="0"/>
          <w:bCs w:val="0"/>
          <w:sz w:val="24"/>
          <w:szCs w:val="24"/>
          <w:lang w:val="ru-RU"/>
        </w:rPr>
      </w:pPr>
    </w:p>
    <w:p w:rsidR="00D63687" w:rsidRPr="0074360A" w:rsidRDefault="00D63687" w:rsidP="0074360A">
      <w:pPr>
        <w:pStyle w:val="a7"/>
        <w:spacing w:after="0" w:line="240" w:lineRule="auto"/>
        <w:ind w:firstLine="567"/>
        <w:jc w:val="both"/>
        <w:rPr>
          <w:rFonts w:ascii="Arial" w:hAnsi="Arial" w:cs="Arial"/>
          <w:sz w:val="24"/>
          <w:szCs w:val="24"/>
        </w:rPr>
      </w:pPr>
      <w:r w:rsidRPr="0074360A">
        <w:rPr>
          <w:rFonts w:ascii="Arial" w:hAnsi="Arial" w:cs="Arial"/>
          <w:sz w:val="24"/>
          <w:szCs w:val="24"/>
        </w:rPr>
        <w:t>Экструдированное  внутреннее покрытие должно обрамлять жилы и заполнять пространство между ними, придавая практически круглую форму. Экструдированное  внутреннее покрытие не должно прилипать к жилам.</w:t>
      </w:r>
    </w:p>
    <w:p w:rsidR="00D63687" w:rsidRPr="0074360A" w:rsidRDefault="00D63687" w:rsidP="0074360A">
      <w:pPr>
        <w:pStyle w:val="a7"/>
        <w:spacing w:after="0" w:line="240" w:lineRule="auto"/>
        <w:ind w:firstLine="567"/>
        <w:jc w:val="both"/>
        <w:rPr>
          <w:rFonts w:ascii="Arial" w:hAnsi="Arial" w:cs="Arial"/>
          <w:sz w:val="24"/>
          <w:szCs w:val="24"/>
        </w:rPr>
      </w:pPr>
      <w:r w:rsidRPr="0074360A">
        <w:rPr>
          <w:rFonts w:ascii="Arial" w:hAnsi="Arial" w:cs="Arial"/>
          <w:sz w:val="24"/>
          <w:szCs w:val="24"/>
        </w:rPr>
        <w:t>Для каждого типа кабеля, специальные спецификации (</w:t>
      </w:r>
      <w:r w:rsidR="00612107" w:rsidRPr="0074360A">
        <w:rPr>
          <w:rFonts w:ascii="Arial" w:hAnsi="Arial" w:cs="Arial"/>
          <w:sz w:val="24"/>
          <w:szCs w:val="24"/>
        </w:rPr>
        <w:t>IEC</w:t>
      </w:r>
      <w:r w:rsidRPr="0074360A">
        <w:rPr>
          <w:rFonts w:ascii="Arial" w:hAnsi="Arial" w:cs="Arial"/>
          <w:sz w:val="24"/>
          <w:szCs w:val="24"/>
        </w:rPr>
        <w:t xml:space="preserve"> 62821-3) указывают, содержит ли кабель экструдированное  внутреннее покрытие или нет, либо на то, что наружная оболочка может проникать между жилами , образуя наполнитель.</w:t>
      </w:r>
    </w:p>
    <w:p w:rsidR="0074360A" w:rsidRDefault="0074360A" w:rsidP="0074360A">
      <w:pPr>
        <w:pStyle w:val="51"/>
        <w:tabs>
          <w:tab w:val="left" w:pos="967"/>
        </w:tabs>
        <w:ind w:hanging="190"/>
        <w:jc w:val="both"/>
        <w:rPr>
          <w:rFonts w:cs="Arial"/>
          <w:sz w:val="24"/>
          <w:szCs w:val="24"/>
          <w:lang w:val="ru-RU"/>
        </w:rPr>
      </w:pPr>
      <w:bookmarkStart w:id="36" w:name="_bookmark42"/>
      <w:bookmarkEnd w:id="36"/>
    </w:p>
    <w:p w:rsidR="00D63687" w:rsidRDefault="00D63687" w:rsidP="0074360A">
      <w:pPr>
        <w:pStyle w:val="51"/>
        <w:tabs>
          <w:tab w:val="left" w:pos="967"/>
        </w:tabs>
        <w:ind w:hanging="190"/>
        <w:jc w:val="both"/>
        <w:rPr>
          <w:rFonts w:cs="Arial"/>
          <w:sz w:val="24"/>
          <w:szCs w:val="24"/>
          <w:lang w:val="ru-RU"/>
        </w:rPr>
      </w:pPr>
      <w:r w:rsidRPr="0074360A">
        <w:rPr>
          <w:rFonts w:cs="Arial"/>
          <w:sz w:val="24"/>
          <w:szCs w:val="24"/>
          <w:lang w:val="ru-RU"/>
        </w:rPr>
        <w:t>7.4.3 Толщина</w:t>
      </w:r>
    </w:p>
    <w:p w:rsidR="0074360A" w:rsidRPr="0074360A" w:rsidRDefault="0074360A" w:rsidP="0074360A">
      <w:pPr>
        <w:pStyle w:val="51"/>
        <w:tabs>
          <w:tab w:val="left" w:pos="967"/>
        </w:tabs>
        <w:ind w:hanging="190"/>
        <w:jc w:val="both"/>
        <w:rPr>
          <w:rFonts w:cs="Arial"/>
          <w:b w:val="0"/>
          <w:bCs w:val="0"/>
          <w:sz w:val="24"/>
          <w:szCs w:val="24"/>
          <w:lang w:val="ru-RU"/>
        </w:rPr>
      </w:pPr>
    </w:p>
    <w:p w:rsidR="00D63687" w:rsidRPr="0074360A" w:rsidRDefault="00D63687" w:rsidP="0074360A">
      <w:pPr>
        <w:pStyle w:val="a7"/>
        <w:spacing w:after="0" w:line="240" w:lineRule="auto"/>
        <w:ind w:firstLine="567"/>
        <w:jc w:val="both"/>
        <w:rPr>
          <w:rFonts w:ascii="Arial" w:hAnsi="Arial" w:cs="Arial"/>
          <w:sz w:val="24"/>
          <w:szCs w:val="24"/>
        </w:rPr>
      </w:pPr>
      <w:r w:rsidRPr="0074360A">
        <w:rPr>
          <w:rFonts w:ascii="Arial" w:hAnsi="Arial" w:cs="Arial"/>
          <w:sz w:val="24"/>
          <w:szCs w:val="24"/>
        </w:rPr>
        <w:t>Если не указано иное в специальных спецификациях (</w:t>
      </w:r>
      <w:r w:rsidR="00612107" w:rsidRPr="0074360A">
        <w:rPr>
          <w:rFonts w:ascii="Arial" w:hAnsi="Arial" w:cs="Arial"/>
          <w:sz w:val="24"/>
          <w:szCs w:val="24"/>
        </w:rPr>
        <w:t>IEC</w:t>
      </w:r>
      <w:r w:rsidRPr="0074360A">
        <w:rPr>
          <w:rFonts w:ascii="Arial" w:hAnsi="Arial" w:cs="Arial"/>
          <w:sz w:val="24"/>
          <w:szCs w:val="24"/>
        </w:rPr>
        <w:t xml:space="preserve"> 62821-3), проведение измерений для экструдированного  внутреннего покрытия не требуется.</w:t>
      </w:r>
    </w:p>
    <w:p w:rsidR="000469B7" w:rsidRDefault="000469B7" w:rsidP="0074360A">
      <w:pPr>
        <w:pStyle w:val="51"/>
        <w:tabs>
          <w:tab w:val="left" w:pos="739"/>
        </w:tabs>
        <w:ind w:hanging="190"/>
        <w:jc w:val="both"/>
        <w:rPr>
          <w:rFonts w:cs="Arial"/>
          <w:bCs w:val="0"/>
          <w:sz w:val="24"/>
          <w:szCs w:val="24"/>
          <w:lang w:val="ru-RU"/>
        </w:rPr>
      </w:pPr>
      <w:bookmarkStart w:id="37" w:name="_bookmark43"/>
      <w:bookmarkEnd w:id="37"/>
    </w:p>
    <w:p w:rsidR="00D63687" w:rsidRPr="0074360A" w:rsidRDefault="00D63687" w:rsidP="0074360A">
      <w:pPr>
        <w:pStyle w:val="51"/>
        <w:tabs>
          <w:tab w:val="left" w:pos="739"/>
        </w:tabs>
        <w:ind w:hanging="190"/>
        <w:jc w:val="both"/>
        <w:rPr>
          <w:rFonts w:cs="Arial"/>
          <w:bCs w:val="0"/>
          <w:sz w:val="24"/>
          <w:szCs w:val="24"/>
          <w:lang w:val="ru-RU"/>
        </w:rPr>
      </w:pPr>
      <w:r w:rsidRPr="0074360A">
        <w:rPr>
          <w:rFonts w:cs="Arial"/>
          <w:bCs w:val="0"/>
          <w:sz w:val="24"/>
          <w:szCs w:val="24"/>
          <w:lang w:val="ru-RU"/>
        </w:rPr>
        <w:t xml:space="preserve">7.5 </w:t>
      </w:r>
      <w:r w:rsidRPr="0074360A">
        <w:rPr>
          <w:rFonts w:cs="Arial"/>
          <w:sz w:val="24"/>
          <w:szCs w:val="24"/>
          <w:lang w:val="ru-RU"/>
        </w:rPr>
        <w:t>Оболочка</w:t>
      </w:r>
    </w:p>
    <w:p w:rsidR="00D63687" w:rsidRPr="0074360A" w:rsidRDefault="00D63687" w:rsidP="0074360A">
      <w:pPr>
        <w:pStyle w:val="51"/>
        <w:tabs>
          <w:tab w:val="left" w:pos="967"/>
        </w:tabs>
        <w:ind w:hanging="190"/>
        <w:jc w:val="both"/>
        <w:rPr>
          <w:rFonts w:cs="Arial"/>
          <w:bCs w:val="0"/>
          <w:sz w:val="24"/>
          <w:szCs w:val="24"/>
          <w:lang w:val="ru-RU"/>
        </w:rPr>
      </w:pPr>
      <w:bookmarkStart w:id="38" w:name="_bookmark44"/>
      <w:bookmarkEnd w:id="38"/>
    </w:p>
    <w:p w:rsidR="00D63687" w:rsidRDefault="00D63687" w:rsidP="0074360A">
      <w:pPr>
        <w:pStyle w:val="51"/>
        <w:tabs>
          <w:tab w:val="left" w:pos="967"/>
        </w:tabs>
        <w:ind w:hanging="190"/>
        <w:jc w:val="both"/>
        <w:rPr>
          <w:rFonts w:cs="Arial"/>
          <w:sz w:val="24"/>
          <w:szCs w:val="24"/>
          <w:lang w:val="ru-RU"/>
        </w:rPr>
      </w:pPr>
      <w:r w:rsidRPr="0074360A">
        <w:rPr>
          <w:rFonts w:cs="Arial"/>
          <w:bCs w:val="0"/>
          <w:sz w:val="24"/>
          <w:szCs w:val="24"/>
          <w:lang w:val="ru-RU"/>
        </w:rPr>
        <w:t xml:space="preserve">7.5.1 </w:t>
      </w:r>
      <w:r w:rsidRPr="0074360A">
        <w:rPr>
          <w:rFonts w:cs="Arial"/>
          <w:sz w:val="24"/>
          <w:szCs w:val="24"/>
          <w:lang w:val="ru-RU"/>
        </w:rPr>
        <w:t>Материал</w:t>
      </w:r>
    </w:p>
    <w:p w:rsidR="0074360A" w:rsidRPr="0074360A" w:rsidRDefault="0074360A" w:rsidP="0074360A">
      <w:pPr>
        <w:pStyle w:val="51"/>
        <w:tabs>
          <w:tab w:val="left" w:pos="967"/>
        </w:tabs>
        <w:ind w:hanging="190"/>
        <w:jc w:val="both"/>
        <w:rPr>
          <w:rFonts w:cs="Arial"/>
          <w:bCs w:val="0"/>
          <w:sz w:val="24"/>
          <w:szCs w:val="24"/>
          <w:lang w:val="ru-RU"/>
        </w:rPr>
      </w:pPr>
    </w:p>
    <w:p w:rsidR="00D63687" w:rsidRPr="0074360A" w:rsidRDefault="00D63687" w:rsidP="0074360A">
      <w:pPr>
        <w:pStyle w:val="a7"/>
        <w:spacing w:after="0" w:line="240" w:lineRule="auto"/>
        <w:ind w:firstLine="567"/>
        <w:jc w:val="both"/>
        <w:rPr>
          <w:rFonts w:ascii="Arial" w:hAnsi="Arial" w:cs="Arial"/>
          <w:sz w:val="24"/>
          <w:szCs w:val="24"/>
        </w:rPr>
      </w:pPr>
      <w:r w:rsidRPr="0074360A">
        <w:rPr>
          <w:rFonts w:ascii="Arial" w:hAnsi="Arial" w:cs="Arial"/>
          <w:sz w:val="24"/>
          <w:szCs w:val="24"/>
        </w:rPr>
        <w:t xml:space="preserve">Оболочка должна быть выполнена из галоген – безопасного состава, тип которого установлен для каждого вида кабеля в специальных спецификациях (см. </w:t>
      </w:r>
      <w:r w:rsidR="00612107" w:rsidRPr="0074360A">
        <w:rPr>
          <w:rFonts w:ascii="Arial" w:hAnsi="Arial" w:cs="Arial"/>
          <w:sz w:val="24"/>
          <w:szCs w:val="24"/>
        </w:rPr>
        <w:t>IEC</w:t>
      </w:r>
      <w:r w:rsidRPr="0074360A">
        <w:rPr>
          <w:rFonts w:ascii="Arial" w:hAnsi="Arial" w:cs="Arial"/>
          <w:sz w:val="24"/>
          <w:szCs w:val="24"/>
        </w:rPr>
        <w:t xml:space="preserve"> 62821-3):</w:t>
      </w:r>
    </w:p>
    <w:p w:rsidR="00D63687" w:rsidRPr="0074360A" w:rsidRDefault="00D63687" w:rsidP="0074360A">
      <w:pPr>
        <w:pStyle w:val="a7"/>
        <w:widowControl w:val="0"/>
        <w:numPr>
          <w:ilvl w:val="0"/>
          <w:numId w:val="5"/>
        </w:numPr>
        <w:tabs>
          <w:tab w:val="left" w:pos="455"/>
        </w:tabs>
        <w:spacing w:after="0" w:line="240" w:lineRule="auto"/>
        <w:ind w:left="114" w:firstLine="567"/>
        <w:jc w:val="both"/>
        <w:rPr>
          <w:rFonts w:ascii="Arial" w:hAnsi="Arial" w:cs="Arial"/>
          <w:sz w:val="24"/>
          <w:szCs w:val="24"/>
        </w:rPr>
      </w:pPr>
      <w:r w:rsidRPr="0074360A">
        <w:rPr>
          <w:rFonts w:ascii="Arial" w:hAnsi="Arial" w:cs="Arial"/>
          <w:sz w:val="24"/>
          <w:szCs w:val="24"/>
        </w:rPr>
        <w:t xml:space="preserve">например, в случае применения гибких кабелей материал должен быть LSHF/ST1. </w:t>
      </w:r>
    </w:p>
    <w:p w:rsidR="00D63687" w:rsidRPr="0074360A" w:rsidRDefault="00D63687" w:rsidP="0074360A">
      <w:pPr>
        <w:pStyle w:val="a7"/>
        <w:tabs>
          <w:tab w:val="left" w:pos="455"/>
        </w:tabs>
        <w:spacing w:after="0" w:line="240" w:lineRule="auto"/>
        <w:ind w:firstLine="567"/>
        <w:jc w:val="both"/>
        <w:rPr>
          <w:rFonts w:ascii="Arial" w:hAnsi="Arial" w:cs="Arial"/>
          <w:sz w:val="24"/>
          <w:szCs w:val="24"/>
        </w:rPr>
      </w:pPr>
      <w:r w:rsidRPr="0074360A">
        <w:rPr>
          <w:rFonts w:ascii="Arial" w:hAnsi="Arial" w:cs="Arial"/>
          <w:sz w:val="24"/>
          <w:szCs w:val="24"/>
        </w:rPr>
        <w:t>Требования к испытаниям данных составов приведены в Таблице 3.</w:t>
      </w:r>
    </w:p>
    <w:p w:rsidR="00D63687" w:rsidRPr="0074360A" w:rsidRDefault="00D63687" w:rsidP="0074360A">
      <w:pPr>
        <w:pStyle w:val="51"/>
        <w:tabs>
          <w:tab w:val="left" w:pos="966"/>
        </w:tabs>
        <w:ind w:hanging="190"/>
        <w:jc w:val="both"/>
        <w:rPr>
          <w:rFonts w:cs="Arial"/>
          <w:bCs w:val="0"/>
          <w:sz w:val="24"/>
          <w:szCs w:val="24"/>
          <w:lang w:val="ru-RU"/>
        </w:rPr>
      </w:pPr>
      <w:bookmarkStart w:id="39" w:name="_bookmark45"/>
      <w:bookmarkEnd w:id="39"/>
    </w:p>
    <w:p w:rsidR="00D63687" w:rsidRDefault="00D63687" w:rsidP="0074360A">
      <w:pPr>
        <w:pStyle w:val="51"/>
        <w:tabs>
          <w:tab w:val="left" w:pos="966"/>
        </w:tabs>
        <w:ind w:hanging="190"/>
        <w:jc w:val="both"/>
        <w:rPr>
          <w:rFonts w:cs="Arial"/>
          <w:sz w:val="24"/>
          <w:szCs w:val="24"/>
          <w:lang w:val="ru-RU"/>
        </w:rPr>
      </w:pPr>
      <w:r w:rsidRPr="0074360A">
        <w:rPr>
          <w:rFonts w:cs="Arial"/>
          <w:bCs w:val="0"/>
          <w:sz w:val="24"/>
          <w:szCs w:val="24"/>
          <w:lang w:val="ru-RU"/>
        </w:rPr>
        <w:t xml:space="preserve">7.5.2 </w:t>
      </w:r>
      <w:r w:rsidRPr="0074360A">
        <w:rPr>
          <w:rFonts w:cs="Arial"/>
          <w:sz w:val="24"/>
          <w:szCs w:val="24"/>
          <w:lang w:val="ru-RU"/>
        </w:rPr>
        <w:t>Применение</w:t>
      </w:r>
    </w:p>
    <w:p w:rsidR="0074360A" w:rsidRPr="0074360A" w:rsidRDefault="0074360A" w:rsidP="0074360A">
      <w:pPr>
        <w:pStyle w:val="51"/>
        <w:tabs>
          <w:tab w:val="left" w:pos="966"/>
        </w:tabs>
        <w:ind w:hanging="190"/>
        <w:jc w:val="both"/>
        <w:rPr>
          <w:rFonts w:cs="Arial"/>
          <w:bCs w:val="0"/>
          <w:sz w:val="24"/>
          <w:szCs w:val="24"/>
          <w:lang w:val="ru-RU"/>
        </w:rPr>
      </w:pPr>
    </w:p>
    <w:p w:rsidR="00D63687" w:rsidRPr="0074360A" w:rsidRDefault="00D63687" w:rsidP="0074360A">
      <w:pPr>
        <w:pStyle w:val="a7"/>
        <w:spacing w:after="0" w:line="240" w:lineRule="auto"/>
        <w:ind w:firstLine="567"/>
        <w:jc w:val="both"/>
        <w:rPr>
          <w:rFonts w:ascii="Arial" w:hAnsi="Arial" w:cs="Arial"/>
          <w:sz w:val="24"/>
          <w:szCs w:val="24"/>
        </w:rPr>
      </w:pPr>
      <w:r w:rsidRPr="0074360A">
        <w:rPr>
          <w:rFonts w:ascii="Arial" w:hAnsi="Arial" w:cs="Arial"/>
          <w:sz w:val="24"/>
          <w:szCs w:val="24"/>
        </w:rPr>
        <w:t>Оболочка должна быть экструдирована на одном слое:</w:t>
      </w:r>
    </w:p>
    <w:p w:rsidR="00D63687" w:rsidRPr="0074360A" w:rsidRDefault="00D63687" w:rsidP="0074360A">
      <w:pPr>
        <w:pStyle w:val="a7"/>
        <w:widowControl w:val="0"/>
        <w:numPr>
          <w:ilvl w:val="0"/>
          <w:numId w:val="11"/>
        </w:numPr>
        <w:tabs>
          <w:tab w:val="left" w:pos="474"/>
        </w:tabs>
        <w:spacing w:after="0" w:line="240" w:lineRule="auto"/>
        <w:ind w:left="643" w:firstLine="567"/>
        <w:jc w:val="both"/>
        <w:rPr>
          <w:rFonts w:ascii="Arial" w:hAnsi="Arial" w:cs="Arial"/>
          <w:sz w:val="24"/>
          <w:szCs w:val="24"/>
        </w:rPr>
      </w:pPr>
      <w:r w:rsidRPr="0074360A">
        <w:rPr>
          <w:rFonts w:ascii="Arial" w:hAnsi="Arial" w:cs="Arial"/>
          <w:sz w:val="24"/>
          <w:szCs w:val="24"/>
        </w:rPr>
        <w:t>на жиле, в случае использования одножильных кабелей;</w:t>
      </w:r>
    </w:p>
    <w:p w:rsidR="00D63687" w:rsidRPr="0074360A" w:rsidRDefault="00D63687" w:rsidP="0074360A">
      <w:pPr>
        <w:pStyle w:val="a7"/>
        <w:widowControl w:val="0"/>
        <w:numPr>
          <w:ilvl w:val="0"/>
          <w:numId w:val="11"/>
        </w:numPr>
        <w:tabs>
          <w:tab w:val="left" w:pos="474"/>
        </w:tabs>
        <w:spacing w:after="0" w:line="240" w:lineRule="auto"/>
        <w:ind w:left="643" w:firstLine="567"/>
        <w:jc w:val="both"/>
        <w:rPr>
          <w:rFonts w:ascii="Arial" w:hAnsi="Arial" w:cs="Arial"/>
          <w:sz w:val="24"/>
          <w:szCs w:val="24"/>
        </w:rPr>
      </w:pPr>
      <w:r w:rsidRPr="0074360A">
        <w:rPr>
          <w:rFonts w:ascii="Arial" w:hAnsi="Arial" w:cs="Arial"/>
          <w:sz w:val="24"/>
          <w:szCs w:val="24"/>
        </w:rPr>
        <w:t>на сборке жил и наполнителей или внутреннем покрытии, при наличии, в случае использования других типов кабелей.</w:t>
      </w:r>
    </w:p>
    <w:p w:rsidR="00D63687" w:rsidRPr="0074360A" w:rsidRDefault="00D63687" w:rsidP="0074360A">
      <w:pPr>
        <w:pStyle w:val="a7"/>
        <w:spacing w:after="0" w:line="240" w:lineRule="auto"/>
        <w:ind w:firstLine="567"/>
        <w:jc w:val="both"/>
        <w:rPr>
          <w:rFonts w:ascii="Arial" w:hAnsi="Arial" w:cs="Arial"/>
          <w:sz w:val="24"/>
          <w:szCs w:val="24"/>
        </w:rPr>
      </w:pPr>
      <w:r w:rsidRPr="0074360A">
        <w:rPr>
          <w:rFonts w:ascii="Arial" w:hAnsi="Arial" w:cs="Arial"/>
          <w:sz w:val="24"/>
          <w:szCs w:val="24"/>
        </w:rPr>
        <w:t>Оболочка не должна приклеиваться к жилам. Допускается установка разделителя из пленки или ленты под оболочку.</w:t>
      </w:r>
    </w:p>
    <w:p w:rsidR="00D63687" w:rsidRPr="0074360A" w:rsidRDefault="00D63687" w:rsidP="0074360A">
      <w:pPr>
        <w:pStyle w:val="a7"/>
        <w:spacing w:after="0" w:line="240" w:lineRule="auto"/>
        <w:ind w:firstLine="567"/>
        <w:jc w:val="both"/>
        <w:rPr>
          <w:rFonts w:ascii="Arial" w:hAnsi="Arial" w:cs="Arial"/>
          <w:sz w:val="24"/>
          <w:szCs w:val="24"/>
        </w:rPr>
      </w:pPr>
      <w:r w:rsidRPr="0074360A">
        <w:rPr>
          <w:rFonts w:ascii="Arial" w:hAnsi="Arial" w:cs="Arial"/>
          <w:sz w:val="24"/>
          <w:szCs w:val="24"/>
        </w:rPr>
        <w:t>В определенных случаях, указанных в специальных спецификациях (</w:t>
      </w:r>
      <w:r w:rsidR="00612107" w:rsidRPr="0074360A">
        <w:rPr>
          <w:rFonts w:ascii="Arial" w:hAnsi="Arial" w:cs="Arial"/>
          <w:sz w:val="24"/>
          <w:szCs w:val="24"/>
        </w:rPr>
        <w:t>IEC</w:t>
      </w:r>
      <w:r w:rsidRPr="0074360A">
        <w:rPr>
          <w:rFonts w:ascii="Arial" w:hAnsi="Arial" w:cs="Arial"/>
          <w:sz w:val="24"/>
          <w:szCs w:val="24"/>
        </w:rPr>
        <w:t xml:space="preserve"> 62821-3),  оболочка может проникать в пространство между жилами, образуя наполнитель (см. 7.3.2).</w:t>
      </w:r>
    </w:p>
    <w:p w:rsidR="0074360A" w:rsidRDefault="0074360A" w:rsidP="0074360A">
      <w:pPr>
        <w:pStyle w:val="51"/>
        <w:tabs>
          <w:tab w:val="left" w:pos="965"/>
        </w:tabs>
        <w:ind w:hanging="190"/>
        <w:jc w:val="both"/>
        <w:rPr>
          <w:rFonts w:cs="Arial"/>
          <w:sz w:val="24"/>
          <w:szCs w:val="24"/>
          <w:lang w:val="ru-RU"/>
        </w:rPr>
      </w:pPr>
      <w:bookmarkStart w:id="40" w:name="_bookmark46"/>
      <w:bookmarkEnd w:id="40"/>
    </w:p>
    <w:p w:rsidR="00D63687" w:rsidRPr="0074360A" w:rsidRDefault="00D63687" w:rsidP="0074360A">
      <w:pPr>
        <w:pStyle w:val="51"/>
        <w:tabs>
          <w:tab w:val="left" w:pos="965"/>
        </w:tabs>
        <w:ind w:hanging="190"/>
        <w:jc w:val="both"/>
        <w:rPr>
          <w:rFonts w:cs="Arial"/>
          <w:sz w:val="24"/>
          <w:szCs w:val="24"/>
          <w:lang w:val="ru-RU"/>
        </w:rPr>
      </w:pPr>
      <w:r w:rsidRPr="0074360A">
        <w:rPr>
          <w:rFonts w:cs="Arial"/>
          <w:sz w:val="24"/>
          <w:szCs w:val="24"/>
          <w:lang w:val="ru-RU"/>
        </w:rPr>
        <w:t>7.5.3 Толщина</w:t>
      </w:r>
    </w:p>
    <w:p w:rsidR="0074360A" w:rsidRPr="0074360A" w:rsidRDefault="0074360A" w:rsidP="0074360A">
      <w:pPr>
        <w:pStyle w:val="51"/>
        <w:tabs>
          <w:tab w:val="left" w:pos="965"/>
        </w:tabs>
        <w:ind w:hanging="190"/>
        <w:jc w:val="both"/>
        <w:rPr>
          <w:rFonts w:cs="Arial"/>
          <w:b w:val="0"/>
          <w:bCs w:val="0"/>
          <w:sz w:val="24"/>
          <w:szCs w:val="24"/>
          <w:lang w:val="ru-RU"/>
        </w:rPr>
      </w:pPr>
    </w:p>
    <w:p w:rsidR="00D63687" w:rsidRPr="0074360A" w:rsidRDefault="00D63687" w:rsidP="00D63687">
      <w:pPr>
        <w:pStyle w:val="a7"/>
        <w:spacing w:after="0" w:line="240" w:lineRule="auto"/>
        <w:ind w:firstLine="567"/>
        <w:rPr>
          <w:rFonts w:ascii="Arial" w:hAnsi="Arial" w:cs="Arial"/>
          <w:sz w:val="24"/>
          <w:szCs w:val="24"/>
        </w:rPr>
      </w:pPr>
      <w:r w:rsidRPr="0074360A">
        <w:rPr>
          <w:rFonts w:ascii="Arial" w:hAnsi="Arial" w:cs="Arial"/>
          <w:sz w:val="24"/>
          <w:szCs w:val="24"/>
        </w:rPr>
        <w:t>Среднее значение толщины не должно быть меньше установленной величины для каждого типа и размера кабеля, представленных в таблицах специальных спецификаций (</w:t>
      </w:r>
      <w:r w:rsidR="00612107" w:rsidRPr="0074360A">
        <w:rPr>
          <w:rFonts w:ascii="Arial" w:hAnsi="Arial" w:cs="Arial"/>
          <w:sz w:val="24"/>
          <w:szCs w:val="24"/>
        </w:rPr>
        <w:t>IEC</w:t>
      </w:r>
      <w:r w:rsidRPr="0074360A">
        <w:rPr>
          <w:rFonts w:ascii="Arial" w:hAnsi="Arial" w:cs="Arial"/>
          <w:sz w:val="24"/>
          <w:szCs w:val="24"/>
        </w:rPr>
        <w:t xml:space="preserve"> 62821-3).</w:t>
      </w:r>
    </w:p>
    <w:p w:rsidR="00D63687" w:rsidRPr="0074360A" w:rsidRDefault="00D63687" w:rsidP="00D63687">
      <w:pPr>
        <w:pStyle w:val="a7"/>
        <w:spacing w:after="0" w:line="240" w:lineRule="auto"/>
        <w:ind w:firstLine="567"/>
        <w:rPr>
          <w:rFonts w:ascii="Arial" w:hAnsi="Arial" w:cs="Arial"/>
          <w:sz w:val="24"/>
          <w:szCs w:val="24"/>
        </w:rPr>
      </w:pPr>
      <w:r w:rsidRPr="0074360A">
        <w:rPr>
          <w:rFonts w:ascii="Arial" w:hAnsi="Arial" w:cs="Arial"/>
          <w:sz w:val="24"/>
          <w:szCs w:val="24"/>
        </w:rPr>
        <w:t xml:space="preserve">Для каждого отрезка жилы, среднее значение измеренных величин, округленное до </w:t>
      </w:r>
      <w:smartTag w:uri="urn:schemas-microsoft-com:office:smarttags" w:element="metricconverter">
        <w:smartTagPr>
          <w:attr w:name="ProductID" w:val="102f"/>
        </w:smartTagPr>
        <w:r w:rsidRPr="0074360A">
          <w:rPr>
            <w:rFonts w:ascii="Arial" w:hAnsi="Arial" w:cs="Arial"/>
            <w:sz w:val="24"/>
            <w:szCs w:val="24"/>
          </w:rPr>
          <w:t>0,1 мм</w:t>
        </w:r>
      </w:smartTag>
      <w:r w:rsidRPr="0074360A">
        <w:rPr>
          <w:rFonts w:ascii="Arial" w:hAnsi="Arial" w:cs="Arial"/>
          <w:sz w:val="24"/>
          <w:szCs w:val="24"/>
        </w:rPr>
        <w:t xml:space="preserve"> в соответствии с Приложением B, должно быть не менее номинальной толщины, а наименьшее измеренное значение не должно быть  менее 90 % от номинального значения не более чем на </w:t>
      </w:r>
      <w:smartTag w:uri="urn:schemas-microsoft-com:office:smarttags" w:element="metricconverter">
        <w:smartTagPr>
          <w:attr w:name="ProductID" w:val="102f"/>
        </w:smartTagPr>
        <w:r w:rsidRPr="0074360A">
          <w:rPr>
            <w:rFonts w:ascii="Arial" w:hAnsi="Arial" w:cs="Arial"/>
            <w:sz w:val="24"/>
            <w:szCs w:val="24"/>
          </w:rPr>
          <w:t>0,1 мм</w:t>
        </w:r>
      </w:smartTag>
      <w:r w:rsidRPr="0074360A">
        <w:rPr>
          <w:rFonts w:ascii="Arial" w:hAnsi="Arial" w:cs="Arial"/>
          <w:sz w:val="24"/>
          <w:szCs w:val="24"/>
        </w:rPr>
        <w:t>, т.е.:</w:t>
      </w:r>
    </w:p>
    <w:p w:rsidR="0074360A" w:rsidRPr="0074360A" w:rsidRDefault="0074360A" w:rsidP="00D63687">
      <w:pPr>
        <w:spacing w:after="0" w:line="240" w:lineRule="auto"/>
        <w:ind w:firstLine="567"/>
        <w:jc w:val="center"/>
        <w:rPr>
          <w:rFonts w:ascii="Arial" w:hAnsi="Arial" w:cs="Arial"/>
          <w:i/>
          <w:sz w:val="24"/>
          <w:szCs w:val="24"/>
        </w:rPr>
      </w:pPr>
    </w:p>
    <w:p w:rsidR="00E470E9" w:rsidRDefault="00E470E9" w:rsidP="00D63687">
      <w:pPr>
        <w:spacing w:after="0" w:line="240" w:lineRule="auto"/>
        <w:ind w:firstLine="567"/>
        <w:jc w:val="center"/>
        <w:rPr>
          <w:rFonts w:ascii="Arial" w:hAnsi="Arial" w:cs="Arial"/>
          <w:i/>
          <w:sz w:val="24"/>
          <w:szCs w:val="24"/>
        </w:rPr>
        <w:sectPr w:rsidR="00E470E9" w:rsidSect="00E470E9">
          <w:footerReference w:type="even" r:id="rId33"/>
          <w:pgSz w:w="11907" w:h="16840" w:code="9"/>
          <w:pgMar w:top="1134" w:right="1134" w:bottom="1134" w:left="1134" w:header="1020" w:footer="1020" w:gutter="0"/>
          <w:cols w:space="720"/>
          <w:docGrid w:linePitch="299"/>
        </w:sectPr>
      </w:pPr>
    </w:p>
    <w:p w:rsidR="00D63687" w:rsidRPr="0074360A" w:rsidRDefault="00D63687" w:rsidP="00D63687">
      <w:pPr>
        <w:spacing w:after="0" w:line="240" w:lineRule="auto"/>
        <w:ind w:firstLine="567"/>
        <w:jc w:val="center"/>
        <w:rPr>
          <w:rFonts w:ascii="Arial" w:hAnsi="Arial" w:cs="Arial"/>
          <w:sz w:val="24"/>
          <w:szCs w:val="24"/>
        </w:rPr>
      </w:pPr>
      <w:r w:rsidRPr="0074360A">
        <w:rPr>
          <w:rFonts w:ascii="Arial" w:hAnsi="Arial" w:cs="Arial"/>
          <w:i/>
          <w:sz w:val="24"/>
          <w:szCs w:val="24"/>
        </w:rPr>
        <w:lastRenderedPageBreak/>
        <w:t>t</w:t>
      </w:r>
      <w:r w:rsidRPr="0074360A">
        <w:rPr>
          <w:rFonts w:ascii="Arial" w:hAnsi="Arial" w:cs="Arial"/>
          <w:sz w:val="24"/>
          <w:szCs w:val="24"/>
          <w:vertAlign w:val="subscript"/>
        </w:rPr>
        <w:t>m</w:t>
      </w:r>
      <w:r w:rsidRPr="0074360A">
        <w:rPr>
          <w:rFonts w:ascii="Arial" w:hAnsi="Arial" w:cs="Arial"/>
          <w:sz w:val="24"/>
          <w:szCs w:val="24"/>
        </w:rPr>
        <w:t xml:space="preserve"> ≥ 0,85</w:t>
      </w:r>
      <w:r w:rsidRPr="0074360A">
        <w:rPr>
          <w:rFonts w:ascii="Arial" w:hAnsi="Arial" w:cs="Arial"/>
          <w:i/>
          <w:sz w:val="24"/>
          <w:szCs w:val="24"/>
        </w:rPr>
        <w:t>t</w:t>
      </w:r>
      <w:r w:rsidRPr="0074360A">
        <w:rPr>
          <w:rFonts w:ascii="Arial" w:hAnsi="Arial" w:cs="Arial"/>
          <w:sz w:val="24"/>
          <w:szCs w:val="24"/>
          <w:vertAlign w:val="subscript"/>
        </w:rPr>
        <w:t>n</w:t>
      </w:r>
      <w:r w:rsidRPr="0074360A">
        <w:rPr>
          <w:rFonts w:ascii="Arial" w:hAnsi="Arial" w:cs="Arial"/>
          <w:sz w:val="24"/>
          <w:szCs w:val="24"/>
        </w:rPr>
        <w:t xml:space="preserve"> – 0,1</w:t>
      </w:r>
    </w:p>
    <w:p w:rsidR="00D63687" w:rsidRPr="0074360A" w:rsidRDefault="00D63687" w:rsidP="00D63687">
      <w:pPr>
        <w:pStyle w:val="a7"/>
        <w:spacing w:after="0" w:line="240" w:lineRule="auto"/>
        <w:ind w:firstLine="567"/>
        <w:rPr>
          <w:rFonts w:ascii="Arial" w:hAnsi="Arial" w:cs="Arial"/>
          <w:sz w:val="24"/>
          <w:szCs w:val="24"/>
        </w:rPr>
      </w:pPr>
      <w:r w:rsidRPr="0074360A">
        <w:rPr>
          <w:rFonts w:ascii="Arial" w:hAnsi="Arial" w:cs="Arial"/>
          <w:sz w:val="24"/>
          <w:szCs w:val="24"/>
        </w:rPr>
        <w:t>где:</w:t>
      </w:r>
    </w:p>
    <w:p w:rsidR="00D63687" w:rsidRPr="0074360A" w:rsidRDefault="00D63687" w:rsidP="00D63687">
      <w:pPr>
        <w:pStyle w:val="a7"/>
        <w:tabs>
          <w:tab w:val="left" w:pos="835"/>
        </w:tabs>
        <w:spacing w:after="0" w:line="240" w:lineRule="auto"/>
        <w:ind w:firstLine="567"/>
        <w:rPr>
          <w:rFonts w:ascii="Arial" w:hAnsi="Arial" w:cs="Arial"/>
          <w:sz w:val="24"/>
          <w:szCs w:val="24"/>
        </w:rPr>
      </w:pPr>
      <w:r w:rsidRPr="0074360A">
        <w:rPr>
          <w:rFonts w:ascii="Arial" w:hAnsi="Arial" w:cs="Arial"/>
          <w:i/>
          <w:sz w:val="24"/>
          <w:szCs w:val="24"/>
        </w:rPr>
        <w:t>t</w:t>
      </w:r>
      <w:r w:rsidRPr="0074360A">
        <w:rPr>
          <w:rFonts w:ascii="Arial" w:hAnsi="Arial" w:cs="Arial"/>
          <w:sz w:val="24"/>
          <w:szCs w:val="24"/>
          <w:vertAlign w:val="subscript"/>
        </w:rPr>
        <w:t>m</w:t>
      </w:r>
      <w:r w:rsidRPr="0074360A">
        <w:rPr>
          <w:rFonts w:ascii="Arial" w:hAnsi="Arial" w:cs="Arial"/>
          <w:sz w:val="24"/>
          <w:szCs w:val="24"/>
        </w:rPr>
        <w:tab/>
        <w:t>- минимальная толщина, в миллиметрах;</w:t>
      </w:r>
    </w:p>
    <w:p w:rsidR="00D63687" w:rsidRPr="0074360A" w:rsidRDefault="00D63687" w:rsidP="00D63687">
      <w:pPr>
        <w:pStyle w:val="a7"/>
        <w:tabs>
          <w:tab w:val="left" w:pos="835"/>
        </w:tabs>
        <w:spacing w:after="0" w:line="240" w:lineRule="auto"/>
        <w:ind w:firstLine="567"/>
        <w:rPr>
          <w:rFonts w:ascii="Arial" w:hAnsi="Arial" w:cs="Arial"/>
          <w:sz w:val="24"/>
          <w:szCs w:val="24"/>
        </w:rPr>
      </w:pPr>
      <w:r w:rsidRPr="0074360A">
        <w:rPr>
          <w:rFonts w:ascii="Arial" w:hAnsi="Arial" w:cs="Arial"/>
          <w:i/>
          <w:sz w:val="24"/>
          <w:szCs w:val="24"/>
        </w:rPr>
        <w:t>t</w:t>
      </w:r>
      <w:r w:rsidRPr="0074360A">
        <w:rPr>
          <w:rFonts w:ascii="Arial" w:hAnsi="Arial" w:cs="Arial"/>
          <w:sz w:val="24"/>
          <w:szCs w:val="24"/>
          <w:vertAlign w:val="subscript"/>
        </w:rPr>
        <w:t>n</w:t>
      </w:r>
      <w:r w:rsidRPr="0074360A">
        <w:rPr>
          <w:rFonts w:ascii="Arial" w:hAnsi="Arial" w:cs="Arial"/>
          <w:sz w:val="24"/>
          <w:szCs w:val="24"/>
        </w:rPr>
        <w:tab/>
        <w:t>- номинальная толщина, в миллиметрах.</w:t>
      </w:r>
    </w:p>
    <w:p w:rsidR="00D63687" w:rsidRPr="0074360A" w:rsidRDefault="00D63687" w:rsidP="00D63687">
      <w:pPr>
        <w:spacing w:after="0" w:line="240" w:lineRule="auto"/>
        <w:ind w:firstLine="567"/>
        <w:jc w:val="both"/>
        <w:rPr>
          <w:rFonts w:ascii="Arial" w:hAnsi="Arial" w:cs="Arial"/>
          <w:sz w:val="24"/>
          <w:szCs w:val="24"/>
        </w:rPr>
      </w:pPr>
    </w:p>
    <w:p w:rsidR="00D63687" w:rsidRDefault="00D63687" w:rsidP="00D63687">
      <w:pPr>
        <w:pStyle w:val="a7"/>
        <w:spacing w:after="0" w:line="240" w:lineRule="auto"/>
        <w:ind w:firstLine="567"/>
        <w:rPr>
          <w:rFonts w:ascii="Arial" w:hAnsi="Arial" w:cs="Arial"/>
          <w:sz w:val="24"/>
          <w:szCs w:val="24"/>
        </w:rPr>
      </w:pPr>
      <w:r w:rsidRPr="0074360A">
        <w:rPr>
          <w:rFonts w:ascii="Arial" w:hAnsi="Arial" w:cs="Arial"/>
          <w:sz w:val="24"/>
          <w:szCs w:val="24"/>
        </w:rPr>
        <w:t xml:space="preserve">Соответствие должно подтверждаться испытаниями, указанными в 1.10 стандарта </w:t>
      </w:r>
      <w:r w:rsidR="00612107" w:rsidRPr="0074360A">
        <w:rPr>
          <w:rFonts w:ascii="Arial" w:hAnsi="Arial" w:cs="Arial"/>
          <w:sz w:val="24"/>
          <w:szCs w:val="24"/>
        </w:rPr>
        <w:t>IEC</w:t>
      </w:r>
      <w:r w:rsidRPr="0074360A">
        <w:rPr>
          <w:rFonts w:ascii="Arial" w:hAnsi="Arial" w:cs="Arial"/>
          <w:sz w:val="24"/>
          <w:szCs w:val="24"/>
        </w:rPr>
        <w:t xml:space="preserve"> 60227-2:1997.</w:t>
      </w:r>
    </w:p>
    <w:p w:rsidR="0074360A" w:rsidRPr="0074360A" w:rsidRDefault="0074360A" w:rsidP="00D63687">
      <w:pPr>
        <w:pStyle w:val="a7"/>
        <w:spacing w:after="0" w:line="240" w:lineRule="auto"/>
        <w:ind w:firstLine="567"/>
        <w:rPr>
          <w:rFonts w:ascii="Arial" w:hAnsi="Arial" w:cs="Arial"/>
          <w:sz w:val="24"/>
          <w:szCs w:val="24"/>
        </w:rPr>
      </w:pPr>
    </w:p>
    <w:p w:rsidR="00D63687" w:rsidRPr="0074360A" w:rsidRDefault="00D63687" w:rsidP="0074360A">
      <w:pPr>
        <w:pStyle w:val="51"/>
        <w:tabs>
          <w:tab w:val="left" w:pos="967"/>
        </w:tabs>
        <w:ind w:hanging="190"/>
        <w:jc w:val="both"/>
        <w:rPr>
          <w:rFonts w:cs="Arial"/>
          <w:sz w:val="24"/>
          <w:szCs w:val="24"/>
          <w:lang w:val="ru-RU"/>
        </w:rPr>
      </w:pPr>
      <w:bookmarkStart w:id="41" w:name="_bookmark47"/>
      <w:bookmarkEnd w:id="41"/>
      <w:r w:rsidRPr="0074360A">
        <w:rPr>
          <w:rFonts w:cs="Arial"/>
          <w:bCs w:val="0"/>
          <w:sz w:val="24"/>
          <w:szCs w:val="24"/>
          <w:lang w:val="ru-RU"/>
        </w:rPr>
        <w:t>7.5.4</w:t>
      </w:r>
      <w:r w:rsidR="00944C26">
        <w:rPr>
          <w:rFonts w:cs="Arial"/>
          <w:bCs w:val="0"/>
          <w:sz w:val="24"/>
          <w:szCs w:val="24"/>
          <w:lang w:val="ru-RU"/>
        </w:rPr>
        <w:t xml:space="preserve"> </w:t>
      </w:r>
      <w:r w:rsidRPr="0074360A">
        <w:rPr>
          <w:rFonts w:cs="Arial"/>
          <w:sz w:val="24"/>
          <w:szCs w:val="24"/>
          <w:lang w:val="ru-RU"/>
        </w:rPr>
        <w:t>Механические свойства до и после старения</w:t>
      </w:r>
    </w:p>
    <w:p w:rsidR="0074360A" w:rsidRPr="0074360A" w:rsidRDefault="0074360A" w:rsidP="0074360A">
      <w:pPr>
        <w:pStyle w:val="51"/>
        <w:tabs>
          <w:tab w:val="left" w:pos="967"/>
        </w:tabs>
        <w:ind w:hanging="190"/>
        <w:jc w:val="both"/>
        <w:rPr>
          <w:rFonts w:cs="Arial"/>
          <w:b w:val="0"/>
          <w:bCs w:val="0"/>
          <w:sz w:val="24"/>
          <w:szCs w:val="24"/>
          <w:lang w:val="ru-RU"/>
        </w:rPr>
      </w:pPr>
    </w:p>
    <w:p w:rsidR="00D63687" w:rsidRPr="0074360A" w:rsidRDefault="00D63687" w:rsidP="0074360A">
      <w:pPr>
        <w:pStyle w:val="a7"/>
        <w:spacing w:after="0" w:line="240" w:lineRule="auto"/>
        <w:ind w:firstLine="567"/>
        <w:jc w:val="both"/>
        <w:rPr>
          <w:rFonts w:ascii="Arial" w:hAnsi="Arial" w:cs="Arial"/>
          <w:sz w:val="24"/>
          <w:szCs w:val="24"/>
        </w:rPr>
      </w:pPr>
      <w:r w:rsidRPr="0074360A">
        <w:rPr>
          <w:rFonts w:ascii="Arial" w:hAnsi="Arial" w:cs="Arial"/>
          <w:sz w:val="24"/>
          <w:szCs w:val="24"/>
        </w:rPr>
        <w:t>Оболочка должна иметь соответствующую механическую прочность и эластичность в пределах температурного диапазона, которым она может подвергаться в условиях нормальной эксплуатации.</w:t>
      </w:r>
    </w:p>
    <w:p w:rsidR="00D63687" w:rsidRPr="0074360A" w:rsidRDefault="00D63687" w:rsidP="0074360A">
      <w:pPr>
        <w:pStyle w:val="a7"/>
        <w:spacing w:after="0" w:line="240" w:lineRule="auto"/>
        <w:ind w:firstLine="567"/>
        <w:jc w:val="both"/>
        <w:rPr>
          <w:rFonts w:ascii="Arial" w:hAnsi="Arial" w:cs="Arial"/>
          <w:sz w:val="24"/>
          <w:szCs w:val="24"/>
        </w:rPr>
      </w:pPr>
      <w:r w:rsidRPr="0074360A">
        <w:rPr>
          <w:rFonts w:ascii="Arial" w:hAnsi="Arial" w:cs="Arial"/>
          <w:sz w:val="24"/>
          <w:szCs w:val="24"/>
        </w:rPr>
        <w:t>Соответствие должно подтверждаться испытаниями, представленными в Таблице</w:t>
      </w:r>
      <w:hyperlink w:anchor="_bookmark35" w:history="1">
        <w:r w:rsidRPr="0074360A">
          <w:rPr>
            <w:rFonts w:ascii="Arial" w:hAnsi="Arial" w:cs="Arial"/>
            <w:sz w:val="24"/>
            <w:szCs w:val="24"/>
          </w:rPr>
          <w:t xml:space="preserve"> 3.</w:t>
        </w:r>
      </w:hyperlink>
    </w:p>
    <w:p w:rsidR="00D63687" w:rsidRPr="0074360A" w:rsidRDefault="00D63687" w:rsidP="0074360A">
      <w:pPr>
        <w:pStyle w:val="a7"/>
        <w:spacing w:after="0" w:line="240" w:lineRule="auto"/>
        <w:ind w:firstLine="567"/>
        <w:jc w:val="both"/>
        <w:rPr>
          <w:rFonts w:ascii="Arial" w:hAnsi="Arial" w:cs="Arial"/>
          <w:sz w:val="24"/>
          <w:szCs w:val="24"/>
        </w:rPr>
      </w:pPr>
      <w:r w:rsidRPr="0074360A">
        <w:rPr>
          <w:rFonts w:ascii="Arial" w:hAnsi="Arial" w:cs="Arial"/>
          <w:sz w:val="24"/>
          <w:szCs w:val="24"/>
        </w:rPr>
        <w:t>Применяемые методы испытаний и ожидаемые результаты приведены в Таблице 3</w:t>
      </w:r>
      <w:r w:rsidR="0074360A">
        <w:rPr>
          <w:rFonts w:ascii="Arial" w:hAnsi="Arial" w:cs="Arial"/>
          <w:sz w:val="24"/>
          <w:szCs w:val="24"/>
        </w:rPr>
        <w:t>.</w:t>
      </w:r>
    </w:p>
    <w:p w:rsidR="00D63687" w:rsidRPr="0074360A" w:rsidRDefault="00D63687" w:rsidP="0074360A">
      <w:pPr>
        <w:spacing w:after="0" w:line="240" w:lineRule="auto"/>
        <w:ind w:firstLine="567"/>
        <w:jc w:val="both"/>
        <w:rPr>
          <w:rFonts w:ascii="Arial" w:hAnsi="Arial" w:cs="Arial"/>
          <w:sz w:val="24"/>
          <w:szCs w:val="24"/>
        </w:rPr>
      </w:pPr>
    </w:p>
    <w:p w:rsidR="00D63687" w:rsidRPr="0074360A" w:rsidRDefault="00D63687" w:rsidP="0074360A">
      <w:pPr>
        <w:pStyle w:val="51"/>
        <w:ind w:left="0" w:firstLine="567"/>
        <w:jc w:val="both"/>
        <w:rPr>
          <w:rFonts w:cs="Arial"/>
          <w:b w:val="0"/>
          <w:bCs w:val="0"/>
          <w:sz w:val="24"/>
          <w:szCs w:val="24"/>
          <w:lang w:val="ru-RU"/>
        </w:rPr>
      </w:pPr>
      <w:bookmarkStart w:id="42" w:name="_bookmark48"/>
      <w:bookmarkEnd w:id="42"/>
      <w:r w:rsidRPr="0074360A">
        <w:rPr>
          <w:rFonts w:cs="Arial"/>
          <w:bCs w:val="0"/>
          <w:sz w:val="24"/>
          <w:szCs w:val="24"/>
          <w:lang w:val="ru-RU"/>
        </w:rPr>
        <w:t xml:space="preserve">Таблица 3 – Требования по проведению неэлектрических испытаний термопластиковой оболочки не содержащей галогенов </w:t>
      </w:r>
    </w:p>
    <w:p w:rsidR="00D63687" w:rsidRDefault="00D63687" w:rsidP="00D63687">
      <w:pPr>
        <w:spacing w:after="0" w:line="240" w:lineRule="auto"/>
        <w:ind w:firstLine="567"/>
        <w:jc w:val="both"/>
        <w:rPr>
          <w:rFonts w:ascii="Times New Roman" w:hAnsi="Times New Roman"/>
          <w:sz w:val="24"/>
          <w:szCs w:val="24"/>
        </w:rPr>
      </w:pPr>
    </w:p>
    <w:tbl>
      <w:tblPr>
        <w:tblStyle w:val="af3"/>
        <w:tblW w:w="0" w:type="auto"/>
        <w:tblLayout w:type="fixed"/>
        <w:tblLook w:val="04A0"/>
      </w:tblPr>
      <w:tblGrid>
        <w:gridCol w:w="1101"/>
        <w:gridCol w:w="2966"/>
        <w:gridCol w:w="1396"/>
        <w:gridCol w:w="7"/>
        <w:gridCol w:w="1404"/>
        <w:gridCol w:w="1456"/>
        <w:gridCol w:w="1525"/>
      </w:tblGrid>
      <w:tr w:rsidR="009F1AE3" w:rsidTr="00E470E9">
        <w:tc>
          <w:tcPr>
            <w:tcW w:w="1101" w:type="dxa"/>
          </w:tcPr>
          <w:p w:rsidR="009F1AE3" w:rsidRPr="000D684E" w:rsidRDefault="009F1AE3" w:rsidP="00CB2EE9">
            <w:pPr>
              <w:jc w:val="center"/>
              <w:rPr>
                <w:rFonts w:ascii="Arial" w:hAnsi="Arial" w:cs="Arial"/>
                <w:sz w:val="24"/>
                <w:szCs w:val="24"/>
              </w:rPr>
            </w:pPr>
            <w:r w:rsidRPr="000D684E">
              <w:rPr>
                <w:rFonts w:ascii="Arial" w:hAnsi="Arial" w:cs="Arial"/>
                <w:sz w:val="24"/>
                <w:szCs w:val="24"/>
              </w:rPr>
              <w:t>1</w:t>
            </w:r>
          </w:p>
        </w:tc>
        <w:tc>
          <w:tcPr>
            <w:tcW w:w="2966" w:type="dxa"/>
          </w:tcPr>
          <w:p w:rsidR="009F1AE3" w:rsidRPr="000D684E" w:rsidRDefault="009F1AE3" w:rsidP="00CB2EE9">
            <w:pPr>
              <w:jc w:val="center"/>
              <w:rPr>
                <w:rFonts w:ascii="Arial" w:hAnsi="Arial" w:cs="Arial"/>
                <w:sz w:val="24"/>
                <w:szCs w:val="24"/>
              </w:rPr>
            </w:pPr>
            <w:r w:rsidRPr="000D684E">
              <w:rPr>
                <w:rFonts w:ascii="Arial" w:hAnsi="Arial" w:cs="Arial"/>
                <w:sz w:val="24"/>
                <w:szCs w:val="24"/>
              </w:rPr>
              <w:t>2</w:t>
            </w:r>
          </w:p>
        </w:tc>
        <w:tc>
          <w:tcPr>
            <w:tcW w:w="1396" w:type="dxa"/>
          </w:tcPr>
          <w:p w:rsidR="009F1AE3" w:rsidRPr="000D684E" w:rsidRDefault="009F1AE3" w:rsidP="00CB2EE9">
            <w:pPr>
              <w:jc w:val="center"/>
              <w:rPr>
                <w:rFonts w:ascii="Arial" w:hAnsi="Arial" w:cs="Arial"/>
                <w:sz w:val="24"/>
                <w:szCs w:val="24"/>
              </w:rPr>
            </w:pPr>
            <w:r w:rsidRPr="000D684E">
              <w:rPr>
                <w:rFonts w:ascii="Arial" w:hAnsi="Arial" w:cs="Arial"/>
                <w:sz w:val="24"/>
                <w:szCs w:val="24"/>
              </w:rPr>
              <w:t>3</w:t>
            </w:r>
          </w:p>
        </w:tc>
        <w:tc>
          <w:tcPr>
            <w:tcW w:w="1411" w:type="dxa"/>
            <w:gridSpan w:val="2"/>
          </w:tcPr>
          <w:p w:rsidR="009F1AE3" w:rsidRPr="000D684E" w:rsidRDefault="009F1AE3" w:rsidP="00CB2EE9">
            <w:pPr>
              <w:jc w:val="center"/>
              <w:rPr>
                <w:rFonts w:ascii="Arial" w:hAnsi="Arial" w:cs="Arial"/>
                <w:sz w:val="24"/>
                <w:szCs w:val="24"/>
              </w:rPr>
            </w:pPr>
            <w:r w:rsidRPr="000D684E">
              <w:rPr>
                <w:rFonts w:ascii="Arial" w:hAnsi="Arial" w:cs="Arial"/>
                <w:sz w:val="24"/>
                <w:szCs w:val="24"/>
              </w:rPr>
              <w:t>4</w:t>
            </w:r>
          </w:p>
        </w:tc>
        <w:tc>
          <w:tcPr>
            <w:tcW w:w="2981" w:type="dxa"/>
            <w:gridSpan w:val="2"/>
          </w:tcPr>
          <w:p w:rsidR="009F1AE3" w:rsidRPr="000D684E" w:rsidRDefault="009F1AE3" w:rsidP="00CB2EE9">
            <w:pPr>
              <w:jc w:val="center"/>
              <w:rPr>
                <w:rFonts w:ascii="Arial" w:hAnsi="Arial" w:cs="Arial"/>
                <w:sz w:val="24"/>
                <w:szCs w:val="24"/>
              </w:rPr>
            </w:pPr>
            <w:r w:rsidRPr="000D684E">
              <w:rPr>
                <w:rFonts w:ascii="Arial" w:hAnsi="Arial" w:cs="Arial"/>
                <w:sz w:val="24"/>
                <w:szCs w:val="24"/>
              </w:rPr>
              <w:t>5</w:t>
            </w:r>
          </w:p>
        </w:tc>
      </w:tr>
      <w:tr w:rsidR="009F1AE3" w:rsidTr="00E470E9">
        <w:tc>
          <w:tcPr>
            <w:tcW w:w="1101" w:type="dxa"/>
            <w:vMerge w:val="restart"/>
          </w:tcPr>
          <w:p w:rsidR="009F1AE3" w:rsidRPr="00666569" w:rsidRDefault="009F1AE3" w:rsidP="00CB2EE9">
            <w:pPr>
              <w:pStyle w:val="TableParagraph"/>
              <w:jc w:val="center"/>
              <w:rPr>
                <w:rFonts w:ascii="Arial" w:hAnsi="Arial" w:cs="Arial"/>
              </w:rPr>
            </w:pPr>
            <w:r w:rsidRPr="00666569">
              <w:rPr>
                <w:rFonts w:ascii="Arial" w:hAnsi="Arial" w:cs="Arial"/>
                <w:bCs/>
              </w:rPr>
              <w:t>Исх. №</w:t>
            </w:r>
          </w:p>
        </w:tc>
        <w:tc>
          <w:tcPr>
            <w:tcW w:w="2966" w:type="dxa"/>
            <w:vMerge w:val="restart"/>
          </w:tcPr>
          <w:p w:rsidR="009F1AE3" w:rsidRPr="00666569" w:rsidRDefault="009F1AE3" w:rsidP="00CB2EE9">
            <w:pPr>
              <w:pStyle w:val="TableParagraph"/>
              <w:jc w:val="center"/>
              <w:rPr>
                <w:rFonts w:ascii="Arial" w:hAnsi="Arial" w:cs="Arial"/>
              </w:rPr>
            </w:pPr>
            <w:r w:rsidRPr="00666569">
              <w:rPr>
                <w:rFonts w:ascii="Arial" w:hAnsi="Arial" w:cs="Arial"/>
                <w:bCs/>
              </w:rPr>
              <w:t>Испытания</w:t>
            </w:r>
          </w:p>
        </w:tc>
        <w:tc>
          <w:tcPr>
            <w:tcW w:w="1396" w:type="dxa"/>
            <w:vMerge w:val="restart"/>
          </w:tcPr>
          <w:p w:rsidR="009F1AE3" w:rsidRPr="00666569" w:rsidRDefault="009F1AE3" w:rsidP="00CB2EE9">
            <w:pPr>
              <w:pStyle w:val="TableParagraph"/>
              <w:jc w:val="center"/>
              <w:rPr>
                <w:rFonts w:ascii="Arial" w:hAnsi="Arial" w:cs="Arial"/>
              </w:rPr>
            </w:pPr>
            <w:r w:rsidRPr="00666569">
              <w:rPr>
                <w:rFonts w:ascii="Arial" w:hAnsi="Arial" w:cs="Arial"/>
                <w:bCs/>
              </w:rPr>
              <w:t>Ед.изм.</w:t>
            </w:r>
          </w:p>
        </w:tc>
        <w:tc>
          <w:tcPr>
            <w:tcW w:w="1411" w:type="dxa"/>
            <w:gridSpan w:val="2"/>
            <w:vMerge w:val="restart"/>
          </w:tcPr>
          <w:p w:rsidR="009F1AE3" w:rsidRPr="00666569" w:rsidRDefault="009F1AE3" w:rsidP="00CB2EE9">
            <w:pPr>
              <w:pStyle w:val="TableParagraph"/>
              <w:jc w:val="center"/>
              <w:rPr>
                <w:rFonts w:ascii="Arial" w:hAnsi="Arial" w:cs="Arial"/>
              </w:rPr>
            </w:pPr>
            <w:r w:rsidRPr="00666569">
              <w:rPr>
                <w:rFonts w:ascii="Arial" w:hAnsi="Arial" w:cs="Arial"/>
                <w:bCs/>
              </w:rPr>
              <w:t>Тип состава</w:t>
            </w:r>
          </w:p>
          <w:p w:rsidR="009F1AE3" w:rsidRDefault="009F1AE3" w:rsidP="00CB2EE9">
            <w:pPr>
              <w:jc w:val="both"/>
              <w:rPr>
                <w:rFonts w:ascii="Arial" w:hAnsi="Arial" w:cs="Arial"/>
                <w:color w:val="FF0000"/>
                <w:sz w:val="24"/>
                <w:szCs w:val="24"/>
                <w:highlight w:val="yellow"/>
              </w:rPr>
            </w:pPr>
            <w:r w:rsidRPr="00666569">
              <w:rPr>
                <w:rFonts w:ascii="Arial" w:hAnsi="Arial" w:cs="Arial"/>
                <w:bCs/>
              </w:rPr>
              <w:t>МДБГ/Д</w:t>
            </w:r>
          </w:p>
        </w:tc>
        <w:tc>
          <w:tcPr>
            <w:tcW w:w="2981" w:type="dxa"/>
            <w:gridSpan w:val="2"/>
          </w:tcPr>
          <w:p w:rsidR="009F1AE3" w:rsidRDefault="009F1AE3" w:rsidP="00CB2EE9">
            <w:pPr>
              <w:jc w:val="both"/>
              <w:rPr>
                <w:rFonts w:ascii="Arial" w:hAnsi="Arial" w:cs="Arial"/>
                <w:color w:val="FF0000"/>
                <w:sz w:val="24"/>
                <w:szCs w:val="24"/>
                <w:highlight w:val="yellow"/>
              </w:rPr>
            </w:pPr>
            <w:r w:rsidRPr="00666569">
              <w:rPr>
                <w:rFonts w:ascii="Arial" w:hAnsi="Arial" w:cs="Arial"/>
                <w:bCs/>
              </w:rPr>
              <w:t>Метод испытаний указанный в</w:t>
            </w:r>
          </w:p>
        </w:tc>
      </w:tr>
      <w:tr w:rsidR="009F1AE3" w:rsidTr="00E470E9">
        <w:tc>
          <w:tcPr>
            <w:tcW w:w="1101" w:type="dxa"/>
            <w:vMerge/>
          </w:tcPr>
          <w:p w:rsidR="009F1AE3" w:rsidRDefault="009F1AE3" w:rsidP="00CB2EE9">
            <w:pPr>
              <w:jc w:val="both"/>
              <w:rPr>
                <w:rFonts w:ascii="Arial" w:hAnsi="Arial" w:cs="Arial"/>
                <w:color w:val="FF0000"/>
                <w:sz w:val="24"/>
                <w:szCs w:val="24"/>
                <w:highlight w:val="yellow"/>
              </w:rPr>
            </w:pPr>
          </w:p>
        </w:tc>
        <w:tc>
          <w:tcPr>
            <w:tcW w:w="2966" w:type="dxa"/>
            <w:vMerge/>
          </w:tcPr>
          <w:p w:rsidR="009F1AE3" w:rsidRDefault="009F1AE3" w:rsidP="00CB2EE9">
            <w:pPr>
              <w:jc w:val="both"/>
              <w:rPr>
                <w:rFonts w:ascii="Arial" w:hAnsi="Arial" w:cs="Arial"/>
                <w:color w:val="FF0000"/>
                <w:sz w:val="24"/>
                <w:szCs w:val="24"/>
                <w:highlight w:val="yellow"/>
              </w:rPr>
            </w:pPr>
          </w:p>
        </w:tc>
        <w:tc>
          <w:tcPr>
            <w:tcW w:w="1396" w:type="dxa"/>
            <w:vMerge/>
          </w:tcPr>
          <w:p w:rsidR="009F1AE3" w:rsidRDefault="009F1AE3" w:rsidP="00CB2EE9">
            <w:pPr>
              <w:jc w:val="both"/>
              <w:rPr>
                <w:rFonts w:ascii="Arial" w:hAnsi="Arial" w:cs="Arial"/>
                <w:color w:val="FF0000"/>
                <w:sz w:val="24"/>
                <w:szCs w:val="24"/>
                <w:highlight w:val="yellow"/>
              </w:rPr>
            </w:pPr>
          </w:p>
        </w:tc>
        <w:tc>
          <w:tcPr>
            <w:tcW w:w="1411" w:type="dxa"/>
            <w:gridSpan w:val="2"/>
            <w:vMerge/>
          </w:tcPr>
          <w:p w:rsidR="009F1AE3" w:rsidRDefault="009F1AE3" w:rsidP="00CB2EE9">
            <w:pPr>
              <w:jc w:val="both"/>
              <w:rPr>
                <w:rFonts w:ascii="Arial" w:hAnsi="Arial" w:cs="Arial"/>
                <w:color w:val="FF0000"/>
                <w:sz w:val="24"/>
                <w:szCs w:val="24"/>
                <w:highlight w:val="yellow"/>
              </w:rPr>
            </w:pPr>
          </w:p>
        </w:tc>
        <w:tc>
          <w:tcPr>
            <w:tcW w:w="1456" w:type="dxa"/>
          </w:tcPr>
          <w:p w:rsidR="009F1AE3" w:rsidRPr="00666569" w:rsidRDefault="009F1AE3" w:rsidP="00CB2EE9">
            <w:pPr>
              <w:pStyle w:val="TableParagraph"/>
              <w:jc w:val="center"/>
              <w:rPr>
                <w:rFonts w:ascii="Arial" w:hAnsi="Arial" w:cs="Arial"/>
              </w:rPr>
            </w:pPr>
            <w:r w:rsidRPr="00666569">
              <w:rPr>
                <w:rFonts w:ascii="Arial" w:hAnsi="Arial" w:cs="Arial"/>
                <w:bCs/>
              </w:rPr>
              <w:t>IEC</w:t>
            </w:r>
          </w:p>
        </w:tc>
        <w:tc>
          <w:tcPr>
            <w:tcW w:w="1525" w:type="dxa"/>
          </w:tcPr>
          <w:p w:rsidR="009F1AE3" w:rsidRPr="00666569" w:rsidRDefault="009F1AE3" w:rsidP="00CB2EE9">
            <w:pPr>
              <w:pStyle w:val="TableParagraph"/>
              <w:jc w:val="center"/>
              <w:rPr>
                <w:rFonts w:ascii="Arial" w:hAnsi="Arial" w:cs="Arial"/>
              </w:rPr>
            </w:pPr>
            <w:r w:rsidRPr="00666569">
              <w:rPr>
                <w:rFonts w:ascii="Arial" w:hAnsi="Arial" w:cs="Arial"/>
                <w:bCs/>
              </w:rPr>
              <w:t>Пункт/ подпункт</w:t>
            </w:r>
          </w:p>
        </w:tc>
      </w:tr>
      <w:tr w:rsidR="009F1AE3" w:rsidTr="00E470E9">
        <w:tc>
          <w:tcPr>
            <w:tcW w:w="1101" w:type="dxa"/>
          </w:tcPr>
          <w:p w:rsidR="009F1AE3" w:rsidRPr="002C3769" w:rsidRDefault="009F1AE3" w:rsidP="00CB2EE9">
            <w:pPr>
              <w:jc w:val="both"/>
              <w:rPr>
                <w:rFonts w:ascii="Arial" w:hAnsi="Arial" w:cs="Arial"/>
                <w:sz w:val="24"/>
                <w:szCs w:val="24"/>
              </w:rPr>
            </w:pPr>
            <w:r w:rsidRPr="002C3769">
              <w:rPr>
                <w:rFonts w:ascii="Arial" w:hAnsi="Arial" w:cs="Arial"/>
                <w:sz w:val="24"/>
                <w:szCs w:val="24"/>
              </w:rPr>
              <w:t>1</w:t>
            </w:r>
          </w:p>
        </w:tc>
        <w:tc>
          <w:tcPr>
            <w:tcW w:w="2966" w:type="dxa"/>
          </w:tcPr>
          <w:p w:rsidR="009F1AE3" w:rsidRPr="00740CE9" w:rsidRDefault="009F1AE3" w:rsidP="00740CE9">
            <w:pPr>
              <w:pStyle w:val="TableParagraph"/>
              <w:jc w:val="both"/>
              <w:rPr>
                <w:rFonts w:ascii="Arial" w:hAnsi="Arial" w:cs="Arial"/>
                <w:i/>
              </w:rPr>
            </w:pPr>
            <w:r w:rsidRPr="00795EC6">
              <w:rPr>
                <w:rFonts w:ascii="Arial" w:hAnsi="Arial" w:cs="Arial"/>
                <w:i/>
              </w:rPr>
              <w:t>Испытание прочности на разрыв и удлинение при разрыве</w:t>
            </w:r>
          </w:p>
        </w:tc>
        <w:tc>
          <w:tcPr>
            <w:tcW w:w="1396" w:type="dxa"/>
          </w:tcPr>
          <w:p w:rsidR="009F1AE3" w:rsidRDefault="009F1AE3" w:rsidP="00CB2EE9">
            <w:pPr>
              <w:jc w:val="both"/>
              <w:rPr>
                <w:rFonts w:ascii="Arial" w:hAnsi="Arial" w:cs="Arial"/>
                <w:color w:val="FF0000"/>
                <w:sz w:val="24"/>
                <w:szCs w:val="24"/>
                <w:highlight w:val="yellow"/>
              </w:rPr>
            </w:pPr>
          </w:p>
        </w:tc>
        <w:tc>
          <w:tcPr>
            <w:tcW w:w="1411" w:type="dxa"/>
            <w:gridSpan w:val="2"/>
          </w:tcPr>
          <w:p w:rsidR="009F1AE3" w:rsidRDefault="009F1AE3" w:rsidP="00CB2EE9">
            <w:pPr>
              <w:jc w:val="both"/>
              <w:rPr>
                <w:rFonts w:ascii="Arial" w:hAnsi="Arial" w:cs="Arial"/>
                <w:color w:val="FF0000"/>
                <w:sz w:val="24"/>
                <w:szCs w:val="24"/>
                <w:highlight w:val="yellow"/>
              </w:rPr>
            </w:pPr>
          </w:p>
        </w:tc>
        <w:tc>
          <w:tcPr>
            <w:tcW w:w="1456" w:type="dxa"/>
            <w:vMerge w:val="restart"/>
            <w:vAlign w:val="center"/>
          </w:tcPr>
          <w:p w:rsidR="009F1AE3" w:rsidRPr="00D63687" w:rsidRDefault="009F1AE3" w:rsidP="00CB2EE9">
            <w:pPr>
              <w:pStyle w:val="TableParagraph"/>
              <w:jc w:val="center"/>
              <w:rPr>
                <w:rFonts w:ascii="Arial" w:hAnsi="Arial" w:cs="Arial"/>
              </w:rPr>
            </w:pPr>
            <w:r w:rsidRPr="00D63687">
              <w:rPr>
                <w:rFonts w:ascii="Arial" w:hAnsi="Arial" w:cs="Arial"/>
              </w:rPr>
              <w:t>60811-501</w:t>
            </w:r>
          </w:p>
          <w:p w:rsidR="009F1AE3" w:rsidRDefault="009F1AE3" w:rsidP="00CB2EE9">
            <w:pPr>
              <w:jc w:val="center"/>
              <w:rPr>
                <w:rFonts w:ascii="Arial" w:hAnsi="Arial" w:cs="Arial"/>
                <w:color w:val="FF0000"/>
                <w:sz w:val="24"/>
                <w:szCs w:val="24"/>
                <w:highlight w:val="yellow"/>
              </w:rPr>
            </w:pPr>
          </w:p>
        </w:tc>
        <w:tc>
          <w:tcPr>
            <w:tcW w:w="1525" w:type="dxa"/>
            <w:vMerge w:val="restart"/>
          </w:tcPr>
          <w:p w:rsidR="009F1AE3" w:rsidRDefault="009F1AE3" w:rsidP="00CB2EE9">
            <w:pPr>
              <w:jc w:val="both"/>
              <w:rPr>
                <w:rFonts w:ascii="Arial" w:hAnsi="Arial" w:cs="Arial"/>
                <w:color w:val="FF0000"/>
                <w:sz w:val="24"/>
                <w:szCs w:val="24"/>
                <w:highlight w:val="yellow"/>
              </w:rPr>
            </w:pPr>
          </w:p>
        </w:tc>
      </w:tr>
      <w:tr w:rsidR="009F1AE3" w:rsidTr="00E470E9">
        <w:tc>
          <w:tcPr>
            <w:tcW w:w="1101" w:type="dxa"/>
          </w:tcPr>
          <w:p w:rsidR="009F1AE3" w:rsidRPr="002C3769" w:rsidRDefault="009F1AE3" w:rsidP="00CB2EE9">
            <w:pPr>
              <w:jc w:val="both"/>
              <w:rPr>
                <w:rFonts w:ascii="Arial" w:hAnsi="Arial" w:cs="Arial"/>
                <w:sz w:val="24"/>
                <w:szCs w:val="24"/>
              </w:rPr>
            </w:pPr>
            <w:r w:rsidRPr="002C3769">
              <w:rPr>
                <w:rFonts w:ascii="Arial" w:hAnsi="Arial" w:cs="Arial"/>
                <w:sz w:val="24"/>
                <w:szCs w:val="24"/>
              </w:rPr>
              <w:t>1.1</w:t>
            </w:r>
          </w:p>
        </w:tc>
        <w:tc>
          <w:tcPr>
            <w:tcW w:w="2966" w:type="dxa"/>
          </w:tcPr>
          <w:p w:rsidR="009F1AE3" w:rsidRPr="00740CE9" w:rsidRDefault="009F1AE3" w:rsidP="00740CE9">
            <w:pPr>
              <w:pStyle w:val="TableParagraph"/>
              <w:jc w:val="both"/>
              <w:rPr>
                <w:rFonts w:ascii="Arial" w:hAnsi="Arial" w:cs="Arial"/>
                <w:lang w:val="en-US"/>
              </w:rPr>
            </w:pPr>
            <w:r w:rsidRPr="00D63687">
              <w:rPr>
                <w:rFonts w:ascii="Arial" w:hAnsi="Arial" w:cs="Arial"/>
              </w:rPr>
              <w:t xml:space="preserve">Свойства в состоянии поставки </w:t>
            </w:r>
          </w:p>
        </w:tc>
        <w:tc>
          <w:tcPr>
            <w:tcW w:w="1396" w:type="dxa"/>
          </w:tcPr>
          <w:p w:rsidR="009F1AE3" w:rsidRDefault="009F1AE3" w:rsidP="00CB2EE9">
            <w:pPr>
              <w:jc w:val="both"/>
              <w:rPr>
                <w:rFonts w:ascii="Arial" w:hAnsi="Arial" w:cs="Arial"/>
                <w:color w:val="FF0000"/>
                <w:sz w:val="24"/>
                <w:szCs w:val="24"/>
                <w:highlight w:val="yellow"/>
              </w:rPr>
            </w:pPr>
          </w:p>
        </w:tc>
        <w:tc>
          <w:tcPr>
            <w:tcW w:w="1411" w:type="dxa"/>
            <w:gridSpan w:val="2"/>
          </w:tcPr>
          <w:p w:rsidR="009F1AE3" w:rsidRDefault="009F1AE3" w:rsidP="00CB2EE9">
            <w:pPr>
              <w:jc w:val="both"/>
              <w:rPr>
                <w:rFonts w:ascii="Arial" w:hAnsi="Arial" w:cs="Arial"/>
                <w:color w:val="FF0000"/>
                <w:sz w:val="24"/>
                <w:szCs w:val="24"/>
                <w:highlight w:val="yellow"/>
              </w:rPr>
            </w:pPr>
          </w:p>
        </w:tc>
        <w:tc>
          <w:tcPr>
            <w:tcW w:w="1456" w:type="dxa"/>
            <w:vMerge/>
          </w:tcPr>
          <w:p w:rsidR="009F1AE3" w:rsidRDefault="009F1AE3" w:rsidP="00CB2EE9">
            <w:pPr>
              <w:jc w:val="center"/>
              <w:rPr>
                <w:rFonts w:ascii="Arial" w:hAnsi="Arial" w:cs="Arial"/>
                <w:color w:val="FF0000"/>
                <w:sz w:val="24"/>
                <w:szCs w:val="24"/>
                <w:highlight w:val="yellow"/>
              </w:rPr>
            </w:pPr>
          </w:p>
        </w:tc>
        <w:tc>
          <w:tcPr>
            <w:tcW w:w="1525" w:type="dxa"/>
            <w:vMerge/>
          </w:tcPr>
          <w:p w:rsidR="009F1AE3" w:rsidRDefault="009F1AE3" w:rsidP="00CB2EE9">
            <w:pPr>
              <w:jc w:val="both"/>
              <w:rPr>
                <w:rFonts w:ascii="Arial" w:hAnsi="Arial" w:cs="Arial"/>
                <w:color w:val="FF0000"/>
                <w:sz w:val="24"/>
                <w:szCs w:val="24"/>
                <w:highlight w:val="yellow"/>
              </w:rPr>
            </w:pPr>
          </w:p>
        </w:tc>
      </w:tr>
      <w:tr w:rsidR="009F1AE3" w:rsidTr="00E470E9">
        <w:tc>
          <w:tcPr>
            <w:tcW w:w="1101" w:type="dxa"/>
          </w:tcPr>
          <w:p w:rsidR="009F1AE3" w:rsidRPr="002C3769" w:rsidRDefault="009F1AE3" w:rsidP="00CB2EE9">
            <w:pPr>
              <w:jc w:val="both"/>
              <w:rPr>
                <w:rFonts w:ascii="Arial" w:hAnsi="Arial" w:cs="Arial"/>
                <w:sz w:val="24"/>
                <w:szCs w:val="24"/>
              </w:rPr>
            </w:pPr>
            <w:r w:rsidRPr="002C3769">
              <w:rPr>
                <w:rFonts w:ascii="Arial" w:hAnsi="Arial" w:cs="Arial"/>
                <w:sz w:val="24"/>
                <w:szCs w:val="24"/>
              </w:rPr>
              <w:t>1.1.1</w:t>
            </w:r>
          </w:p>
        </w:tc>
        <w:tc>
          <w:tcPr>
            <w:tcW w:w="2966" w:type="dxa"/>
          </w:tcPr>
          <w:p w:rsidR="009F1AE3" w:rsidRPr="00D63687" w:rsidRDefault="009F1AE3" w:rsidP="00CB2EE9">
            <w:pPr>
              <w:pStyle w:val="TableParagraph"/>
              <w:jc w:val="both"/>
              <w:rPr>
                <w:rFonts w:ascii="Arial" w:hAnsi="Arial" w:cs="Arial"/>
              </w:rPr>
            </w:pPr>
            <w:r w:rsidRPr="00D63687">
              <w:rPr>
                <w:rFonts w:ascii="Arial" w:hAnsi="Arial" w:cs="Arial"/>
              </w:rPr>
              <w:t>Ожидаемые значения при испытании прочности на разрыв:</w:t>
            </w:r>
          </w:p>
          <w:p w:rsidR="009F1AE3" w:rsidRPr="00740CE9" w:rsidRDefault="009F1AE3" w:rsidP="00CB2EE9">
            <w:pPr>
              <w:pStyle w:val="af2"/>
              <w:widowControl w:val="0"/>
              <w:numPr>
                <w:ilvl w:val="0"/>
                <w:numId w:val="6"/>
              </w:numPr>
              <w:tabs>
                <w:tab w:val="left" w:pos="243"/>
              </w:tabs>
              <w:ind w:left="0" w:firstLine="0"/>
              <w:contextualSpacing w:val="0"/>
              <w:jc w:val="both"/>
              <w:rPr>
                <w:rFonts w:ascii="Arial" w:hAnsi="Arial" w:cs="Arial"/>
                <w:sz w:val="24"/>
                <w:szCs w:val="24"/>
              </w:rPr>
            </w:pPr>
            <w:r w:rsidRPr="00D63687">
              <w:rPr>
                <w:rFonts w:ascii="Arial" w:hAnsi="Arial" w:cs="Arial"/>
                <w:sz w:val="24"/>
                <w:szCs w:val="24"/>
              </w:rPr>
              <w:t>медианное значение, мин.</w:t>
            </w:r>
          </w:p>
        </w:tc>
        <w:tc>
          <w:tcPr>
            <w:tcW w:w="1396" w:type="dxa"/>
          </w:tcPr>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9F1AE3" w:rsidRPr="000469B7" w:rsidRDefault="009F1AE3" w:rsidP="0022615B">
            <w:pPr>
              <w:pStyle w:val="TableParagraph"/>
              <w:jc w:val="center"/>
              <w:rPr>
                <w:rFonts w:ascii="Arial" w:hAnsi="Arial" w:cs="Arial"/>
              </w:rPr>
            </w:pPr>
            <w:r w:rsidRPr="00D63687">
              <w:rPr>
                <w:rFonts w:ascii="Arial" w:hAnsi="Arial" w:cs="Arial"/>
              </w:rPr>
              <w:t>Н/мм</w:t>
            </w:r>
            <w:r w:rsidRPr="002C3769">
              <w:rPr>
                <w:rFonts w:ascii="Arial" w:hAnsi="Arial" w:cs="Arial"/>
                <w:vertAlign w:val="superscript"/>
              </w:rPr>
              <w:t>2</w:t>
            </w:r>
          </w:p>
        </w:tc>
        <w:tc>
          <w:tcPr>
            <w:tcW w:w="1411" w:type="dxa"/>
            <w:gridSpan w:val="2"/>
          </w:tcPr>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9F1AE3" w:rsidRPr="000469B7" w:rsidRDefault="009F1AE3" w:rsidP="0022615B">
            <w:pPr>
              <w:pStyle w:val="TableParagraph"/>
              <w:jc w:val="center"/>
              <w:rPr>
                <w:rFonts w:ascii="Arial" w:hAnsi="Arial" w:cs="Arial"/>
              </w:rPr>
            </w:pPr>
            <w:r w:rsidRPr="00D63687">
              <w:rPr>
                <w:rFonts w:ascii="Arial" w:hAnsi="Arial" w:cs="Arial"/>
              </w:rPr>
              <w:t>7,5</w:t>
            </w:r>
          </w:p>
        </w:tc>
        <w:tc>
          <w:tcPr>
            <w:tcW w:w="1456" w:type="dxa"/>
            <w:vMerge/>
            <w:vAlign w:val="center"/>
          </w:tcPr>
          <w:p w:rsidR="009F1AE3" w:rsidRDefault="009F1AE3" w:rsidP="00CB2EE9">
            <w:pPr>
              <w:jc w:val="center"/>
              <w:rPr>
                <w:rFonts w:ascii="Arial" w:hAnsi="Arial" w:cs="Arial"/>
                <w:color w:val="FF0000"/>
                <w:sz w:val="24"/>
                <w:szCs w:val="24"/>
                <w:highlight w:val="yellow"/>
              </w:rPr>
            </w:pPr>
          </w:p>
        </w:tc>
        <w:tc>
          <w:tcPr>
            <w:tcW w:w="1525" w:type="dxa"/>
            <w:vMerge/>
          </w:tcPr>
          <w:p w:rsidR="009F1AE3" w:rsidRDefault="009F1AE3" w:rsidP="00CB2EE9">
            <w:pPr>
              <w:jc w:val="both"/>
              <w:rPr>
                <w:rFonts w:ascii="Arial" w:hAnsi="Arial" w:cs="Arial"/>
                <w:color w:val="FF0000"/>
                <w:sz w:val="24"/>
                <w:szCs w:val="24"/>
                <w:highlight w:val="yellow"/>
              </w:rPr>
            </w:pPr>
          </w:p>
        </w:tc>
      </w:tr>
      <w:tr w:rsidR="009F1AE3" w:rsidTr="00E470E9">
        <w:tc>
          <w:tcPr>
            <w:tcW w:w="1101" w:type="dxa"/>
          </w:tcPr>
          <w:p w:rsidR="009F1AE3" w:rsidRPr="002C3769" w:rsidRDefault="009F1AE3" w:rsidP="00CB2EE9">
            <w:pPr>
              <w:jc w:val="both"/>
              <w:rPr>
                <w:rFonts w:ascii="Arial" w:hAnsi="Arial" w:cs="Arial"/>
                <w:sz w:val="24"/>
                <w:szCs w:val="24"/>
              </w:rPr>
            </w:pPr>
            <w:r w:rsidRPr="002C3769">
              <w:rPr>
                <w:rFonts w:ascii="Arial" w:hAnsi="Arial" w:cs="Arial"/>
                <w:sz w:val="24"/>
                <w:szCs w:val="24"/>
              </w:rPr>
              <w:t>1.1.2</w:t>
            </w:r>
          </w:p>
        </w:tc>
        <w:tc>
          <w:tcPr>
            <w:tcW w:w="2966" w:type="dxa"/>
          </w:tcPr>
          <w:p w:rsidR="009F1AE3" w:rsidRPr="00D63687" w:rsidRDefault="009F1AE3" w:rsidP="00CB2EE9">
            <w:pPr>
              <w:pStyle w:val="TableParagraph"/>
              <w:jc w:val="both"/>
              <w:rPr>
                <w:rFonts w:ascii="Arial" w:hAnsi="Arial" w:cs="Arial"/>
              </w:rPr>
            </w:pPr>
            <w:r w:rsidRPr="00D63687">
              <w:rPr>
                <w:rFonts w:ascii="Arial" w:hAnsi="Arial" w:cs="Arial"/>
              </w:rPr>
              <w:t>Ожидаемые значения при испытании на удлинение при разрыве:</w:t>
            </w:r>
          </w:p>
          <w:p w:rsidR="009F1AE3" w:rsidRDefault="009F1AE3" w:rsidP="00CB2EE9">
            <w:pPr>
              <w:jc w:val="both"/>
              <w:rPr>
                <w:rFonts w:ascii="Arial" w:hAnsi="Arial" w:cs="Arial"/>
                <w:color w:val="FF0000"/>
                <w:sz w:val="24"/>
                <w:szCs w:val="24"/>
                <w:highlight w:val="yellow"/>
              </w:rPr>
            </w:pPr>
            <w:r w:rsidRPr="00D63687">
              <w:rPr>
                <w:rFonts w:ascii="Arial" w:hAnsi="Arial" w:cs="Arial"/>
                <w:sz w:val="24"/>
                <w:szCs w:val="24"/>
              </w:rPr>
              <w:t>медианное значение, мин.</w:t>
            </w:r>
          </w:p>
        </w:tc>
        <w:tc>
          <w:tcPr>
            <w:tcW w:w="1396" w:type="dxa"/>
          </w:tcPr>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9F1AE3" w:rsidRPr="000469B7" w:rsidRDefault="009F1AE3" w:rsidP="0022615B">
            <w:pPr>
              <w:pStyle w:val="TableParagraph"/>
              <w:jc w:val="center"/>
              <w:rPr>
                <w:rFonts w:ascii="Arial" w:hAnsi="Arial" w:cs="Arial"/>
              </w:rPr>
            </w:pPr>
            <w:r w:rsidRPr="00D63687">
              <w:rPr>
                <w:rFonts w:ascii="Arial" w:hAnsi="Arial" w:cs="Arial"/>
              </w:rPr>
              <w:t>%</w:t>
            </w:r>
          </w:p>
        </w:tc>
        <w:tc>
          <w:tcPr>
            <w:tcW w:w="1411" w:type="dxa"/>
            <w:gridSpan w:val="2"/>
          </w:tcPr>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9F1AE3" w:rsidRPr="000469B7" w:rsidRDefault="009F1AE3" w:rsidP="0022615B">
            <w:pPr>
              <w:pStyle w:val="TableParagraph"/>
              <w:jc w:val="center"/>
              <w:rPr>
                <w:rFonts w:ascii="Arial" w:hAnsi="Arial" w:cs="Arial"/>
              </w:rPr>
            </w:pPr>
            <w:r w:rsidRPr="00D63687">
              <w:rPr>
                <w:rFonts w:ascii="Arial" w:hAnsi="Arial" w:cs="Arial"/>
              </w:rPr>
              <w:t>150</w:t>
            </w:r>
          </w:p>
        </w:tc>
        <w:tc>
          <w:tcPr>
            <w:tcW w:w="1456" w:type="dxa"/>
            <w:vMerge/>
          </w:tcPr>
          <w:p w:rsidR="009F1AE3" w:rsidRDefault="009F1AE3" w:rsidP="00CB2EE9">
            <w:pPr>
              <w:jc w:val="both"/>
              <w:rPr>
                <w:rFonts w:ascii="Arial" w:hAnsi="Arial" w:cs="Arial"/>
                <w:color w:val="FF0000"/>
                <w:sz w:val="24"/>
                <w:szCs w:val="24"/>
                <w:highlight w:val="yellow"/>
              </w:rPr>
            </w:pPr>
          </w:p>
        </w:tc>
        <w:tc>
          <w:tcPr>
            <w:tcW w:w="1525" w:type="dxa"/>
            <w:vMerge/>
          </w:tcPr>
          <w:p w:rsidR="009F1AE3" w:rsidRDefault="009F1AE3" w:rsidP="00CB2EE9">
            <w:pPr>
              <w:jc w:val="both"/>
              <w:rPr>
                <w:rFonts w:ascii="Arial" w:hAnsi="Arial" w:cs="Arial"/>
                <w:color w:val="FF0000"/>
                <w:sz w:val="24"/>
                <w:szCs w:val="24"/>
                <w:highlight w:val="yellow"/>
              </w:rPr>
            </w:pPr>
          </w:p>
        </w:tc>
      </w:tr>
      <w:tr w:rsidR="009F1AE3" w:rsidTr="00E470E9">
        <w:tc>
          <w:tcPr>
            <w:tcW w:w="1101" w:type="dxa"/>
          </w:tcPr>
          <w:p w:rsidR="009F1AE3" w:rsidRPr="002C3769" w:rsidRDefault="009F1AE3" w:rsidP="00CB2EE9">
            <w:pPr>
              <w:jc w:val="both"/>
              <w:rPr>
                <w:rFonts w:ascii="Arial" w:hAnsi="Arial" w:cs="Arial"/>
                <w:sz w:val="24"/>
                <w:szCs w:val="24"/>
              </w:rPr>
            </w:pPr>
            <w:r w:rsidRPr="002C3769">
              <w:rPr>
                <w:rFonts w:ascii="Arial" w:hAnsi="Arial" w:cs="Arial"/>
                <w:sz w:val="24"/>
                <w:szCs w:val="24"/>
              </w:rPr>
              <w:t>1.2</w:t>
            </w:r>
          </w:p>
        </w:tc>
        <w:tc>
          <w:tcPr>
            <w:tcW w:w="2966" w:type="dxa"/>
          </w:tcPr>
          <w:p w:rsidR="009F1AE3" w:rsidRPr="00740CE9" w:rsidRDefault="009F1AE3" w:rsidP="00740CE9">
            <w:pPr>
              <w:pStyle w:val="TableParagraph"/>
              <w:jc w:val="both"/>
              <w:rPr>
                <w:rFonts w:ascii="Arial" w:hAnsi="Arial" w:cs="Arial"/>
              </w:rPr>
            </w:pPr>
            <w:r w:rsidRPr="00D63687">
              <w:rPr>
                <w:rFonts w:ascii="Arial" w:hAnsi="Arial" w:cs="Arial"/>
              </w:rPr>
              <w:t>Свойства после старения в сушильном шкафе</w:t>
            </w:r>
          </w:p>
        </w:tc>
        <w:tc>
          <w:tcPr>
            <w:tcW w:w="1396" w:type="dxa"/>
          </w:tcPr>
          <w:p w:rsidR="009F1AE3" w:rsidRDefault="009F1AE3" w:rsidP="0022615B">
            <w:pPr>
              <w:jc w:val="center"/>
              <w:rPr>
                <w:rFonts w:ascii="Arial" w:hAnsi="Arial" w:cs="Arial"/>
                <w:color w:val="FF0000"/>
                <w:sz w:val="24"/>
                <w:szCs w:val="24"/>
                <w:highlight w:val="yellow"/>
              </w:rPr>
            </w:pPr>
          </w:p>
        </w:tc>
        <w:tc>
          <w:tcPr>
            <w:tcW w:w="1411" w:type="dxa"/>
            <w:gridSpan w:val="2"/>
          </w:tcPr>
          <w:p w:rsidR="009F1AE3" w:rsidRDefault="009F1AE3" w:rsidP="0022615B">
            <w:pPr>
              <w:jc w:val="center"/>
              <w:rPr>
                <w:rFonts w:ascii="Arial" w:hAnsi="Arial" w:cs="Arial"/>
                <w:color w:val="FF0000"/>
                <w:sz w:val="24"/>
                <w:szCs w:val="24"/>
                <w:highlight w:val="yellow"/>
              </w:rPr>
            </w:pPr>
          </w:p>
        </w:tc>
        <w:tc>
          <w:tcPr>
            <w:tcW w:w="1456" w:type="dxa"/>
            <w:vAlign w:val="center"/>
          </w:tcPr>
          <w:p w:rsidR="009F1AE3" w:rsidRDefault="009F1AE3" w:rsidP="00215ED3">
            <w:pPr>
              <w:pStyle w:val="TableParagraph"/>
              <w:jc w:val="center"/>
              <w:rPr>
                <w:rFonts w:ascii="Arial" w:hAnsi="Arial" w:cs="Arial"/>
                <w:color w:val="FF0000"/>
                <w:highlight w:val="yellow"/>
              </w:rPr>
            </w:pPr>
            <w:r w:rsidRPr="00D63687">
              <w:rPr>
                <w:rFonts w:ascii="Arial" w:hAnsi="Arial" w:cs="Arial"/>
              </w:rPr>
              <w:t>60811-401</w:t>
            </w:r>
          </w:p>
        </w:tc>
        <w:tc>
          <w:tcPr>
            <w:tcW w:w="1525" w:type="dxa"/>
          </w:tcPr>
          <w:p w:rsidR="009F1AE3" w:rsidRDefault="009F1AE3" w:rsidP="00CB2EE9">
            <w:pPr>
              <w:jc w:val="both"/>
              <w:rPr>
                <w:rFonts w:ascii="Arial" w:hAnsi="Arial" w:cs="Arial"/>
                <w:color w:val="FF0000"/>
                <w:sz w:val="24"/>
                <w:szCs w:val="24"/>
                <w:highlight w:val="yellow"/>
              </w:rPr>
            </w:pPr>
          </w:p>
        </w:tc>
      </w:tr>
      <w:tr w:rsidR="009F1AE3" w:rsidTr="00E470E9">
        <w:tc>
          <w:tcPr>
            <w:tcW w:w="1101" w:type="dxa"/>
          </w:tcPr>
          <w:p w:rsidR="009F1AE3" w:rsidRPr="002C3769" w:rsidRDefault="009F1AE3" w:rsidP="00CB2EE9">
            <w:pPr>
              <w:jc w:val="both"/>
              <w:rPr>
                <w:rFonts w:ascii="Arial" w:hAnsi="Arial" w:cs="Arial"/>
                <w:sz w:val="24"/>
                <w:szCs w:val="24"/>
              </w:rPr>
            </w:pPr>
            <w:r w:rsidRPr="002C3769">
              <w:rPr>
                <w:rFonts w:ascii="Arial" w:hAnsi="Arial" w:cs="Arial"/>
                <w:sz w:val="24"/>
                <w:szCs w:val="24"/>
              </w:rPr>
              <w:t>1.2.1</w:t>
            </w:r>
          </w:p>
        </w:tc>
        <w:tc>
          <w:tcPr>
            <w:tcW w:w="2966" w:type="dxa"/>
          </w:tcPr>
          <w:p w:rsidR="009F1AE3" w:rsidRPr="00D63687" w:rsidRDefault="009F1AE3" w:rsidP="00CB2EE9">
            <w:pPr>
              <w:pStyle w:val="TableParagraph"/>
              <w:jc w:val="both"/>
              <w:rPr>
                <w:rFonts w:ascii="Arial" w:hAnsi="Arial" w:cs="Arial"/>
              </w:rPr>
            </w:pPr>
            <w:r w:rsidRPr="00D63687">
              <w:rPr>
                <w:rFonts w:ascii="Arial" w:hAnsi="Arial" w:cs="Arial"/>
              </w:rPr>
              <w:t>Условия старения:</w:t>
            </w:r>
          </w:p>
          <w:p w:rsidR="009F1AE3" w:rsidRPr="00D63687" w:rsidRDefault="009F1AE3" w:rsidP="00CB2EE9">
            <w:pPr>
              <w:pStyle w:val="af2"/>
              <w:widowControl w:val="0"/>
              <w:numPr>
                <w:ilvl w:val="0"/>
                <w:numId w:val="6"/>
              </w:numPr>
              <w:tabs>
                <w:tab w:val="left" w:pos="243"/>
              </w:tabs>
              <w:ind w:left="0" w:firstLine="0"/>
              <w:contextualSpacing w:val="0"/>
              <w:jc w:val="both"/>
              <w:rPr>
                <w:rFonts w:ascii="Arial" w:hAnsi="Arial" w:cs="Arial"/>
                <w:sz w:val="24"/>
                <w:szCs w:val="24"/>
              </w:rPr>
            </w:pPr>
            <w:r w:rsidRPr="00D63687">
              <w:rPr>
                <w:rFonts w:ascii="Arial" w:hAnsi="Arial" w:cs="Arial"/>
                <w:sz w:val="24"/>
                <w:szCs w:val="24"/>
              </w:rPr>
              <w:t>температура</w:t>
            </w:r>
          </w:p>
          <w:p w:rsidR="009F1AE3" w:rsidRPr="00740CE9" w:rsidRDefault="009F1AE3" w:rsidP="00CB2EE9">
            <w:pPr>
              <w:pStyle w:val="af2"/>
              <w:widowControl w:val="0"/>
              <w:numPr>
                <w:ilvl w:val="0"/>
                <w:numId w:val="6"/>
              </w:numPr>
              <w:tabs>
                <w:tab w:val="left" w:pos="243"/>
              </w:tabs>
              <w:ind w:left="0" w:firstLine="0"/>
              <w:contextualSpacing w:val="0"/>
              <w:jc w:val="both"/>
              <w:rPr>
                <w:rFonts w:ascii="Arial" w:hAnsi="Arial" w:cs="Arial"/>
                <w:sz w:val="24"/>
                <w:szCs w:val="24"/>
              </w:rPr>
            </w:pPr>
            <w:r w:rsidRPr="00D63687">
              <w:rPr>
                <w:rFonts w:ascii="Arial" w:hAnsi="Arial" w:cs="Arial"/>
                <w:sz w:val="24"/>
                <w:szCs w:val="24"/>
              </w:rPr>
              <w:t>продолжительность испытания</w:t>
            </w:r>
          </w:p>
        </w:tc>
        <w:tc>
          <w:tcPr>
            <w:tcW w:w="1396" w:type="dxa"/>
          </w:tcPr>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9F1AE3" w:rsidRPr="00D63687" w:rsidRDefault="009F1AE3" w:rsidP="0022615B">
            <w:pPr>
              <w:pStyle w:val="TableParagraph"/>
              <w:jc w:val="center"/>
              <w:rPr>
                <w:rFonts w:ascii="Arial" w:hAnsi="Arial" w:cs="Arial"/>
              </w:rPr>
            </w:pPr>
            <w:r w:rsidRPr="00D63687">
              <w:rPr>
                <w:rFonts w:ascii="Arial" w:hAnsi="Arial" w:cs="Arial"/>
              </w:rPr>
              <w:t>°C</w:t>
            </w:r>
          </w:p>
          <w:p w:rsidR="009F1AE3" w:rsidRPr="000469B7" w:rsidRDefault="009F1AE3" w:rsidP="0022615B">
            <w:pPr>
              <w:pStyle w:val="TableParagraph"/>
              <w:jc w:val="center"/>
              <w:rPr>
                <w:rFonts w:ascii="Arial" w:hAnsi="Arial" w:cs="Arial"/>
              </w:rPr>
            </w:pPr>
            <w:r w:rsidRPr="00D63687">
              <w:rPr>
                <w:rFonts w:ascii="Arial" w:hAnsi="Arial" w:cs="Arial"/>
              </w:rPr>
              <w:t>ч</w:t>
            </w:r>
          </w:p>
        </w:tc>
        <w:tc>
          <w:tcPr>
            <w:tcW w:w="1411" w:type="dxa"/>
            <w:gridSpan w:val="2"/>
          </w:tcPr>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9F1AE3" w:rsidRPr="00D63687" w:rsidRDefault="009F1AE3" w:rsidP="0022615B">
            <w:pPr>
              <w:pStyle w:val="TableParagraph"/>
              <w:jc w:val="center"/>
              <w:rPr>
                <w:rFonts w:ascii="Arial" w:hAnsi="Arial" w:cs="Arial"/>
              </w:rPr>
            </w:pPr>
            <w:r w:rsidRPr="00D63687">
              <w:rPr>
                <w:rFonts w:ascii="Arial" w:hAnsi="Arial" w:cs="Arial"/>
              </w:rPr>
              <w:t>80 ± 2</w:t>
            </w:r>
          </w:p>
          <w:p w:rsidR="009F1AE3" w:rsidRPr="000469B7" w:rsidRDefault="009F1AE3" w:rsidP="0022615B">
            <w:pPr>
              <w:pStyle w:val="TableParagraph"/>
              <w:jc w:val="center"/>
              <w:rPr>
                <w:rFonts w:ascii="Arial" w:hAnsi="Arial" w:cs="Arial"/>
              </w:rPr>
            </w:pPr>
            <w:r w:rsidRPr="00D63687">
              <w:rPr>
                <w:rFonts w:ascii="Arial" w:hAnsi="Arial" w:cs="Arial"/>
              </w:rPr>
              <w:t xml:space="preserve">7 </w:t>
            </w:r>
            <w:r>
              <w:rPr>
                <w:rFonts w:ascii="Arial" w:hAnsi="Arial" w:cs="Arial"/>
              </w:rPr>
              <w:t>ч</w:t>
            </w:r>
            <w:r w:rsidRPr="00D63687">
              <w:rPr>
                <w:rFonts w:ascii="Arial" w:hAnsi="Arial" w:cs="Arial"/>
              </w:rPr>
              <w:t xml:space="preserve"> 24</w:t>
            </w:r>
          </w:p>
        </w:tc>
        <w:tc>
          <w:tcPr>
            <w:tcW w:w="1456" w:type="dxa"/>
          </w:tcPr>
          <w:p w:rsidR="009F1AE3" w:rsidRDefault="009F1AE3" w:rsidP="00CB2EE9">
            <w:pPr>
              <w:jc w:val="both"/>
              <w:rPr>
                <w:rFonts w:ascii="Arial" w:hAnsi="Arial" w:cs="Arial"/>
                <w:color w:val="FF0000"/>
                <w:sz w:val="24"/>
                <w:szCs w:val="24"/>
                <w:highlight w:val="yellow"/>
              </w:rPr>
            </w:pPr>
          </w:p>
        </w:tc>
        <w:tc>
          <w:tcPr>
            <w:tcW w:w="1525" w:type="dxa"/>
          </w:tcPr>
          <w:p w:rsidR="009F1AE3" w:rsidRDefault="009F1AE3" w:rsidP="00CB2EE9">
            <w:pPr>
              <w:jc w:val="both"/>
              <w:rPr>
                <w:rFonts w:ascii="Arial" w:hAnsi="Arial" w:cs="Arial"/>
                <w:color w:val="FF0000"/>
                <w:sz w:val="24"/>
                <w:szCs w:val="24"/>
                <w:highlight w:val="yellow"/>
              </w:rPr>
            </w:pPr>
          </w:p>
        </w:tc>
      </w:tr>
      <w:tr w:rsidR="009F1AE3" w:rsidTr="00E470E9">
        <w:tc>
          <w:tcPr>
            <w:tcW w:w="1101" w:type="dxa"/>
          </w:tcPr>
          <w:p w:rsidR="009F1AE3" w:rsidRPr="002C3769" w:rsidRDefault="009F1AE3" w:rsidP="00CB2EE9">
            <w:pPr>
              <w:jc w:val="both"/>
              <w:rPr>
                <w:rFonts w:ascii="Arial" w:hAnsi="Arial" w:cs="Arial"/>
                <w:sz w:val="24"/>
                <w:szCs w:val="24"/>
              </w:rPr>
            </w:pPr>
            <w:r w:rsidRPr="002C3769">
              <w:rPr>
                <w:rFonts w:ascii="Arial" w:hAnsi="Arial" w:cs="Arial"/>
                <w:sz w:val="24"/>
                <w:szCs w:val="24"/>
              </w:rPr>
              <w:lastRenderedPageBreak/>
              <w:t>1.2.2</w:t>
            </w:r>
          </w:p>
        </w:tc>
        <w:tc>
          <w:tcPr>
            <w:tcW w:w="2966" w:type="dxa"/>
          </w:tcPr>
          <w:p w:rsidR="009F1AE3" w:rsidRPr="00D63687" w:rsidRDefault="009F1AE3" w:rsidP="00CB2EE9">
            <w:pPr>
              <w:pStyle w:val="TableParagraph"/>
              <w:jc w:val="both"/>
              <w:rPr>
                <w:rFonts w:ascii="Arial" w:hAnsi="Arial" w:cs="Arial"/>
              </w:rPr>
            </w:pPr>
            <w:r>
              <w:rPr>
                <w:rFonts w:ascii="Arial" w:hAnsi="Arial" w:cs="Arial"/>
              </w:rPr>
              <w:t>О</w:t>
            </w:r>
            <w:r w:rsidRPr="00D63687">
              <w:rPr>
                <w:rFonts w:ascii="Arial" w:hAnsi="Arial" w:cs="Arial"/>
              </w:rPr>
              <w:t>жидаемые значения при испытании прочности на разрыв:</w:t>
            </w:r>
          </w:p>
          <w:p w:rsidR="009F1AE3" w:rsidRPr="00D63687" w:rsidRDefault="009F1AE3" w:rsidP="00CB2EE9">
            <w:pPr>
              <w:pStyle w:val="af2"/>
              <w:widowControl w:val="0"/>
              <w:numPr>
                <w:ilvl w:val="0"/>
                <w:numId w:val="6"/>
              </w:numPr>
              <w:tabs>
                <w:tab w:val="left" w:pos="243"/>
              </w:tabs>
              <w:ind w:left="0" w:firstLine="0"/>
              <w:contextualSpacing w:val="0"/>
              <w:jc w:val="both"/>
              <w:rPr>
                <w:rFonts w:ascii="Arial" w:hAnsi="Arial" w:cs="Arial"/>
                <w:sz w:val="24"/>
                <w:szCs w:val="24"/>
              </w:rPr>
            </w:pPr>
            <w:r w:rsidRPr="00D63687">
              <w:rPr>
                <w:rFonts w:ascii="Arial" w:hAnsi="Arial" w:cs="Arial"/>
                <w:sz w:val="24"/>
                <w:szCs w:val="24"/>
              </w:rPr>
              <w:t>медианное значение, мин.</w:t>
            </w:r>
          </w:p>
          <w:p w:rsidR="009F1AE3" w:rsidRPr="002C3769" w:rsidRDefault="009F1AE3" w:rsidP="00CB2EE9">
            <w:pPr>
              <w:pStyle w:val="af2"/>
              <w:widowControl w:val="0"/>
              <w:numPr>
                <w:ilvl w:val="0"/>
                <w:numId w:val="6"/>
              </w:numPr>
              <w:tabs>
                <w:tab w:val="left" w:pos="243"/>
              </w:tabs>
              <w:ind w:left="0" w:firstLine="0"/>
              <w:contextualSpacing w:val="0"/>
              <w:jc w:val="both"/>
              <w:rPr>
                <w:rFonts w:ascii="Arial" w:hAnsi="Arial" w:cs="Arial"/>
                <w:sz w:val="24"/>
                <w:szCs w:val="24"/>
              </w:rPr>
            </w:pPr>
            <w:r w:rsidRPr="00D63687">
              <w:rPr>
                <w:rFonts w:ascii="Arial" w:hAnsi="Arial" w:cs="Arial"/>
                <w:sz w:val="24"/>
                <w:szCs w:val="24"/>
              </w:rPr>
              <w:t>отклонение a, макс.</w:t>
            </w:r>
          </w:p>
        </w:tc>
        <w:tc>
          <w:tcPr>
            <w:tcW w:w="1396" w:type="dxa"/>
          </w:tcPr>
          <w:p w:rsidR="000469B7" w:rsidRDefault="000469B7" w:rsidP="000469B7">
            <w:pPr>
              <w:pStyle w:val="TableParagraph"/>
              <w:jc w:val="center"/>
              <w:rPr>
                <w:rFonts w:ascii="Arial" w:hAnsi="Arial" w:cs="Arial"/>
              </w:rPr>
            </w:pPr>
          </w:p>
          <w:p w:rsidR="000469B7" w:rsidRDefault="000469B7" w:rsidP="000469B7">
            <w:pPr>
              <w:pStyle w:val="TableParagraph"/>
              <w:jc w:val="center"/>
              <w:rPr>
                <w:rFonts w:ascii="Arial" w:hAnsi="Arial" w:cs="Arial"/>
              </w:rPr>
            </w:pPr>
          </w:p>
          <w:p w:rsidR="000469B7" w:rsidRDefault="000469B7" w:rsidP="000469B7">
            <w:pPr>
              <w:pStyle w:val="TableParagraph"/>
              <w:jc w:val="center"/>
              <w:rPr>
                <w:rFonts w:ascii="Arial" w:hAnsi="Arial" w:cs="Arial"/>
              </w:rPr>
            </w:pPr>
          </w:p>
          <w:p w:rsidR="000469B7" w:rsidRDefault="000469B7" w:rsidP="000469B7">
            <w:pPr>
              <w:pStyle w:val="TableParagraph"/>
              <w:jc w:val="center"/>
              <w:rPr>
                <w:rFonts w:ascii="Arial" w:hAnsi="Arial" w:cs="Arial"/>
              </w:rPr>
            </w:pPr>
          </w:p>
          <w:p w:rsidR="009F1AE3" w:rsidRPr="00D63687" w:rsidRDefault="009F1AE3" w:rsidP="000469B7">
            <w:pPr>
              <w:pStyle w:val="TableParagraph"/>
              <w:jc w:val="center"/>
              <w:rPr>
                <w:rFonts w:ascii="Arial" w:hAnsi="Arial" w:cs="Arial"/>
              </w:rPr>
            </w:pPr>
            <w:r w:rsidRPr="00D63687">
              <w:rPr>
                <w:rFonts w:ascii="Arial" w:hAnsi="Arial" w:cs="Arial"/>
              </w:rPr>
              <w:t>Н/мм</w:t>
            </w:r>
            <w:r w:rsidRPr="000469B7">
              <w:rPr>
                <w:rFonts w:ascii="Arial" w:hAnsi="Arial" w:cs="Arial"/>
                <w:vertAlign w:val="superscript"/>
              </w:rPr>
              <w:t>2</w:t>
            </w:r>
          </w:p>
          <w:p w:rsidR="009F1AE3" w:rsidRPr="000469B7" w:rsidRDefault="009F1AE3" w:rsidP="000469B7">
            <w:pPr>
              <w:pStyle w:val="TableParagraph"/>
              <w:jc w:val="center"/>
              <w:rPr>
                <w:rFonts w:ascii="Arial" w:hAnsi="Arial" w:cs="Arial"/>
              </w:rPr>
            </w:pPr>
            <w:r w:rsidRPr="00D63687">
              <w:rPr>
                <w:rFonts w:ascii="Arial" w:hAnsi="Arial" w:cs="Arial"/>
              </w:rPr>
              <w:t>%</w:t>
            </w:r>
          </w:p>
        </w:tc>
        <w:tc>
          <w:tcPr>
            <w:tcW w:w="1411" w:type="dxa"/>
            <w:gridSpan w:val="2"/>
          </w:tcPr>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9F1AE3" w:rsidRPr="00D63687" w:rsidRDefault="009F1AE3" w:rsidP="0022615B">
            <w:pPr>
              <w:pStyle w:val="TableParagraph"/>
              <w:jc w:val="center"/>
              <w:rPr>
                <w:rFonts w:ascii="Arial" w:hAnsi="Arial" w:cs="Arial"/>
              </w:rPr>
            </w:pPr>
            <w:r w:rsidRPr="00D63687">
              <w:rPr>
                <w:rFonts w:ascii="Arial" w:hAnsi="Arial" w:cs="Arial"/>
              </w:rPr>
              <w:t>–</w:t>
            </w:r>
          </w:p>
          <w:p w:rsidR="009F1AE3" w:rsidRPr="000469B7" w:rsidRDefault="009F1AE3" w:rsidP="0022615B">
            <w:pPr>
              <w:pStyle w:val="TableParagraph"/>
              <w:jc w:val="center"/>
              <w:rPr>
                <w:rFonts w:ascii="Arial" w:hAnsi="Arial" w:cs="Arial"/>
              </w:rPr>
            </w:pPr>
            <w:r w:rsidRPr="00D63687">
              <w:rPr>
                <w:rFonts w:ascii="Arial" w:hAnsi="Arial" w:cs="Arial"/>
              </w:rPr>
              <w:t>±20</w:t>
            </w:r>
          </w:p>
        </w:tc>
        <w:tc>
          <w:tcPr>
            <w:tcW w:w="1456" w:type="dxa"/>
          </w:tcPr>
          <w:p w:rsidR="009F1AE3" w:rsidRDefault="009F1AE3" w:rsidP="00CB2EE9">
            <w:pPr>
              <w:jc w:val="both"/>
              <w:rPr>
                <w:rFonts w:ascii="Arial" w:hAnsi="Arial" w:cs="Arial"/>
                <w:color w:val="FF0000"/>
                <w:sz w:val="24"/>
                <w:szCs w:val="24"/>
                <w:highlight w:val="yellow"/>
              </w:rPr>
            </w:pPr>
          </w:p>
        </w:tc>
        <w:tc>
          <w:tcPr>
            <w:tcW w:w="1525" w:type="dxa"/>
          </w:tcPr>
          <w:p w:rsidR="009F1AE3" w:rsidRDefault="009F1AE3" w:rsidP="00CB2EE9">
            <w:pPr>
              <w:jc w:val="both"/>
              <w:rPr>
                <w:rFonts w:ascii="Arial" w:hAnsi="Arial" w:cs="Arial"/>
                <w:color w:val="FF0000"/>
                <w:sz w:val="24"/>
                <w:szCs w:val="24"/>
                <w:highlight w:val="yellow"/>
              </w:rPr>
            </w:pPr>
          </w:p>
        </w:tc>
      </w:tr>
      <w:tr w:rsidR="009F1AE3" w:rsidTr="00E470E9">
        <w:tc>
          <w:tcPr>
            <w:tcW w:w="1101" w:type="dxa"/>
          </w:tcPr>
          <w:p w:rsidR="009F1AE3" w:rsidRPr="002C3769" w:rsidRDefault="009F1AE3" w:rsidP="00CB2EE9">
            <w:pPr>
              <w:jc w:val="both"/>
              <w:rPr>
                <w:rFonts w:ascii="Arial" w:hAnsi="Arial" w:cs="Arial"/>
                <w:sz w:val="24"/>
                <w:szCs w:val="24"/>
              </w:rPr>
            </w:pPr>
          </w:p>
        </w:tc>
        <w:tc>
          <w:tcPr>
            <w:tcW w:w="2966" w:type="dxa"/>
          </w:tcPr>
          <w:p w:rsidR="009F1AE3" w:rsidRPr="00D63687" w:rsidRDefault="009F1AE3" w:rsidP="00CB2EE9">
            <w:pPr>
              <w:pStyle w:val="TableParagraph"/>
              <w:jc w:val="both"/>
              <w:rPr>
                <w:rFonts w:ascii="Arial" w:hAnsi="Arial" w:cs="Arial"/>
              </w:rPr>
            </w:pPr>
            <w:r w:rsidRPr="00D63687">
              <w:rPr>
                <w:rFonts w:ascii="Arial" w:hAnsi="Arial" w:cs="Arial"/>
              </w:rPr>
              <w:t>Ожидаемые значения при испытании на удлинение при разрыве:</w:t>
            </w:r>
          </w:p>
          <w:p w:rsidR="009F1AE3" w:rsidRPr="00D63687" w:rsidRDefault="009F1AE3" w:rsidP="00CB2EE9">
            <w:pPr>
              <w:pStyle w:val="af2"/>
              <w:widowControl w:val="0"/>
              <w:numPr>
                <w:ilvl w:val="0"/>
                <w:numId w:val="6"/>
              </w:numPr>
              <w:tabs>
                <w:tab w:val="left" w:pos="243"/>
              </w:tabs>
              <w:ind w:left="0" w:firstLine="0"/>
              <w:contextualSpacing w:val="0"/>
              <w:jc w:val="both"/>
              <w:rPr>
                <w:rFonts w:ascii="Arial" w:hAnsi="Arial" w:cs="Arial"/>
                <w:sz w:val="24"/>
                <w:szCs w:val="24"/>
              </w:rPr>
            </w:pPr>
            <w:r w:rsidRPr="00D63687">
              <w:rPr>
                <w:rFonts w:ascii="Arial" w:hAnsi="Arial" w:cs="Arial"/>
                <w:sz w:val="24"/>
                <w:szCs w:val="24"/>
              </w:rPr>
              <w:t>медианное значение, мин.</w:t>
            </w:r>
          </w:p>
          <w:p w:rsidR="009F1AE3" w:rsidRDefault="009F1AE3" w:rsidP="00CB2EE9">
            <w:pPr>
              <w:pStyle w:val="TableParagraph"/>
              <w:jc w:val="both"/>
              <w:rPr>
                <w:rFonts w:ascii="Arial" w:hAnsi="Arial" w:cs="Arial"/>
              </w:rPr>
            </w:pPr>
            <w:r w:rsidRPr="00D63687">
              <w:rPr>
                <w:rFonts w:ascii="Arial" w:hAnsi="Arial" w:cs="Arial"/>
              </w:rPr>
              <w:t>отклонение a, макс</w:t>
            </w:r>
          </w:p>
        </w:tc>
        <w:tc>
          <w:tcPr>
            <w:tcW w:w="1396" w:type="dxa"/>
          </w:tcPr>
          <w:p w:rsidR="000469B7" w:rsidRDefault="000469B7" w:rsidP="000469B7">
            <w:pPr>
              <w:pStyle w:val="TableParagraph"/>
              <w:jc w:val="center"/>
              <w:rPr>
                <w:rFonts w:ascii="Arial" w:hAnsi="Arial" w:cs="Arial"/>
              </w:rPr>
            </w:pPr>
          </w:p>
          <w:p w:rsidR="000469B7" w:rsidRDefault="000469B7" w:rsidP="000469B7">
            <w:pPr>
              <w:pStyle w:val="TableParagraph"/>
              <w:jc w:val="center"/>
              <w:rPr>
                <w:rFonts w:ascii="Arial" w:hAnsi="Arial" w:cs="Arial"/>
              </w:rPr>
            </w:pPr>
          </w:p>
          <w:p w:rsidR="000469B7" w:rsidRDefault="000469B7" w:rsidP="000469B7">
            <w:pPr>
              <w:pStyle w:val="TableParagraph"/>
              <w:jc w:val="center"/>
              <w:rPr>
                <w:rFonts w:ascii="Arial" w:hAnsi="Arial" w:cs="Arial"/>
              </w:rPr>
            </w:pPr>
          </w:p>
          <w:p w:rsidR="000469B7" w:rsidRDefault="000469B7" w:rsidP="000469B7">
            <w:pPr>
              <w:pStyle w:val="TableParagraph"/>
              <w:jc w:val="center"/>
              <w:rPr>
                <w:rFonts w:ascii="Arial" w:hAnsi="Arial" w:cs="Arial"/>
              </w:rPr>
            </w:pPr>
          </w:p>
          <w:p w:rsidR="000469B7" w:rsidRDefault="000469B7" w:rsidP="000469B7">
            <w:pPr>
              <w:pStyle w:val="TableParagraph"/>
              <w:jc w:val="center"/>
              <w:rPr>
                <w:rFonts w:ascii="Arial" w:hAnsi="Arial" w:cs="Arial"/>
              </w:rPr>
            </w:pPr>
          </w:p>
          <w:p w:rsidR="009F1AE3" w:rsidRPr="00D63687" w:rsidRDefault="009F1AE3" w:rsidP="000469B7">
            <w:pPr>
              <w:pStyle w:val="TableParagraph"/>
              <w:jc w:val="center"/>
              <w:rPr>
                <w:rFonts w:ascii="Arial" w:hAnsi="Arial" w:cs="Arial"/>
              </w:rPr>
            </w:pPr>
            <w:r w:rsidRPr="00D63687">
              <w:rPr>
                <w:rFonts w:ascii="Arial" w:hAnsi="Arial" w:cs="Arial"/>
              </w:rPr>
              <w:t>%</w:t>
            </w:r>
          </w:p>
          <w:p w:rsidR="009F1AE3" w:rsidRPr="00D63687" w:rsidRDefault="009F1AE3" w:rsidP="000469B7">
            <w:pPr>
              <w:pStyle w:val="TableParagraph"/>
              <w:jc w:val="center"/>
              <w:rPr>
                <w:rFonts w:ascii="Arial" w:hAnsi="Arial" w:cs="Arial"/>
              </w:rPr>
            </w:pPr>
            <w:r w:rsidRPr="00D63687">
              <w:rPr>
                <w:rFonts w:ascii="Arial" w:hAnsi="Arial" w:cs="Arial"/>
              </w:rPr>
              <w:t>%</w:t>
            </w:r>
          </w:p>
        </w:tc>
        <w:tc>
          <w:tcPr>
            <w:tcW w:w="1411" w:type="dxa"/>
            <w:gridSpan w:val="2"/>
          </w:tcPr>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0469B7" w:rsidRDefault="000469B7" w:rsidP="0022615B">
            <w:pPr>
              <w:pStyle w:val="TableParagraph"/>
              <w:jc w:val="center"/>
              <w:rPr>
                <w:rFonts w:ascii="Arial" w:hAnsi="Arial" w:cs="Arial"/>
              </w:rPr>
            </w:pPr>
          </w:p>
          <w:p w:rsidR="009F1AE3" w:rsidRPr="00D63687" w:rsidRDefault="009F1AE3" w:rsidP="0022615B">
            <w:pPr>
              <w:pStyle w:val="TableParagraph"/>
              <w:jc w:val="center"/>
              <w:rPr>
                <w:rFonts w:ascii="Arial" w:hAnsi="Arial" w:cs="Arial"/>
              </w:rPr>
            </w:pPr>
            <w:r w:rsidRPr="00D63687">
              <w:rPr>
                <w:rFonts w:ascii="Arial" w:hAnsi="Arial" w:cs="Arial"/>
              </w:rPr>
              <w:t>–</w:t>
            </w:r>
          </w:p>
          <w:p w:rsidR="009F1AE3" w:rsidRPr="00D63687" w:rsidRDefault="009F1AE3" w:rsidP="0022615B">
            <w:pPr>
              <w:pStyle w:val="TableParagraph"/>
              <w:jc w:val="center"/>
              <w:rPr>
                <w:rFonts w:ascii="Arial" w:hAnsi="Arial" w:cs="Arial"/>
              </w:rPr>
            </w:pPr>
            <w:r w:rsidRPr="00D63687">
              <w:rPr>
                <w:rFonts w:ascii="Arial" w:hAnsi="Arial" w:cs="Arial"/>
              </w:rPr>
              <w:t>±20</w:t>
            </w:r>
          </w:p>
        </w:tc>
        <w:tc>
          <w:tcPr>
            <w:tcW w:w="1456" w:type="dxa"/>
          </w:tcPr>
          <w:p w:rsidR="009F1AE3" w:rsidRDefault="009F1AE3" w:rsidP="00CB2EE9">
            <w:pPr>
              <w:jc w:val="both"/>
              <w:rPr>
                <w:rFonts w:ascii="Arial" w:hAnsi="Arial" w:cs="Arial"/>
                <w:color w:val="FF0000"/>
                <w:sz w:val="24"/>
                <w:szCs w:val="24"/>
                <w:highlight w:val="yellow"/>
              </w:rPr>
            </w:pPr>
          </w:p>
        </w:tc>
        <w:tc>
          <w:tcPr>
            <w:tcW w:w="1525" w:type="dxa"/>
          </w:tcPr>
          <w:p w:rsidR="009F1AE3" w:rsidRDefault="009F1AE3" w:rsidP="00CB2EE9">
            <w:pPr>
              <w:jc w:val="both"/>
              <w:rPr>
                <w:rFonts w:ascii="Arial" w:hAnsi="Arial" w:cs="Arial"/>
                <w:color w:val="FF0000"/>
                <w:sz w:val="24"/>
                <w:szCs w:val="24"/>
                <w:highlight w:val="yellow"/>
              </w:rPr>
            </w:pPr>
          </w:p>
        </w:tc>
      </w:tr>
      <w:tr w:rsidR="009F1AE3" w:rsidTr="00E470E9">
        <w:tc>
          <w:tcPr>
            <w:tcW w:w="1101" w:type="dxa"/>
          </w:tcPr>
          <w:p w:rsidR="009F1AE3" w:rsidRDefault="009F1AE3" w:rsidP="00CB2EE9">
            <w:pPr>
              <w:jc w:val="both"/>
              <w:rPr>
                <w:rFonts w:ascii="Arial" w:hAnsi="Arial" w:cs="Arial"/>
                <w:sz w:val="24"/>
                <w:szCs w:val="24"/>
              </w:rPr>
            </w:pPr>
            <w:r>
              <w:rPr>
                <w:rFonts w:ascii="Arial" w:hAnsi="Arial" w:cs="Arial"/>
                <w:sz w:val="24"/>
                <w:szCs w:val="24"/>
              </w:rPr>
              <w:t>2</w:t>
            </w:r>
          </w:p>
        </w:tc>
        <w:tc>
          <w:tcPr>
            <w:tcW w:w="2966" w:type="dxa"/>
          </w:tcPr>
          <w:p w:rsidR="009F1AE3" w:rsidRPr="00F92573" w:rsidRDefault="009F1AE3" w:rsidP="00CB2EE9">
            <w:pPr>
              <w:pStyle w:val="TableParagraph"/>
              <w:jc w:val="both"/>
              <w:rPr>
                <w:rFonts w:ascii="Arial" w:hAnsi="Arial" w:cs="Arial"/>
              </w:rPr>
            </w:pPr>
            <w:r w:rsidRPr="00D63687">
              <w:rPr>
                <w:rFonts w:ascii="Arial" w:hAnsi="Arial" w:cs="Arial"/>
                <w:i/>
              </w:rPr>
              <w:t>Испытания под давлением при высокой температуре</w:t>
            </w:r>
          </w:p>
        </w:tc>
        <w:tc>
          <w:tcPr>
            <w:tcW w:w="1396" w:type="dxa"/>
          </w:tcPr>
          <w:p w:rsidR="009F1AE3" w:rsidRPr="00D63687" w:rsidRDefault="009F1AE3" w:rsidP="00CB2EE9">
            <w:pPr>
              <w:pStyle w:val="TableParagraph"/>
              <w:jc w:val="both"/>
              <w:rPr>
                <w:rFonts w:ascii="Arial" w:hAnsi="Arial" w:cs="Arial"/>
              </w:rPr>
            </w:pPr>
          </w:p>
        </w:tc>
        <w:tc>
          <w:tcPr>
            <w:tcW w:w="1411" w:type="dxa"/>
            <w:gridSpan w:val="2"/>
          </w:tcPr>
          <w:p w:rsidR="009F1AE3" w:rsidRPr="00D63687" w:rsidRDefault="009F1AE3" w:rsidP="00CB2EE9">
            <w:pPr>
              <w:pStyle w:val="TableParagraph"/>
              <w:jc w:val="both"/>
              <w:rPr>
                <w:rFonts w:ascii="Arial" w:hAnsi="Arial" w:cs="Arial"/>
              </w:rPr>
            </w:pPr>
          </w:p>
        </w:tc>
        <w:tc>
          <w:tcPr>
            <w:tcW w:w="1456" w:type="dxa"/>
            <w:vMerge w:val="restart"/>
            <w:vAlign w:val="center"/>
          </w:tcPr>
          <w:p w:rsidR="009F1AE3" w:rsidRPr="00D63687" w:rsidRDefault="009F1AE3" w:rsidP="00CB2EE9">
            <w:pPr>
              <w:pStyle w:val="TableParagraph"/>
              <w:jc w:val="center"/>
              <w:rPr>
                <w:rFonts w:ascii="Arial" w:hAnsi="Arial" w:cs="Arial"/>
              </w:rPr>
            </w:pPr>
            <w:r w:rsidRPr="00D63687">
              <w:rPr>
                <w:rFonts w:ascii="Arial" w:hAnsi="Arial" w:cs="Arial"/>
              </w:rPr>
              <w:t>60811-508</w:t>
            </w:r>
          </w:p>
          <w:p w:rsidR="009F1AE3" w:rsidRDefault="009F1AE3" w:rsidP="00CB2EE9">
            <w:pPr>
              <w:jc w:val="center"/>
              <w:rPr>
                <w:rFonts w:ascii="Arial" w:hAnsi="Arial" w:cs="Arial"/>
                <w:color w:val="FF0000"/>
                <w:sz w:val="24"/>
                <w:szCs w:val="24"/>
                <w:highlight w:val="yellow"/>
              </w:rPr>
            </w:pPr>
          </w:p>
        </w:tc>
        <w:tc>
          <w:tcPr>
            <w:tcW w:w="1525" w:type="dxa"/>
          </w:tcPr>
          <w:p w:rsidR="009F1AE3" w:rsidRDefault="009F1AE3" w:rsidP="00CB2EE9">
            <w:pPr>
              <w:jc w:val="both"/>
              <w:rPr>
                <w:rFonts w:ascii="Arial" w:hAnsi="Arial" w:cs="Arial"/>
                <w:color w:val="FF0000"/>
                <w:sz w:val="24"/>
                <w:szCs w:val="24"/>
                <w:highlight w:val="yellow"/>
              </w:rPr>
            </w:pPr>
          </w:p>
        </w:tc>
      </w:tr>
      <w:tr w:rsidR="009F1AE3" w:rsidTr="00E470E9">
        <w:tc>
          <w:tcPr>
            <w:tcW w:w="1101" w:type="dxa"/>
            <w:vMerge w:val="restart"/>
          </w:tcPr>
          <w:p w:rsidR="009F1AE3" w:rsidRDefault="009F1AE3" w:rsidP="00CB2EE9">
            <w:pPr>
              <w:jc w:val="both"/>
              <w:rPr>
                <w:rFonts w:ascii="Arial" w:hAnsi="Arial" w:cs="Arial"/>
                <w:sz w:val="24"/>
                <w:szCs w:val="24"/>
              </w:rPr>
            </w:pPr>
            <w:r>
              <w:rPr>
                <w:rFonts w:ascii="Arial" w:hAnsi="Arial" w:cs="Arial"/>
                <w:sz w:val="24"/>
                <w:szCs w:val="24"/>
              </w:rPr>
              <w:t>2.1</w:t>
            </w:r>
          </w:p>
        </w:tc>
        <w:tc>
          <w:tcPr>
            <w:tcW w:w="2966" w:type="dxa"/>
          </w:tcPr>
          <w:p w:rsidR="009F1AE3" w:rsidRPr="00D63687" w:rsidRDefault="009F1AE3" w:rsidP="00CB2EE9">
            <w:pPr>
              <w:pStyle w:val="TableParagraph"/>
              <w:jc w:val="both"/>
              <w:rPr>
                <w:rFonts w:ascii="Arial" w:hAnsi="Arial" w:cs="Arial"/>
              </w:rPr>
            </w:pPr>
            <w:r w:rsidRPr="00D63687">
              <w:rPr>
                <w:rFonts w:ascii="Arial" w:hAnsi="Arial" w:cs="Arial"/>
              </w:rPr>
              <w:t xml:space="preserve">Условия испытаний: </w:t>
            </w:r>
          </w:p>
          <w:p w:rsidR="009F1AE3" w:rsidRPr="00D63687" w:rsidRDefault="009F1AE3" w:rsidP="00CB2EE9">
            <w:pPr>
              <w:pStyle w:val="af2"/>
              <w:widowControl w:val="0"/>
              <w:numPr>
                <w:ilvl w:val="0"/>
                <w:numId w:val="6"/>
              </w:numPr>
              <w:tabs>
                <w:tab w:val="left" w:pos="246"/>
              </w:tabs>
              <w:ind w:left="0" w:firstLine="0"/>
              <w:contextualSpacing w:val="0"/>
              <w:jc w:val="both"/>
              <w:rPr>
                <w:rFonts w:ascii="Arial" w:hAnsi="Arial" w:cs="Arial"/>
                <w:sz w:val="24"/>
                <w:szCs w:val="24"/>
              </w:rPr>
            </w:pPr>
            <w:r w:rsidRPr="00D63687">
              <w:rPr>
                <w:rFonts w:ascii="Arial" w:hAnsi="Arial" w:cs="Arial"/>
                <w:sz w:val="24"/>
                <w:szCs w:val="24"/>
              </w:rPr>
              <w:t>усилие оказываемое полотном</w:t>
            </w:r>
          </w:p>
          <w:p w:rsidR="009F1AE3" w:rsidRPr="00740CE9" w:rsidRDefault="009F1AE3" w:rsidP="00CB2EE9">
            <w:pPr>
              <w:pStyle w:val="af2"/>
              <w:widowControl w:val="0"/>
              <w:numPr>
                <w:ilvl w:val="0"/>
                <w:numId w:val="6"/>
              </w:numPr>
              <w:tabs>
                <w:tab w:val="left" w:pos="246"/>
              </w:tabs>
              <w:ind w:left="0" w:firstLine="0"/>
              <w:contextualSpacing w:val="0"/>
              <w:jc w:val="both"/>
              <w:rPr>
                <w:rFonts w:ascii="Arial" w:hAnsi="Arial" w:cs="Arial"/>
                <w:sz w:val="24"/>
                <w:szCs w:val="24"/>
              </w:rPr>
            </w:pPr>
            <w:r w:rsidRPr="00D63687">
              <w:rPr>
                <w:rFonts w:ascii="Arial" w:hAnsi="Arial" w:cs="Arial"/>
                <w:sz w:val="24"/>
                <w:szCs w:val="24"/>
              </w:rPr>
              <w:t>продолжительность нагревания под нагрузкой</w:t>
            </w:r>
          </w:p>
        </w:tc>
        <w:tc>
          <w:tcPr>
            <w:tcW w:w="1403" w:type="dxa"/>
            <w:gridSpan w:val="2"/>
            <w:vAlign w:val="center"/>
          </w:tcPr>
          <w:p w:rsidR="000469B7" w:rsidRDefault="000469B7" w:rsidP="00CB2EE9">
            <w:pPr>
              <w:pStyle w:val="TableParagraph"/>
              <w:jc w:val="center"/>
              <w:rPr>
                <w:rFonts w:ascii="Arial" w:hAnsi="Arial" w:cs="Arial"/>
              </w:rPr>
            </w:pPr>
          </w:p>
          <w:p w:rsidR="000469B7" w:rsidRDefault="000469B7" w:rsidP="00CB2EE9">
            <w:pPr>
              <w:pStyle w:val="TableParagraph"/>
              <w:jc w:val="center"/>
              <w:rPr>
                <w:rFonts w:ascii="Arial" w:hAnsi="Arial" w:cs="Arial"/>
              </w:rPr>
            </w:pPr>
          </w:p>
          <w:p w:rsidR="000469B7" w:rsidRDefault="000469B7" w:rsidP="00CB2EE9">
            <w:pPr>
              <w:pStyle w:val="TableParagraph"/>
              <w:jc w:val="center"/>
              <w:rPr>
                <w:rFonts w:ascii="Arial" w:hAnsi="Arial" w:cs="Arial"/>
              </w:rPr>
            </w:pPr>
          </w:p>
          <w:p w:rsidR="000469B7" w:rsidRDefault="000469B7" w:rsidP="00CB2EE9">
            <w:pPr>
              <w:pStyle w:val="TableParagraph"/>
              <w:jc w:val="center"/>
              <w:rPr>
                <w:rFonts w:ascii="Arial" w:hAnsi="Arial" w:cs="Arial"/>
              </w:rPr>
            </w:pPr>
          </w:p>
          <w:p w:rsidR="009F1AE3" w:rsidRDefault="009F1AE3" w:rsidP="00CB2EE9">
            <w:pPr>
              <w:pStyle w:val="TableParagraph"/>
              <w:jc w:val="center"/>
              <w:rPr>
                <w:rFonts w:ascii="Arial" w:hAnsi="Arial" w:cs="Arial"/>
              </w:rPr>
            </w:pPr>
            <w:r>
              <w:rPr>
                <w:rFonts w:ascii="Arial" w:hAnsi="Arial" w:cs="Arial"/>
              </w:rPr>
              <w:t>Н</w:t>
            </w:r>
          </w:p>
          <w:p w:rsidR="009F1AE3" w:rsidRPr="00D63687" w:rsidRDefault="009F1AE3" w:rsidP="00CB2EE9">
            <w:pPr>
              <w:pStyle w:val="TableParagraph"/>
              <w:jc w:val="center"/>
              <w:rPr>
                <w:rFonts w:ascii="Arial" w:hAnsi="Arial" w:cs="Arial"/>
              </w:rPr>
            </w:pPr>
            <w:r>
              <w:rPr>
                <w:rFonts w:ascii="Arial" w:hAnsi="Arial" w:cs="Arial"/>
              </w:rPr>
              <w:t>ч</w:t>
            </w:r>
          </w:p>
        </w:tc>
        <w:tc>
          <w:tcPr>
            <w:tcW w:w="1404" w:type="dxa"/>
            <w:vAlign w:val="center"/>
          </w:tcPr>
          <w:p w:rsidR="009F1AE3" w:rsidRPr="00D63687" w:rsidRDefault="009F1AE3" w:rsidP="00CB2EE9">
            <w:pPr>
              <w:pStyle w:val="TableParagraph"/>
              <w:jc w:val="center"/>
              <w:rPr>
                <w:rFonts w:ascii="Arial" w:hAnsi="Arial" w:cs="Arial"/>
              </w:rPr>
            </w:pPr>
          </w:p>
        </w:tc>
        <w:tc>
          <w:tcPr>
            <w:tcW w:w="1456" w:type="dxa"/>
            <w:vMerge/>
          </w:tcPr>
          <w:p w:rsidR="009F1AE3" w:rsidRDefault="009F1AE3" w:rsidP="00CB2EE9">
            <w:pPr>
              <w:jc w:val="both"/>
              <w:rPr>
                <w:rFonts w:ascii="Arial" w:hAnsi="Arial" w:cs="Arial"/>
                <w:color w:val="FF0000"/>
                <w:sz w:val="24"/>
                <w:szCs w:val="24"/>
                <w:highlight w:val="yellow"/>
              </w:rPr>
            </w:pPr>
          </w:p>
        </w:tc>
        <w:tc>
          <w:tcPr>
            <w:tcW w:w="1525" w:type="dxa"/>
          </w:tcPr>
          <w:p w:rsidR="009F1AE3" w:rsidRDefault="009F1AE3" w:rsidP="00CB2EE9">
            <w:pPr>
              <w:jc w:val="both"/>
              <w:rPr>
                <w:rFonts w:ascii="Arial" w:hAnsi="Arial" w:cs="Arial"/>
                <w:color w:val="FF0000"/>
                <w:sz w:val="24"/>
                <w:szCs w:val="24"/>
                <w:highlight w:val="yellow"/>
              </w:rPr>
            </w:pPr>
          </w:p>
        </w:tc>
      </w:tr>
      <w:tr w:rsidR="009F1AE3" w:rsidTr="00E470E9">
        <w:tc>
          <w:tcPr>
            <w:tcW w:w="1101" w:type="dxa"/>
            <w:vMerge/>
          </w:tcPr>
          <w:p w:rsidR="009F1AE3" w:rsidRDefault="009F1AE3" w:rsidP="00CB2EE9">
            <w:pPr>
              <w:jc w:val="both"/>
              <w:rPr>
                <w:rFonts w:ascii="Arial" w:hAnsi="Arial" w:cs="Arial"/>
                <w:sz w:val="24"/>
                <w:szCs w:val="24"/>
              </w:rPr>
            </w:pPr>
          </w:p>
        </w:tc>
        <w:tc>
          <w:tcPr>
            <w:tcW w:w="2966" w:type="dxa"/>
          </w:tcPr>
          <w:p w:rsidR="009F1AE3" w:rsidRPr="00D63687" w:rsidRDefault="009F1AE3" w:rsidP="00CB2EE9">
            <w:pPr>
              <w:pStyle w:val="TableParagraph"/>
              <w:jc w:val="both"/>
              <w:rPr>
                <w:rFonts w:ascii="Arial" w:hAnsi="Arial" w:cs="Arial"/>
                <w:i/>
              </w:rPr>
            </w:pPr>
            <w:r>
              <w:rPr>
                <w:rFonts w:ascii="Arial" w:hAnsi="Arial" w:cs="Arial"/>
              </w:rPr>
              <w:t>-</w:t>
            </w:r>
            <w:r w:rsidRPr="00D63687">
              <w:rPr>
                <w:rFonts w:ascii="Arial" w:hAnsi="Arial" w:cs="Arial"/>
              </w:rPr>
              <w:t>температура</w:t>
            </w:r>
          </w:p>
        </w:tc>
        <w:tc>
          <w:tcPr>
            <w:tcW w:w="1396" w:type="dxa"/>
          </w:tcPr>
          <w:p w:rsidR="009F1AE3" w:rsidRPr="00740CE9" w:rsidRDefault="009F1AE3" w:rsidP="0022615B">
            <w:pPr>
              <w:pStyle w:val="TableParagraph"/>
              <w:jc w:val="center"/>
              <w:rPr>
                <w:rFonts w:ascii="Arial" w:hAnsi="Arial" w:cs="Arial"/>
                <w:lang w:val="en-US"/>
              </w:rPr>
            </w:pPr>
            <w:r w:rsidRPr="00D63687">
              <w:rPr>
                <w:rFonts w:ascii="Arial" w:hAnsi="Arial" w:cs="Arial"/>
              </w:rPr>
              <w:t>°C</w:t>
            </w:r>
          </w:p>
        </w:tc>
        <w:tc>
          <w:tcPr>
            <w:tcW w:w="1411" w:type="dxa"/>
            <w:gridSpan w:val="2"/>
          </w:tcPr>
          <w:p w:rsidR="009F1AE3" w:rsidRPr="00740CE9" w:rsidRDefault="009F1AE3" w:rsidP="0022615B">
            <w:pPr>
              <w:pStyle w:val="TableParagraph"/>
              <w:jc w:val="center"/>
              <w:rPr>
                <w:rFonts w:ascii="Arial" w:hAnsi="Arial" w:cs="Arial"/>
                <w:lang w:val="en-US"/>
              </w:rPr>
            </w:pPr>
            <w:r w:rsidRPr="00D63687">
              <w:rPr>
                <w:rFonts w:ascii="Arial" w:hAnsi="Arial" w:cs="Arial"/>
              </w:rPr>
              <w:t>80 ± 2</w:t>
            </w:r>
          </w:p>
        </w:tc>
        <w:tc>
          <w:tcPr>
            <w:tcW w:w="1456" w:type="dxa"/>
            <w:vMerge/>
          </w:tcPr>
          <w:p w:rsidR="009F1AE3" w:rsidRDefault="009F1AE3" w:rsidP="00CB2EE9">
            <w:pPr>
              <w:jc w:val="both"/>
              <w:rPr>
                <w:rFonts w:ascii="Arial" w:hAnsi="Arial" w:cs="Arial"/>
                <w:color w:val="FF0000"/>
                <w:sz w:val="24"/>
                <w:szCs w:val="24"/>
                <w:highlight w:val="yellow"/>
              </w:rPr>
            </w:pPr>
          </w:p>
        </w:tc>
        <w:tc>
          <w:tcPr>
            <w:tcW w:w="1525" w:type="dxa"/>
          </w:tcPr>
          <w:p w:rsidR="009F1AE3" w:rsidRDefault="009F1AE3" w:rsidP="00CB2EE9">
            <w:pPr>
              <w:jc w:val="both"/>
              <w:rPr>
                <w:rFonts w:ascii="Arial" w:hAnsi="Arial" w:cs="Arial"/>
                <w:color w:val="FF0000"/>
                <w:sz w:val="24"/>
                <w:szCs w:val="24"/>
                <w:highlight w:val="yellow"/>
              </w:rPr>
            </w:pPr>
          </w:p>
        </w:tc>
      </w:tr>
      <w:tr w:rsidR="009F1AE3" w:rsidTr="00E470E9">
        <w:tc>
          <w:tcPr>
            <w:tcW w:w="1101" w:type="dxa"/>
          </w:tcPr>
          <w:p w:rsidR="009F1AE3" w:rsidRDefault="009F1AE3" w:rsidP="00CB2EE9">
            <w:pPr>
              <w:jc w:val="both"/>
              <w:rPr>
                <w:rFonts w:ascii="Arial" w:hAnsi="Arial" w:cs="Arial"/>
                <w:sz w:val="24"/>
                <w:szCs w:val="24"/>
              </w:rPr>
            </w:pPr>
            <w:r>
              <w:rPr>
                <w:rFonts w:ascii="Arial" w:hAnsi="Arial" w:cs="Arial"/>
                <w:sz w:val="24"/>
                <w:szCs w:val="24"/>
              </w:rPr>
              <w:t>2.2</w:t>
            </w:r>
          </w:p>
        </w:tc>
        <w:tc>
          <w:tcPr>
            <w:tcW w:w="2966" w:type="dxa"/>
          </w:tcPr>
          <w:p w:rsidR="009F1AE3" w:rsidRPr="00040D12" w:rsidRDefault="009F1AE3" w:rsidP="00040D12">
            <w:pPr>
              <w:pStyle w:val="TableParagraph"/>
              <w:jc w:val="both"/>
              <w:rPr>
                <w:rFonts w:ascii="Arial" w:hAnsi="Arial" w:cs="Arial"/>
              </w:rPr>
            </w:pPr>
            <w:r w:rsidRPr="00D63687">
              <w:rPr>
                <w:rFonts w:ascii="Arial" w:hAnsi="Arial" w:cs="Arial"/>
              </w:rPr>
              <w:t>Ожидаемые результаты:</w:t>
            </w:r>
          </w:p>
        </w:tc>
        <w:tc>
          <w:tcPr>
            <w:tcW w:w="1396" w:type="dxa"/>
          </w:tcPr>
          <w:p w:rsidR="0022615B" w:rsidRDefault="0022615B" w:rsidP="0022615B">
            <w:pPr>
              <w:pStyle w:val="TableParagraph"/>
              <w:jc w:val="center"/>
              <w:rPr>
                <w:rFonts w:ascii="Arial" w:hAnsi="Arial" w:cs="Arial"/>
              </w:rPr>
            </w:pPr>
          </w:p>
          <w:p w:rsidR="009F1AE3" w:rsidRPr="00D63687" w:rsidRDefault="009F1AE3" w:rsidP="0022615B">
            <w:pPr>
              <w:pStyle w:val="TableParagraph"/>
              <w:jc w:val="center"/>
              <w:rPr>
                <w:rFonts w:ascii="Arial" w:hAnsi="Arial" w:cs="Arial"/>
              </w:rPr>
            </w:pPr>
            <w:r w:rsidRPr="00D63687">
              <w:rPr>
                <w:rFonts w:ascii="Arial" w:hAnsi="Arial" w:cs="Arial"/>
              </w:rPr>
              <w:t>%</w:t>
            </w:r>
          </w:p>
        </w:tc>
        <w:tc>
          <w:tcPr>
            <w:tcW w:w="1411" w:type="dxa"/>
            <w:gridSpan w:val="2"/>
          </w:tcPr>
          <w:p w:rsidR="0022615B" w:rsidRDefault="0022615B" w:rsidP="0022615B">
            <w:pPr>
              <w:pStyle w:val="TableParagraph"/>
              <w:jc w:val="center"/>
              <w:rPr>
                <w:rFonts w:ascii="Arial" w:hAnsi="Arial" w:cs="Arial"/>
              </w:rPr>
            </w:pPr>
          </w:p>
          <w:p w:rsidR="009F1AE3" w:rsidRPr="00D63687" w:rsidRDefault="009F1AE3" w:rsidP="0022615B">
            <w:pPr>
              <w:pStyle w:val="TableParagraph"/>
              <w:jc w:val="center"/>
              <w:rPr>
                <w:rFonts w:ascii="Arial" w:hAnsi="Arial" w:cs="Arial"/>
              </w:rPr>
            </w:pPr>
            <w:r w:rsidRPr="00D63687">
              <w:rPr>
                <w:rFonts w:ascii="Arial" w:hAnsi="Arial" w:cs="Arial"/>
              </w:rPr>
              <w:t>50</w:t>
            </w:r>
          </w:p>
        </w:tc>
        <w:tc>
          <w:tcPr>
            <w:tcW w:w="1456" w:type="dxa"/>
          </w:tcPr>
          <w:p w:rsidR="009F1AE3" w:rsidRDefault="009F1AE3" w:rsidP="00CB2EE9">
            <w:pPr>
              <w:jc w:val="both"/>
              <w:rPr>
                <w:rFonts w:ascii="Arial" w:hAnsi="Arial" w:cs="Arial"/>
                <w:color w:val="FF0000"/>
                <w:sz w:val="24"/>
                <w:szCs w:val="24"/>
                <w:highlight w:val="yellow"/>
              </w:rPr>
            </w:pPr>
          </w:p>
        </w:tc>
        <w:tc>
          <w:tcPr>
            <w:tcW w:w="1525" w:type="dxa"/>
          </w:tcPr>
          <w:p w:rsidR="009F1AE3" w:rsidRDefault="009F1AE3" w:rsidP="00CB2EE9">
            <w:pPr>
              <w:jc w:val="both"/>
              <w:rPr>
                <w:rFonts w:ascii="Arial" w:hAnsi="Arial" w:cs="Arial"/>
                <w:color w:val="FF0000"/>
                <w:sz w:val="24"/>
                <w:szCs w:val="24"/>
                <w:highlight w:val="yellow"/>
              </w:rPr>
            </w:pPr>
          </w:p>
        </w:tc>
      </w:tr>
      <w:tr w:rsidR="009F1AE3" w:rsidTr="00E470E9">
        <w:tc>
          <w:tcPr>
            <w:tcW w:w="1101" w:type="dxa"/>
          </w:tcPr>
          <w:p w:rsidR="009F1AE3" w:rsidRDefault="009F1AE3" w:rsidP="00CB2EE9">
            <w:pPr>
              <w:jc w:val="both"/>
              <w:rPr>
                <w:rFonts w:ascii="Arial" w:hAnsi="Arial" w:cs="Arial"/>
                <w:sz w:val="24"/>
                <w:szCs w:val="24"/>
              </w:rPr>
            </w:pPr>
            <w:r>
              <w:rPr>
                <w:rFonts w:ascii="Arial" w:hAnsi="Arial" w:cs="Arial"/>
                <w:sz w:val="24"/>
                <w:szCs w:val="24"/>
              </w:rPr>
              <w:t>3</w:t>
            </w:r>
          </w:p>
        </w:tc>
        <w:tc>
          <w:tcPr>
            <w:tcW w:w="2966" w:type="dxa"/>
          </w:tcPr>
          <w:p w:rsidR="009F1AE3" w:rsidRPr="00740CE9" w:rsidRDefault="009F1AE3" w:rsidP="00CB2EE9">
            <w:pPr>
              <w:pStyle w:val="TableParagraph"/>
              <w:jc w:val="both"/>
              <w:rPr>
                <w:rFonts w:ascii="Arial" w:hAnsi="Arial" w:cs="Arial"/>
              </w:rPr>
            </w:pPr>
            <w:r w:rsidRPr="00D63687">
              <w:rPr>
                <w:rFonts w:ascii="Arial" w:hAnsi="Arial" w:cs="Arial"/>
                <w:i/>
              </w:rPr>
              <w:t>Испытания на изгиб при низкой температур</w:t>
            </w:r>
          </w:p>
        </w:tc>
        <w:tc>
          <w:tcPr>
            <w:tcW w:w="1396" w:type="dxa"/>
          </w:tcPr>
          <w:p w:rsidR="0022615B" w:rsidRDefault="0022615B" w:rsidP="0022615B">
            <w:pPr>
              <w:pStyle w:val="TableParagraph"/>
              <w:jc w:val="center"/>
              <w:rPr>
                <w:rFonts w:ascii="Arial" w:hAnsi="Arial" w:cs="Arial"/>
              </w:rPr>
            </w:pPr>
          </w:p>
          <w:p w:rsidR="0022615B" w:rsidRDefault="0022615B" w:rsidP="0022615B">
            <w:pPr>
              <w:pStyle w:val="TableParagraph"/>
              <w:jc w:val="center"/>
              <w:rPr>
                <w:rFonts w:ascii="Arial" w:hAnsi="Arial" w:cs="Arial"/>
              </w:rPr>
            </w:pPr>
          </w:p>
          <w:p w:rsidR="009F1AE3" w:rsidRPr="00D63687" w:rsidRDefault="009F1AE3" w:rsidP="0022615B">
            <w:pPr>
              <w:pStyle w:val="TableParagraph"/>
              <w:jc w:val="center"/>
              <w:rPr>
                <w:rFonts w:ascii="Arial" w:hAnsi="Arial" w:cs="Arial"/>
              </w:rPr>
            </w:pPr>
            <w:r w:rsidRPr="00D63687">
              <w:rPr>
                <w:rFonts w:ascii="Arial" w:hAnsi="Arial" w:cs="Arial"/>
              </w:rPr>
              <w:t>°C</w:t>
            </w:r>
          </w:p>
        </w:tc>
        <w:tc>
          <w:tcPr>
            <w:tcW w:w="1411" w:type="dxa"/>
            <w:gridSpan w:val="2"/>
          </w:tcPr>
          <w:p w:rsidR="0022615B" w:rsidRDefault="0022615B" w:rsidP="0022615B">
            <w:pPr>
              <w:pStyle w:val="TableParagraph"/>
              <w:jc w:val="center"/>
              <w:rPr>
                <w:rFonts w:ascii="Arial" w:hAnsi="Arial" w:cs="Arial"/>
              </w:rPr>
            </w:pPr>
          </w:p>
          <w:p w:rsidR="0022615B" w:rsidRDefault="0022615B" w:rsidP="0022615B">
            <w:pPr>
              <w:pStyle w:val="TableParagraph"/>
              <w:jc w:val="center"/>
              <w:rPr>
                <w:rFonts w:ascii="Arial" w:hAnsi="Arial" w:cs="Arial"/>
              </w:rPr>
            </w:pPr>
          </w:p>
          <w:p w:rsidR="009F1AE3" w:rsidRPr="00D63687" w:rsidRDefault="009F1AE3" w:rsidP="0022615B">
            <w:pPr>
              <w:pStyle w:val="TableParagraph"/>
              <w:jc w:val="center"/>
              <w:rPr>
                <w:rFonts w:ascii="Arial" w:hAnsi="Arial" w:cs="Arial"/>
              </w:rPr>
            </w:pPr>
            <w:r w:rsidRPr="00D63687">
              <w:rPr>
                <w:rFonts w:ascii="Arial" w:hAnsi="Arial" w:cs="Arial"/>
              </w:rPr>
              <w:t>–15 ± 2</w:t>
            </w:r>
          </w:p>
        </w:tc>
        <w:tc>
          <w:tcPr>
            <w:tcW w:w="1456" w:type="dxa"/>
            <w:vAlign w:val="center"/>
          </w:tcPr>
          <w:p w:rsidR="009F1AE3" w:rsidRPr="00D63687" w:rsidRDefault="009F1AE3" w:rsidP="0022615B">
            <w:pPr>
              <w:pStyle w:val="TableParagraph"/>
              <w:jc w:val="center"/>
              <w:rPr>
                <w:rFonts w:ascii="Arial" w:hAnsi="Arial" w:cs="Arial"/>
              </w:rPr>
            </w:pPr>
            <w:r w:rsidRPr="00D63687">
              <w:rPr>
                <w:rFonts w:ascii="Arial" w:hAnsi="Arial" w:cs="Arial"/>
              </w:rPr>
              <w:t>60811-504</w:t>
            </w:r>
          </w:p>
          <w:p w:rsidR="009F1AE3" w:rsidRDefault="009F1AE3" w:rsidP="0022615B">
            <w:pPr>
              <w:jc w:val="center"/>
              <w:rPr>
                <w:rFonts w:ascii="Arial" w:hAnsi="Arial" w:cs="Arial"/>
                <w:color w:val="FF0000"/>
                <w:sz w:val="24"/>
                <w:szCs w:val="24"/>
                <w:highlight w:val="yellow"/>
              </w:rPr>
            </w:pPr>
          </w:p>
        </w:tc>
        <w:tc>
          <w:tcPr>
            <w:tcW w:w="1525" w:type="dxa"/>
          </w:tcPr>
          <w:p w:rsidR="009F1AE3" w:rsidRDefault="009F1AE3" w:rsidP="00CB2EE9">
            <w:pPr>
              <w:jc w:val="both"/>
              <w:rPr>
                <w:rFonts w:ascii="Arial" w:hAnsi="Arial" w:cs="Arial"/>
                <w:color w:val="FF0000"/>
                <w:sz w:val="24"/>
                <w:szCs w:val="24"/>
                <w:highlight w:val="yellow"/>
              </w:rPr>
            </w:pPr>
          </w:p>
        </w:tc>
      </w:tr>
      <w:tr w:rsidR="009F1AE3" w:rsidTr="00E470E9">
        <w:tc>
          <w:tcPr>
            <w:tcW w:w="1101" w:type="dxa"/>
          </w:tcPr>
          <w:p w:rsidR="009F1AE3" w:rsidRDefault="00740CE9" w:rsidP="00CB2EE9">
            <w:pPr>
              <w:jc w:val="both"/>
              <w:rPr>
                <w:rFonts w:ascii="Arial" w:hAnsi="Arial" w:cs="Arial"/>
                <w:sz w:val="24"/>
                <w:szCs w:val="24"/>
              </w:rPr>
            </w:pPr>
            <w:r>
              <w:rPr>
                <w:rFonts w:ascii="Arial" w:hAnsi="Arial" w:cs="Arial"/>
                <w:sz w:val="24"/>
                <w:szCs w:val="24"/>
              </w:rPr>
              <w:t>3</w:t>
            </w:r>
            <w:r w:rsidR="009F1AE3">
              <w:rPr>
                <w:rFonts w:ascii="Arial" w:hAnsi="Arial" w:cs="Arial"/>
                <w:sz w:val="24"/>
                <w:szCs w:val="24"/>
              </w:rPr>
              <w:t>.1</w:t>
            </w:r>
          </w:p>
        </w:tc>
        <w:tc>
          <w:tcPr>
            <w:tcW w:w="2966" w:type="dxa"/>
          </w:tcPr>
          <w:p w:rsidR="009F1AE3" w:rsidRPr="00D63687" w:rsidRDefault="009F1AE3" w:rsidP="00CB2EE9">
            <w:pPr>
              <w:pStyle w:val="TableParagraph"/>
              <w:jc w:val="both"/>
              <w:rPr>
                <w:rFonts w:ascii="Arial" w:hAnsi="Arial" w:cs="Arial"/>
              </w:rPr>
            </w:pPr>
            <w:r w:rsidRPr="00D63687">
              <w:rPr>
                <w:rFonts w:ascii="Arial" w:hAnsi="Arial" w:cs="Arial"/>
              </w:rPr>
              <w:t>Условия испытаний:</w:t>
            </w:r>
          </w:p>
          <w:p w:rsidR="009F1AE3" w:rsidRPr="00D63687" w:rsidRDefault="009F1AE3" w:rsidP="00CB2EE9">
            <w:pPr>
              <w:pStyle w:val="af2"/>
              <w:widowControl w:val="0"/>
              <w:numPr>
                <w:ilvl w:val="0"/>
                <w:numId w:val="6"/>
              </w:numPr>
              <w:tabs>
                <w:tab w:val="left" w:pos="243"/>
              </w:tabs>
              <w:ind w:left="0" w:firstLine="0"/>
              <w:contextualSpacing w:val="0"/>
              <w:jc w:val="both"/>
              <w:rPr>
                <w:rFonts w:ascii="Arial" w:hAnsi="Arial" w:cs="Arial"/>
                <w:sz w:val="24"/>
                <w:szCs w:val="24"/>
              </w:rPr>
            </w:pPr>
            <w:r w:rsidRPr="00D63687">
              <w:rPr>
                <w:rFonts w:ascii="Arial" w:hAnsi="Arial" w:cs="Arial"/>
                <w:sz w:val="24"/>
                <w:szCs w:val="24"/>
              </w:rPr>
              <w:t>температура</w:t>
            </w:r>
            <w:r w:rsidRPr="009F1AE3">
              <w:rPr>
                <w:rFonts w:ascii="Arial" w:hAnsi="Arial" w:cs="Arial"/>
                <w:sz w:val="24"/>
                <w:szCs w:val="24"/>
                <w:vertAlign w:val="superscript"/>
              </w:rPr>
              <w:t>b</w:t>
            </w:r>
          </w:p>
          <w:p w:rsidR="009F1AE3" w:rsidRPr="00740CE9" w:rsidRDefault="009F1AE3" w:rsidP="00CB2EE9">
            <w:pPr>
              <w:pStyle w:val="af2"/>
              <w:widowControl w:val="0"/>
              <w:numPr>
                <w:ilvl w:val="0"/>
                <w:numId w:val="6"/>
              </w:numPr>
              <w:tabs>
                <w:tab w:val="left" w:pos="243"/>
              </w:tabs>
              <w:ind w:left="0" w:firstLine="0"/>
              <w:contextualSpacing w:val="0"/>
              <w:jc w:val="both"/>
              <w:rPr>
                <w:rFonts w:ascii="Arial" w:hAnsi="Arial" w:cs="Arial"/>
                <w:sz w:val="24"/>
                <w:szCs w:val="24"/>
              </w:rPr>
            </w:pPr>
            <w:r w:rsidRPr="00D63687">
              <w:rPr>
                <w:rFonts w:ascii="Arial" w:hAnsi="Arial" w:cs="Arial"/>
                <w:sz w:val="24"/>
                <w:szCs w:val="24"/>
              </w:rPr>
              <w:t>продолжительность</w:t>
            </w:r>
            <w:r w:rsidR="00740CE9">
              <w:rPr>
                <w:rFonts w:ascii="Arial" w:hAnsi="Arial" w:cs="Arial"/>
                <w:sz w:val="24"/>
                <w:szCs w:val="24"/>
              </w:rPr>
              <w:t xml:space="preserve"> воздействия низкой температуры</w:t>
            </w:r>
          </w:p>
        </w:tc>
        <w:tc>
          <w:tcPr>
            <w:tcW w:w="1396" w:type="dxa"/>
          </w:tcPr>
          <w:p w:rsidR="009F1AE3" w:rsidRPr="00D63687" w:rsidRDefault="009F1AE3" w:rsidP="00CB2EE9">
            <w:pPr>
              <w:pStyle w:val="TableParagraph"/>
              <w:jc w:val="both"/>
              <w:rPr>
                <w:rFonts w:ascii="Arial" w:hAnsi="Arial" w:cs="Arial"/>
              </w:rPr>
            </w:pPr>
          </w:p>
        </w:tc>
        <w:tc>
          <w:tcPr>
            <w:tcW w:w="1411" w:type="dxa"/>
            <w:gridSpan w:val="2"/>
          </w:tcPr>
          <w:p w:rsidR="009F1AE3" w:rsidRPr="00D63687" w:rsidRDefault="009F1AE3" w:rsidP="00CB2EE9">
            <w:pPr>
              <w:pStyle w:val="TableParagraph"/>
              <w:jc w:val="both"/>
              <w:rPr>
                <w:rFonts w:ascii="Arial" w:hAnsi="Arial" w:cs="Arial"/>
              </w:rPr>
            </w:pPr>
          </w:p>
        </w:tc>
        <w:tc>
          <w:tcPr>
            <w:tcW w:w="1456" w:type="dxa"/>
            <w:vAlign w:val="center"/>
          </w:tcPr>
          <w:p w:rsidR="009F1AE3" w:rsidRDefault="009F1AE3" w:rsidP="0022615B">
            <w:pPr>
              <w:jc w:val="center"/>
              <w:rPr>
                <w:rFonts w:ascii="Arial" w:hAnsi="Arial" w:cs="Arial"/>
                <w:color w:val="FF0000"/>
                <w:sz w:val="24"/>
                <w:szCs w:val="24"/>
                <w:highlight w:val="yellow"/>
              </w:rPr>
            </w:pPr>
            <w:r w:rsidRPr="00D63687">
              <w:rPr>
                <w:rFonts w:ascii="Arial" w:hAnsi="Arial" w:cs="Arial"/>
              </w:rPr>
              <w:t>60811-504</w:t>
            </w:r>
          </w:p>
        </w:tc>
        <w:tc>
          <w:tcPr>
            <w:tcW w:w="1525" w:type="dxa"/>
          </w:tcPr>
          <w:p w:rsidR="009F1AE3" w:rsidRDefault="009F1AE3" w:rsidP="00CB2EE9">
            <w:pPr>
              <w:jc w:val="both"/>
              <w:rPr>
                <w:rFonts w:ascii="Arial" w:hAnsi="Arial" w:cs="Arial"/>
                <w:color w:val="FF0000"/>
                <w:sz w:val="24"/>
                <w:szCs w:val="24"/>
                <w:highlight w:val="yellow"/>
              </w:rPr>
            </w:pPr>
          </w:p>
        </w:tc>
      </w:tr>
      <w:tr w:rsidR="009F1AE3" w:rsidTr="00E470E9">
        <w:tc>
          <w:tcPr>
            <w:tcW w:w="1101" w:type="dxa"/>
          </w:tcPr>
          <w:p w:rsidR="009F1AE3" w:rsidRDefault="00740CE9" w:rsidP="00CB2EE9">
            <w:pPr>
              <w:jc w:val="both"/>
              <w:rPr>
                <w:rFonts w:ascii="Arial" w:hAnsi="Arial" w:cs="Arial"/>
                <w:sz w:val="24"/>
                <w:szCs w:val="24"/>
              </w:rPr>
            </w:pPr>
            <w:r>
              <w:rPr>
                <w:rFonts w:ascii="Arial" w:hAnsi="Arial" w:cs="Arial"/>
                <w:sz w:val="24"/>
                <w:szCs w:val="24"/>
              </w:rPr>
              <w:t>3</w:t>
            </w:r>
            <w:r w:rsidR="009F1AE3">
              <w:rPr>
                <w:rFonts w:ascii="Arial" w:hAnsi="Arial" w:cs="Arial"/>
                <w:sz w:val="24"/>
                <w:szCs w:val="24"/>
              </w:rPr>
              <w:t>.2</w:t>
            </w:r>
          </w:p>
        </w:tc>
        <w:tc>
          <w:tcPr>
            <w:tcW w:w="2966" w:type="dxa"/>
          </w:tcPr>
          <w:p w:rsidR="009F1AE3" w:rsidRPr="00D63687" w:rsidRDefault="009F1AE3" w:rsidP="00CB2EE9">
            <w:pPr>
              <w:pStyle w:val="TableParagraph"/>
              <w:jc w:val="both"/>
              <w:rPr>
                <w:rFonts w:ascii="Arial" w:hAnsi="Arial" w:cs="Arial"/>
                <w:i/>
              </w:rPr>
            </w:pPr>
            <w:r w:rsidRPr="00D63687">
              <w:rPr>
                <w:rFonts w:ascii="Arial" w:hAnsi="Arial" w:cs="Arial"/>
              </w:rPr>
              <w:t>Ожидаемые результаты</w:t>
            </w:r>
          </w:p>
        </w:tc>
        <w:tc>
          <w:tcPr>
            <w:tcW w:w="1396" w:type="dxa"/>
          </w:tcPr>
          <w:p w:rsidR="009F1AE3" w:rsidRPr="00D63687" w:rsidRDefault="009F1AE3" w:rsidP="00CB2EE9">
            <w:pPr>
              <w:pStyle w:val="TableParagraph"/>
              <w:jc w:val="both"/>
              <w:rPr>
                <w:rFonts w:ascii="Arial" w:hAnsi="Arial" w:cs="Arial"/>
              </w:rPr>
            </w:pPr>
          </w:p>
        </w:tc>
        <w:tc>
          <w:tcPr>
            <w:tcW w:w="1411" w:type="dxa"/>
            <w:gridSpan w:val="2"/>
          </w:tcPr>
          <w:p w:rsidR="009F1AE3" w:rsidRPr="00D63687" w:rsidRDefault="009F1AE3" w:rsidP="00CB2EE9">
            <w:pPr>
              <w:pStyle w:val="TableParagraph"/>
              <w:jc w:val="both"/>
              <w:rPr>
                <w:rFonts w:ascii="Arial" w:hAnsi="Arial" w:cs="Arial"/>
              </w:rPr>
            </w:pPr>
            <w:r w:rsidRPr="00D63687">
              <w:rPr>
                <w:rFonts w:ascii="Arial" w:hAnsi="Arial" w:cs="Arial"/>
              </w:rPr>
              <w:t>Без трещин</w:t>
            </w:r>
          </w:p>
        </w:tc>
        <w:tc>
          <w:tcPr>
            <w:tcW w:w="1456" w:type="dxa"/>
          </w:tcPr>
          <w:p w:rsidR="009F1AE3" w:rsidRDefault="009F1AE3" w:rsidP="00CB2EE9">
            <w:pPr>
              <w:jc w:val="both"/>
              <w:rPr>
                <w:rFonts w:ascii="Arial" w:hAnsi="Arial" w:cs="Arial"/>
                <w:color w:val="FF0000"/>
                <w:sz w:val="24"/>
                <w:szCs w:val="24"/>
                <w:highlight w:val="yellow"/>
              </w:rPr>
            </w:pPr>
          </w:p>
        </w:tc>
        <w:tc>
          <w:tcPr>
            <w:tcW w:w="1525" w:type="dxa"/>
          </w:tcPr>
          <w:p w:rsidR="009F1AE3" w:rsidRDefault="009F1AE3" w:rsidP="00CB2EE9">
            <w:pPr>
              <w:jc w:val="both"/>
              <w:rPr>
                <w:rFonts w:ascii="Arial" w:hAnsi="Arial" w:cs="Arial"/>
                <w:color w:val="FF0000"/>
                <w:sz w:val="24"/>
                <w:szCs w:val="24"/>
                <w:highlight w:val="yellow"/>
              </w:rPr>
            </w:pPr>
          </w:p>
        </w:tc>
      </w:tr>
      <w:tr w:rsidR="009F1AE3" w:rsidTr="00E470E9">
        <w:tc>
          <w:tcPr>
            <w:tcW w:w="1101" w:type="dxa"/>
          </w:tcPr>
          <w:p w:rsidR="009F1AE3" w:rsidRDefault="00740CE9" w:rsidP="00CB2EE9">
            <w:pPr>
              <w:jc w:val="both"/>
              <w:rPr>
                <w:rFonts w:ascii="Arial" w:hAnsi="Arial" w:cs="Arial"/>
                <w:sz w:val="24"/>
                <w:szCs w:val="24"/>
              </w:rPr>
            </w:pPr>
            <w:r>
              <w:rPr>
                <w:rFonts w:ascii="Arial" w:hAnsi="Arial" w:cs="Arial"/>
                <w:sz w:val="24"/>
                <w:szCs w:val="24"/>
              </w:rPr>
              <w:t>4</w:t>
            </w:r>
          </w:p>
        </w:tc>
        <w:tc>
          <w:tcPr>
            <w:tcW w:w="2966" w:type="dxa"/>
          </w:tcPr>
          <w:p w:rsidR="009F1AE3" w:rsidRPr="00740CE9" w:rsidRDefault="009F1AE3" w:rsidP="00740CE9">
            <w:pPr>
              <w:pStyle w:val="TableParagraph"/>
              <w:ind w:firstLine="11"/>
              <w:jc w:val="both"/>
              <w:rPr>
                <w:rFonts w:ascii="Arial" w:hAnsi="Arial" w:cs="Arial"/>
              </w:rPr>
            </w:pPr>
            <w:r w:rsidRPr="00666569">
              <w:rPr>
                <w:rFonts w:ascii="Arial" w:hAnsi="Arial" w:cs="Arial"/>
                <w:i/>
              </w:rPr>
              <w:t>Испытания на удлинение при низкой температуре</w:t>
            </w:r>
          </w:p>
        </w:tc>
        <w:tc>
          <w:tcPr>
            <w:tcW w:w="1396" w:type="dxa"/>
          </w:tcPr>
          <w:p w:rsidR="009F1AE3" w:rsidRPr="00D63687" w:rsidRDefault="009F1AE3" w:rsidP="00CB2EE9">
            <w:pPr>
              <w:pStyle w:val="TableParagraph"/>
              <w:jc w:val="both"/>
              <w:rPr>
                <w:rFonts w:ascii="Arial" w:hAnsi="Arial" w:cs="Arial"/>
              </w:rPr>
            </w:pPr>
          </w:p>
        </w:tc>
        <w:tc>
          <w:tcPr>
            <w:tcW w:w="1411" w:type="dxa"/>
            <w:gridSpan w:val="2"/>
          </w:tcPr>
          <w:p w:rsidR="009F1AE3" w:rsidRPr="00D63687" w:rsidRDefault="009F1AE3" w:rsidP="00CB2EE9">
            <w:pPr>
              <w:pStyle w:val="TableParagraph"/>
              <w:jc w:val="both"/>
              <w:rPr>
                <w:rFonts w:ascii="Arial" w:hAnsi="Arial" w:cs="Arial"/>
              </w:rPr>
            </w:pPr>
          </w:p>
        </w:tc>
        <w:tc>
          <w:tcPr>
            <w:tcW w:w="1456" w:type="dxa"/>
          </w:tcPr>
          <w:p w:rsidR="009F1AE3" w:rsidRDefault="009F1AE3" w:rsidP="00CB2EE9">
            <w:pPr>
              <w:jc w:val="both"/>
              <w:rPr>
                <w:rFonts w:ascii="Arial" w:hAnsi="Arial" w:cs="Arial"/>
                <w:color w:val="FF0000"/>
                <w:sz w:val="24"/>
                <w:szCs w:val="24"/>
                <w:highlight w:val="yellow"/>
              </w:rPr>
            </w:pPr>
          </w:p>
        </w:tc>
        <w:tc>
          <w:tcPr>
            <w:tcW w:w="1525" w:type="dxa"/>
          </w:tcPr>
          <w:p w:rsidR="009F1AE3" w:rsidRDefault="009F1AE3" w:rsidP="00CB2EE9">
            <w:pPr>
              <w:jc w:val="both"/>
              <w:rPr>
                <w:rFonts w:ascii="Arial" w:hAnsi="Arial" w:cs="Arial"/>
                <w:color w:val="FF0000"/>
                <w:sz w:val="24"/>
                <w:szCs w:val="24"/>
                <w:highlight w:val="yellow"/>
              </w:rPr>
            </w:pPr>
          </w:p>
        </w:tc>
      </w:tr>
      <w:tr w:rsidR="00740CE9" w:rsidTr="00E470E9">
        <w:tc>
          <w:tcPr>
            <w:tcW w:w="1101" w:type="dxa"/>
            <w:vMerge w:val="restart"/>
          </w:tcPr>
          <w:p w:rsidR="00740CE9" w:rsidRDefault="00740CE9" w:rsidP="00CB2EE9">
            <w:pPr>
              <w:jc w:val="both"/>
              <w:rPr>
                <w:rFonts w:ascii="Arial" w:hAnsi="Arial" w:cs="Arial"/>
                <w:sz w:val="24"/>
                <w:szCs w:val="24"/>
              </w:rPr>
            </w:pPr>
            <w:r>
              <w:rPr>
                <w:rFonts w:ascii="Arial" w:hAnsi="Arial" w:cs="Arial"/>
                <w:sz w:val="24"/>
                <w:szCs w:val="24"/>
              </w:rPr>
              <w:t>4.1</w:t>
            </w:r>
          </w:p>
        </w:tc>
        <w:tc>
          <w:tcPr>
            <w:tcW w:w="2966" w:type="dxa"/>
          </w:tcPr>
          <w:p w:rsidR="00740CE9" w:rsidRPr="00666569" w:rsidRDefault="00740CE9" w:rsidP="00CB2EE9">
            <w:pPr>
              <w:pStyle w:val="TableParagraph"/>
              <w:ind w:firstLine="11"/>
              <w:jc w:val="both"/>
              <w:rPr>
                <w:rFonts w:ascii="Arial" w:hAnsi="Arial" w:cs="Arial"/>
              </w:rPr>
            </w:pPr>
            <w:r w:rsidRPr="00666569">
              <w:rPr>
                <w:rFonts w:ascii="Arial" w:hAnsi="Arial" w:cs="Arial"/>
              </w:rPr>
              <w:t>Условия испытаний:</w:t>
            </w:r>
          </w:p>
          <w:p w:rsidR="00740CE9" w:rsidRPr="00740CE9" w:rsidRDefault="00740CE9" w:rsidP="00740CE9">
            <w:pPr>
              <w:pStyle w:val="af2"/>
              <w:widowControl w:val="0"/>
              <w:numPr>
                <w:ilvl w:val="0"/>
                <w:numId w:val="14"/>
              </w:numPr>
              <w:tabs>
                <w:tab w:val="left" w:pos="248"/>
              </w:tabs>
              <w:ind w:left="99" w:firstLine="11"/>
              <w:contextualSpacing w:val="0"/>
              <w:jc w:val="both"/>
              <w:rPr>
                <w:rFonts w:ascii="Arial" w:hAnsi="Arial" w:cs="Arial"/>
                <w:sz w:val="24"/>
                <w:szCs w:val="24"/>
              </w:rPr>
            </w:pPr>
            <w:r w:rsidRPr="00666569">
              <w:rPr>
                <w:rFonts w:ascii="Arial" w:hAnsi="Arial" w:cs="Arial"/>
                <w:sz w:val="24"/>
                <w:szCs w:val="24"/>
              </w:rPr>
              <w:t>температура</w:t>
            </w:r>
            <w:r w:rsidRPr="00F92573">
              <w:rPr>
                <w:rFonts w:ascii="Arial" w:hAnsi="Arial" w:cs="Arial"/>
                <w:sz w:val="24"/>
                <w:szCs w:val="24"/>
                <w:vertAlign w:val="superscript"/>
              </w:rPr>
              <w:t>b</w:t>
            </w:r>
          </w:p>
        </w:tc>
        <w:tc>
          <w:tcPr>
            <w:tcW w:w="1396" w:type="dxa"/>
          </w:tcPr>
          <w:p w:rsidR="0022615B" w:rsidRDefault="0022615B" w:rsidP="00CB2EE9">
            <w:pPr>
              <w:pStyle w:val="TableParagraph"/>
              <w:jc w:val="both"/>
              <w:rPr>
                <w:rFonts w:ascii="Arial" w:hAnsi="Arial" w:cs="Arial"/>
              </w:rPr>
            </w:pPr>
          </w:p>
          <w:p w:rsidR="00740CE9" w:rsidRPr="00D63687" w:rsidRDefault="00740CE9" w:rsidP="0022615B">
            <w:pPr>
              <w:pStyle w:val="TableParagraph"/>
              <w:jc w:val="center"/>
              <w:rPr>
                <w:rFonts w:ascii="Arial" w:hAnsi="Arial" w:cs="Arial"/>
              </w:rPr>
            </w:pPr>
            <w:r w:rsidRPr="00666569">
              <w:rPr>
                <w:rFonts w:ascii="Arial" w:hAnsi="Arial" w:cs="Arial"/>
              </w:rPr>
              <w:t>°C</w:t>
            </w:r>
          </w:p>
        </w:tc>
        <w:tc>
          <w:tcPr>
            <w:tcW w:w="1411" w:type="dxa"/>
            <w:gridSpan w:val="2"/>
          </w:tcPr>
          <w:p w:rsidR="0022615B" w:rsidRDefault="0022615B" w:rsidP="00CB2EE9">
            <w:pPr>
              <w:pStyle w:val="TableParagraph"/>
              <w:jc w:val="both"/>
              <w:rPr>
                <w:rFonts w:ascii="Arial" w:hAnsi="Arial" w:cs="Arial"/>
              </w:rPr>
            </w:pPr>
          </w:p>
          <w:p w:rsidR="00740CE9" w:rsidRPr="00D63687" w:rsidRDefault="00740CE9" w:rsidP="00CB2EE9">
            <w:pPr>
              <w:pStyle w:val="TableParagraph"/>
              <w:jc w:val="both"/>
              <w:rPr>
                <w:rFonts w:ascii="Arial" w:hAnsi="Arial" w:cs="Arial"/>
              </w:rPr>
            </w:pPr>
            <w:r w:rsidRPr="00666569">
              <w:rPr>
                <w:rFonts w:ascii="Arial" w:hAnsi="Arial" w:cs="Arial"/>
              </w:rPr>
              <w:t>–15 ± 2</w:t>
            </w:r>
          </w:p>
        </w:tc>
        <w:tc>
          <w:tcPr>
            <w:tcW w:w="1456" w:type="dxa"/>
            <w:vMerge w:val="restart"/>
            <w:vAlign w:val="center"/>
          </w:tcPr>
          <w:p w:rsidR="00740CE9" w:rsidRPr="00666569" w:rsidRDefault="00740CE9" w:rsidP="0022615B">
            <w:pPr>
              <w:pStyle w:val="TableParagraph"/>
              <w:ind w:firstLine="11"/>
              <w:jc w:val="center"/>
              <w:rPr>
                <w:rFonts w:ascii="Arial" w:hAnsi="Arial" w:cs="Arial"/>
              </w:rPr>
            </w:pPr>
            <w:r w:rsidRPr="00666569">
              <w:rPr>
                <w:rFonts w:ascii="Arial" w:hAnsi="Arial" w:cs="Arial"/>
              </w:rPr>
              <w:t>60811-505</w:t>
            </w:r>
          </w:p>
          <w:p w:rsidR="00740CE9" w:rsidRDefault="00740CE9" w:rsidP="0022615B">
            <w:pPr>
              <w:jc w:val="center"/>
              <w:rPr>
                <w:rFonts w:ascii="Arial" w:hAnsi="Arial" w:cs="Arial"/>
                <w:color w:val="FF0000"/>
                <w:sz w:val="24"/>
                <w:szCs w:val="24"/>
                <w:highlight w:val="yellow"/>
              </w:rPr>
            </w:pPr>
          </w:p>
        </w:tc>
        <w:tc>
          <w:tcPr>
            <w:tcW w:w="1525" w:type="dxa"/>
            <w:vMerge w:val="restart"/>
          </w:tcPr>
          <w:p w:rsidR="00740CE9" w:rsidRDefault="00740CE9" w:rsidP="00CB2EE9">
            <w:pPr>
              <w:jc w:val="both"/>
              <w:rPr>
                <w:rFonts w:ascii="Arial" w:hAnsi="Arial" w:cs="Arial"/>
                <w:color w:val="FF0000"/>
                <w:sz w:val="24"/>
                <w:szCs w:val="24"/>
                <w:highlight w:val="yellow"/>
              </w:rPr>
            </w:pPr>
          </w:p>
        </w:tc>
      </w:tr>
      <w:tr w:rsidR="00740CE9" w:rsidTr="00E470E9">
        <w:tc>
          <w:tcPr>
            <w:tcW w:w="1101" w:type="dxa"/>
            <w:vMerge/>
          </w:tcPr>
          <w:p w:rsidR="00740CE9" w:rsidRDefault="00740CE9" w:rsidP="00CB2EE9">
            <w:pPr>
              <w:jc w:val="both"/>
              <w:rPr>
                <w:rFonts w:ascii="Arial" w:hAnsi="Arial" w:cs="Arial"/>
                <w:sz w:val="24"/>
                <w:szCs w:val="24"/>
              </w:rPr>
            </w:pPr>
          </w:p>
        </w:tc>
        <w:tc>
          <w:tcPr>
            <w:tcW w:w="2966" w:type="dxa"/>
          </w:tcPr>
          <w:p w:rsidR="00740CE9" w:rsidRPr="00740CE9" w:rsidRDefault="00740CE9" w:rsidP="00CB2EE9">
            <w:pPr>
              <w:pStyle w:val="af2"/>
              <w:widowControl w:val="0"/>
              <w:numPr>
                <w:ilvl w:val="0"/>
                <w:numId w:val="14"/>
              </w:numPr>
              <w:tabs>
                <w:tab w:val="left" w:pos="248"/>
              </w:tabs>
              <w:ind w:left="99" w:firstLine="11"/>
              <w:contextualSpacing w:val="0"/>
              <w:jc w:val="both"/>
              <w:rPr>
                <w:rFonts w:ascii="Arial" w:hAnsi="Arial" w:cs="Arial"/>
                <w:sz w:val="24"/>
                <w:szCs w:val="24"/>
              </w:rPr>
            </w:pPr>
            <w:r w:rsidRPr="00666569">
              <w:rPr>
                <w:rFonts w:ascii="Arial" w:hAnsi="Arial" w:cs="Arial"/>
                <w:sz w:val="24"/>
                <w:szCs w:val="24"/>
              </w:rPr>
              <w:t>продолжительность</w:t>
            </w:r>
            <w:r>
              <w:rPr>
                <w:rFonts w:ascii="Arial" w:hAnsi="Arial" w:cs="Arial"/>
                <w:sz w:val="24"/>
                <w:szCs w:val="24"/>
              </w:rPr>
              <w:t xml:space="preserve"> воздействия низкой температуры</w:t>
            </w:r>
          </w:p>
        </w:tc>
        <w:tc>
          <w:tcPr>
            <w:tcW w:w="2807" w:type="dxa"/>
            <w:gridSpan w:val="3"/>
            <w:vAlign w:val="center"/>
          </w:tcPr>
          <w:p w:rsidR="00740CE9" w:rsidRPr="00666569" w:rsidRDefault="00740CE9" w:rsidP="0022615B">
            <w:pPr>
              <w:pStyle w:val="TableParagraph"/>
              <w:jc w:val="center"/>
              <w:rPr>
                <w:rFonts w:ascii="Arial" w:hAnsi="Arial" w:cs="Arial"/>
              </w:rPr>
            </w:pPr>
            <w:r w:rsidRPr="00666569">
              <w:rPr>
                <w:rFonts w:ascii="Arial" w:hAnsi="Arial" w:cs="Arial"/>
              </w:rPr>
              <w:t>см. IEC 60811-505</w:t>
            </w:r>
          </w:p>
        </w:tc>
        <w:tc>
          <w:tcPr>
            <w:tcW w:w="1456" w:type="dxa"/>
            <w:vMerge/>
          </w:tcPr>
          <w:p w:rsidR="00740CE9" w:rsidRPr="00666569" w:rsidRDefault="00740CE9" w:rsidP="00CB2EE9">
            <w:pPr>
              <w:pStyle w:val="TableParagraph"/>
              <w:ind w:firstLine="11"/>
              <w:jc w:val="both"/>
              <w:rPr>
                <w:rFonts w:ascii="Arial" w:hAnsi="Arial" w:cs="Arial"/>
              </w:rPr>
            </w:pPr>
          </w:p>
        </w:tc>
        <w:tc>
          <w:tcPr>
            <w:tcW w:w="1525" w:type="dxa"/>
            <w:vMerge/>
          </w:tcPr>
          <w:p w:rsidR="00740CE9" w:rsidRDefault="00740CE9" w:rsidP="00CB2EE9">
            <w:pPr>
              <w:jc w:val="both"/>
              <w:rPr>
                <w:rFonts w:ascii="Arial" w:hAnsi="Arial" w:cs="Arial"/>
                <w:color w:val="FF0000"/>
                <w:sz w:val="24"/>
                <w:szCs w:val="24"/>
                <w:highlight w:val="yellow"/>
              </w:rPr>
            </w:pPr>
          </w:p>
        </w:tc>
      </w:tr>
      <w:tr w:rsidR="00740CE9" w:rsidTr="00E470E9">
        <w:tc>
          <w:tcPr>
            <w:tcW w:w="1101" w:type="dxa"/>
          </w:tcPr>
          <w:p w:rsidR="00740CE9" w:rsidRDefault="00740CE9" w:rsidP="00CB2EE9">
            <w:pPr>
              <w:jc w:val="both"/>
              <w:rPr>
                <w:rFonts w:ascii="Arial" w:hAnsi="Arial" w:cs="Arial"/>
                <w:sz w:val="24"/>
                <w:szCs w:val="24"/>
              </w:rPr>
            </w:pPr>
            <w:r>
              <w:rPr>
                <w:rFonts w:ascii="Arial" w:hAnsi="Arial" w:cs="Arial"/>
                <w:sz w:val="24"/>
                <w:szCs w:val="24"/>
              </w:rPr>
              <w:t>4.2</w:t>
            </w:r>
          </w:p>
        </w:tc>
        <w:tc>
          <w:tcPr>
            <w:tcW w:w="2966" w:type="dxa"/>
          </w:tcPr>
          <w:p w:rsidR="00740CE9" w:rsidRPr="00666569" w:rsidRDefault="00740CE9" w:rsidP="00CB2EE9">
            <w:pPr>
              <w:pStyle w:val="TableParagraph"/>
              <w:ind w:firstLine="11"/>
              <w:jc w:val="both"/>
              <w:rPr>
                <w:rFonts w:ascii="Arial" w:hAnsi="Arial" w:cs="Arial"/>
              </w:rPr>
            </w:pPr>
            <w:r w:rsidRPr="00666569">
              <w:rPr>
                <w:rFonts w:ascii="Arial" w:hAnsi="Arial" w:cs="Arial"/>
              </w:rPr>
              <w:t xml:space="preserve">Ожидаемые результаты: </w:t>
            </w:r>
          </w:p>
          <w:p w:rsidR="00740CE9" w:rsidRPr="00740CE9" w:rsidRDefault="00740CE9" w:rsidP="00CB2EE9">
            <w:pPr>
              <w:pStyle w:val="af2"/>
              <w:widowControl w:val="0"/>
              <w:numPr>
                <w:ilvl w:val="0"/>
                <w:numId w:val="14"/>
              </w:numPr>
              <w:tabs>
                <w:tab w:val="left" w:pos="248"/>
              </w:tabs>
              <w:ind w:left="248" w:firstLine="11"/>
              <w:contextualSpacing w:val="0"/>
              <w:jc w:val="both"/>
              <w:rPr>
                <w:rFonts w:ascii="Arial" w:hAnsi="Arial" w:cs="Arial"/>
                <w:sz w:val="24"/>
                <w:szCs w:val="24"/>
              </w:rPr>
            </w:pPr>
            <w:r w:rsidRPr="00666569">
              <w:rPr>
                <w:rFonts w:ascii="Arial" w:hAnsi="Arial" w:cs="Arial"/>
                <w:sz w:val="24"/>
                <w:szCs w:val="24"/>
              </w:rPr>
              <w:t>удлинение без разрушения, мин.</w:t>
            </w:r>
          </w:p>
        </w:tc>
        <w:tc>
          <w:tcPr>
            <w:tcW w:w="1396" w:type="dxa"/>
          </w:tcPr>
          <w:p w:rsidR="0022615B" w:rsidRDefault="0022615B" w:rsidP="0022615B">
            <w:pPr>
              <w:pStyle w:val="TableParagraph"/>
              <w:ind w:firstLine="11"/>
              <w:jc w:val="center"/>
              <w:rPr>
                <w:rFonts w:ascii="Arial" w:hAnsi="Arial" w:cs="Arial"/>
              </w:rPr>
            </w:pPr>
          </w:p>
          <w:p w:rsidR="0022615B" w:rsidRDefault="0022615B" w:rsidP="0022615B">
            <w:pPr>
              <w:pStyle w:val="TableParagraph"/>
              <w:ind w:firstLine="11"/>
              <w:jc w:val="center"/>
              <w:rPr>
                <w:rFonts w:ascii="Arial" w:hAnsi="Arial" w:cs="Arial"/>
              </w:rPr>
            </w:pPr>
          </w:p>
          <w:p w:rsidR="0022615B" w:rsidRDefault="0022615B" w:rsidP="0022615B">
            <w:pPr>
              <w:pStyle w:val="TableParagraph"/>
              <w:ind w:firstLine="11"/>
              <w:jc w:val="center"/>
              <w:rPr>
                <w:rFonts w:ascii="Arial" w:hAnsi="Arial" w:cs="Arial"/>
              </w:rPr>
            </w:pPr>
          </w:p>
          <w:p w:rsidR="00740CE9" w:rsidRPr="00666569" w:rsidRDefault="00740CE9" w:rsidP="0022615B">
            <w:pPr>
              <w:pStyle w:val="TableParagraph"/>
              <w:ind w:firstLine="11"/>
              <w:jc w:val="center"/>
              <w:rPr>
                <w:rFonts w:ascii="Arial" w:hAnsi="Arial" w:cs="Arial"/>
              </w:rPr>
            </w:pPr>
            <w:r w:rsidRPr="00666569">
              <w:rPr>
                <w:rFonts w:ascii="Arial" w:hAnsi="Arial" w:cs="Arial"/>
              </w:rPr>
              <w:t>%</w:t>
            </w:r>
          </w:p>
        </w:tc>
        <w:tc>
          <w:tcPr>
            <w:tcW w:w="1411" w:type="dxa"/>
            <w:gridSpan w:val="2"/>
          </w:tcPr>
          <w:p w:rsidR="0022615B" w:rsidRDefault="0022615B" w:rsidP="00CB2EE9">
            <w:pPr>
              <w:pStyle w:val="TableParagraph"/>
              <w:jc w:val="both"/>
              <w:rPr>
                <w:rFonts w:ascii="Arial" w:hAnsi="Arial" w:cs="Arial"/>
              </w:rPr>
            </w:pPr>
          </w:p>
          <w:p w:rsidR="0022615B" w:rsidRDefault="0022615B" w:rsidP="00CB2EE9">
            <w:pPr>
              <w:pStyle w:val="TableParagraph"/>
              <w:jc w:val="both"/>
              <w:rPr>
                <w:rFonts w:ascii="Arial" w:hAnsi="Arial" w:cs="Arial"/>
              </w:rPr>
            </w:pPr>
          </w:p>
          <w:p w:rsidR="0022615B" w:rsidRDefault="0022615B" w:rsidP="00CB2EE9">
            <w:pPr>
              <w:pStyle w:val="TableParagraph"/>
              <w:jc w:val="both"/>
              <w:rPr>
                <w:rFonts w:ascii="Arial" w:hAnsi="Arial" w:cs="Arial"/>
              </w:rPr>
            </w:pPr>
          </w:p>
          <w:p w:rsidR="00740CE9" w:rsidRPr="00666569" w:rsidRDefault="00740CE9" w:rsidP="00CB2EE9">
            <w:pPr>
              <w:pStyle w:val="TableParagraph"/>
              <w:jc w:val="both"/>
              <w:rPr>
                <w:rFonts w:ascii="Arial" w:hAnsi="Arial" w:cs="Arial"/>
              </w:rPr>
            </w:pPr>
            <w:r>
              <w:rPr>
                <w:rFonts w:ascii="Arial" w:hAnsi="Arial" w:cs="Arial"/>
              </w:rPr>
              <w:t>30</w:t>
            </w:r>
          </w:p>
        </w:tc>
        <w:tc>
          <w:tcPr>
            <w:tcW w:w="1456" w:type="dxa"/>
            <w:vMerge/>
          </w:tcPr>
          <w:p w:rsidR="00740CE9" w:rsidRPr="00666569" w:rsidRDefault="00740CE9" w:rsidP="00CB2EE9">
            <w:pPr>
              <w:pStyle w:val="TableParagraph"/>
              <w:ind w:firstLine="11"/>
              <w:jc w:val="both"/>
              <w:rPr>
                <w:rFonts w:ascii="Arial" w:hAnsi="Arial" w:cs="Arial"/>
              </w:rPr>
            </w:pPr>
          </w:p>
        </w:tc>
        <w:tc>
          <w:tcPr>
            <w:tcW w:w="1525" w:type="dxa"/>
            <w:vMerge/>
          </w:tcPr>
          <w:p w:rsidR="00740CE9" w:rsidRDefault="00740CE9" w:rsidP="00CB2EE9">
            <w:pPr>
              <w:jc w:val="both"/>
              <w:rPr>
                <w:rFonts w:ascii="Arial" w:hAnsi="Arial" w:cs="Arial"/>
                <w:color w:val="FF0000"/>
                <w:sz w:val="24"/>
                <w:szCs w:val="24"/>
                <w:highlight w:val="yellow"/>
              </w:rPr>
            </w:pPr>
          </w:p>
        </w:tc>
      </w:tr>
      <w:tr w:rsidR="009F1AE3" w:rsidTr="00E470E9">
        <w:tc>
          <w:tcPr>
            <w:tcW w:w="1101" w:type="dxa"/>
          </w:tcPr>
          <w:p w:rsidR="009F1AE3" w:rsidRDefault="00740CE9" w:rsidP="00CB2EE9">
            <w:pPr>
              <w:jc w:val="both"/>
              <w:rPr>
                <w:rFonts w:ascii="Arial" w:hAnsi="Arial" w:cs="Arial"/>
                <w:sz w:val="24"/>
                <w:szCs w:val="24"/>
              </w:rPr>
            </w:pPr>
            <w:r>
              <w:rPr>
                <w:rFonts w:ascii="Arial" w:hAnsi="Arial" w:cs="Arial"/>
                <w:sz w:val="24"/>
                <w:szCs w:val="24"/>
              </w:rPr>
              <w:t>5</w:t>
            </w:r>
          </w:p>
        </w:tc>
        <w:tc>
          <w:tcPr>
            <w:tcW w:w="2966" w:type="dxa"/>
          </w:tcPr>
          <w:p w:rsidR="009F1AE3" w:rsidRDefault="009F1AE3" w:rsidP="00CB2EE9">
            <w:pPr>
              <w:pStyle w:val="TableParagraph"/>
              <w:ind w:firstLine="11"/>
              <w:jc w:val="both"/>
              <w:rPr>
                <w:rFonts w:ascii="Arial" w:hAnsi="Arial" w:cs="Arial"/>
                <w:i/>
              </w:rPr>
            </w:pPr>
            <w:r w:rsidRPr="009F1AE3">
              <w:rPr>
                <w:rFonts w:ascii="Arial" w:hAnsi="Arial" w:cs="Arial"/>
                <w:i/>
              </w:rPr>
              <w:t xml:space="preserve">Погружение в воду </w:t>
            </w:r>
          </w:p>
          <w:p w:rsidR="00E470E9" w:rsidRPr="009F1AE3" w:rsidRDefault="00E470E9" w:rsidP="00CB2EE9">
            <w:pPr>
              <w:pStyle w:val="TableParagraph"/>
              <w:ind w:firstLine="11"/>
              <w:jc w:val="both"/>
              <w:rPr>
                <w:rFonts w:ascii="Arial" w:hAnsi="Arial" w:cs="Arial"/>
                <w:i/>
              </w:rPr>
            </w:pPr>
          </w:p>
        </w:tc>
        <w:tc>
          <w:tcPr>
            <w:tcW w:w="1396" w:type="dxa"/>
          </w:tcPr>
          <w:p w:rsidR="009F1AE3" w:rsidRPr="00666569" w:rsidRDefault="009F1AE3" w:rsidP="00CB2EE9">
            <w:pPr>
              <w:pStyle w:val="TableParagraph"/>
              <w:ind w:firstLine="11"/>
              <w:jc w:val="both"/>
              <w:rPr>
                <w:rFonts w:ascii="Arial" w:hAnsi="Arial" w:cs="Arial"/>
              </w:rPr>
            </w:pPr>
          </w:p>
        </w:tc>
        <w:tc>
          <w:tcPr>
            <w:tcW w:w="1411" w:type="dxa"/>
            <w:gridSpan w:val="2"/>
          </w:tcPr>
          <w:p w:rsidR="009F1AE3" w:rsidRDefault="009F1AE3" w:rsidP="00CB2EE9">
            <w:pPr>
              <w:pStyle w:val="TableParagraph"/>
              <w:jc w:val="both"/>
              <w:rPr>
                <w:rFonts w:ascii="Arial" w:hAnsi="Arial" w:cs="Arial"/>
              </w:rPr>
            </w:pPr>
          </w:p>
        </w:tc>
        <w:tc>
          <w:tcPr>
            <w:tcW w:w="1456" w:type="dxa"/>
          </w:tcPr>
          <w:p w:rsidR="009F1AE3" w:rsidRPr="00666569" w:rsidRDefault="009F1AE3" w:rsidP="00CB2EE9">
            <w:pPr>
              <w:pStyle w:val="TableParagraph"/>
              <w:ind w:firstLine="11"/>
              <w:jc w:val="both"/>
              <w:rPr>
                <w:rFonts w:ascii="Arial" w:hAnsi="Arial" w:cs="Arial"/>
              </w:rPr>
            </w:pPr>
          </w:p>
        </w:tc>
        <w:tc>
          <w:tcPr>
            <w:tcW w:w="1525" w:type="dxa"/>
          </w:tcPr>
          <w:p w:rsidR="009F1AE3" w:rsidRDefault="009F1AE3" w:rsidP="00CB2EE9">
            <w:pPr>
              <w:jc w:val="both"/>
              <w:rPr>
                <w:rFonts w:ascii="Arial" w:hAnsi="Arial" w:cs="Arial"/>
                <w:color w:val="FF0000"/>
                <w:sz w:val="24"/>
                <w:szCs w:val="24"/>
                <w:highlight w:val="yellow"/>
              </w:rPr>
            </w:pPr>
          </w:p>
        </w:tc>
      </w:tr>
      <w:tr w:rsidR="00740CE9" w:rsidTr="00E470E9">
        <w:tc>
          <w:tcPr>
            <w:tcW w:w="1101" w:type="dxa"/>
          </w:tcPr>
          <w:p w:rsidR="00740CE9" w:rsidRDefault="00740CE9" w:rsidP="00CB2EE9">
            <w:pPr>
              <w:jc w:val="both"/>
              <w:rPr>
                <w:rFonts w:ascii="Arial" w:hAnsi="Arial" w:cs="Arial"/>
                <w:sz w:val="24"/>
                <w:szCs w:val="24"/>
              </w:rPr>
            </w:pPr>
            <w:r>
              <w:rPr>
                <w:rFonts w:ascii="Arial" w:hAnsi="Arial" w:cs="Arial"/>
                <w:sz w:val="24"/>
                <w:szCs w:val="24"/>
              </w:rPr>
              <w:lastRenderedPageBreak/>
              <w:t>5.1</w:t>
            </w:r>
          </w:p>
        </w:tc>
        <w:tc>
          <w:tcPr>
            <w:tcW w:w="2966" w:type="dxa"/>
          </w:tcPr>
          <w:p w:rsidR="00740CE9" w:rsidRPr="00795EC6" w:rsidRDefault="00740CE9" w:rsidP="0022615B">
            <w:pPr>
              <w:pStyle w:val="TableParagraph"/>
              <w:jc w:val="both"/>
              <w:rPr>
                <w:rFonts w:ascii="Arial" w:hAnsi="Arial" w:cs="Arial"/>
              </w:rPr>
            </w:pPr>
            <w:r w:rsidRPr="00795EC6">
              <w:rPr>
                <w:rFonts w:ascii="Arial" w:hAnsi="Arial" w:cs="Arial"/>
              </w:rPr>
              <w:t>Условия испытаний</w:t>
            </w:r>
          </w:p>
          <w:p w:rsidR="00740CE9" w:rsidRPr="00795EC6" w:rsidRDefault="00740CE9" w:rsidP="0022615B">
            <w:pPr>
              <w:pStyle w:val="TableParagraph"/>
              <w:jc w:val="both"/>
              <w:rPr>
                <w:rFonts w:ascii="Arial" w:hAnsi="Arial" w:cs="Arial"/>
              </w:rPr>
            </w:pPr>
            <w:r w:rsidRPr="00795EC6">
              <w:rPr>
                <w:rFonts w:ascii="Arial" w:hAnsi="Arial" w:cs="Arial"/>
              </w:rPr>
              <w:t>– температура</w:t>
            </w:r>
          </w:p>
          <w:p w:rsidR="00740CE9" w:rsidRPr="00740CE9" w:rsidRDefault="00740CE9" w:rsidP="0022615B">
            <w:pPr>
              <w:pStyle w:val="TableParagraph"/>
              <w:jc w:val="both"/>
              <w:rPr>
                <w:rFonts w:ascii="Arial" w:hAnsi="Arial" w:cs="Arial"/>
                <w:lang w:val="en-US"/>
              </w:rPr>
            </w:pPr>
            <w:r w:rsidRPr="00795EC6">
              <w:rPr>
                <w:rFonts w:ascii="Arial" w:hAnsi="Arial" w:cs="Arial"/>
              </w:rPr>
              <w:t>– продолжительность</w:t>
            </w:r>
          </w:p>
        </w:tc>
        <w:tc>
          <w:tcPr>
            <w:tcW w:w="1396" w:type="dxa"/>
          </w:tcPr>
          <w:p w:rsidR="0022615B" w:rsidRDefault="0022615B" w:rsidP="009F1AE3">
            <w:pPr>
              <w:pStyle w:val="TableParagraph"/>
              <w:jc w:val="center"/>
              <w:rPr>
                <w:rFonts w:ascii="Arial" w:hAnsi="Arial" w:cs="Arial"/>
              </w:rPr>
            </w:pPr>
          </w:p>
          <w:p w:rsidR="00740CE9" w:rsidRPr="00795EC6" w:rsidRDefault="00740CE9" w:rsidP="009F1AE3">
            <w:pPr>
              <w:pStyle w:val="TableParagraph"/>
              <w:jc w:val="center"/>
              <w:rPr>
                <w:rFonts w:ascii="Arial" w:hAnsi="Arial" w:cs="Arial"/>
              </w:rPr>
            </w:pPr>
            <w:r w:rsidRPr="00795EC6">
              <w:rPr>
                <w:rFonts w:ascii="Arial" w:hAnsi="Arial" w:cs="Arial"/>
              </w:rPr>
              <w:t>°C</w:t>
            </w:r>
          </w:p>
          <w:p w:rsidR="00740CE9" w:rsidRPr="00666569" w:rsidRDefault="00740CE9" w:rsidP="0022615B">
            <w:pPr>
              <w:pStyle w:val="TableParagraph"/>
              <w:jc w:val="center"/>
              <w:rPr>
                <w:rFonts w:ascii="Arial" w:hAnsi="Arial" w:cs="Arial"/>
              </w:rPr>
            </w:pPr>
            <w:r w:rsidRPr="00795EC6">
              <w:rPr>
                <w:rFonts w:ascii="Arial" w:hAnsi="Arial" w:cs="Arial"/>
              </w:rPr>
              <w:t>ч</w:t>
            </w:r>
          </w:p>
        </w:tc>
        <w:tc>
          <w:tcPr>
            <w:tcW w:w="1411" w:type="dxa"/>
            <w:gridSpan w:val="2"/>
          </w:tcPr>
          <w:p w:rsidR="0022615B" w:rsidRDefault="0022615B" w:rsidP="009F1AE3">
            <w:pPr>
              <w:pStyle w:val="TableParagraph"/>
              <w:jc w:val="center"/>
              <w:rPr>
                <w:rFonts w:ascii="Arial" w:hAnsi="Arial" w:cs="Arial"/>
              </w:rPr>
            </w:pPr>
          </w:p>
          <w:p w:rsidR="00740CE9" w:rsidRPr="00795EC6" w:rsidRDefault="00740CE9" w:rsidP="009F1AE3">
            <w:pPr>
              <w:pStyle w:val="TableParagraph"/>
              <w:jc w:val="center"/>
              <w:rPr>
                <w:rFonts w:ascii="Arial" w:hAnsi="Arial" w:cs="Arial"/>
              </w:rPr>
            </w:pPr>
            <w:r w:rsidRPr="00795EC6">
              <w:rPr>
                <w:rFonts w:ascii="Arial" w:hAnsi="Arial" w:cs="Arial"/>
              </w:rPr>
              <w:t>70 ± 2</w:t>
            </w:r>
          </w:p>
          <w:p w:rsidR="00740CE9" w:rsidRDefault="00740CE9" w:rsidP="0022615B">
            <w:pPr>
              <w:pStyle w:val="TableParagraph"/>
              <w:jc w:val="center"/>
              <w:rPr>
                <w:rFonts w:ascii="Arial" w:hAnsi="Arial" w:cs="Arial"/>
              </w:rPr>
            </w:pPr>
            <w:r w:rsidRPr="00795EC6">
              <w:rPr>
                <w:rFonts w:ascii="Arial" w:hAnsi="Arial" w:cs="Arial"/>
              </w:rPr>
              <w:t xml:space="preserve">7 </w:t>
            </w:r>
            <w:r>
              <w:rPr>
                <w:rFonts w:ascii="Arial" w:hAnsi="Arial" w:cs="Arial"/>
              </w:rPr>
              <w:t>×</w:t>
            </w:r>
            <w:r w:rsidRPr="00795EC6">
              <w:rPr>
                <w:rFonts w:ascii="Arial" w:hAnsi="Arial" w:cs="Arial"/>
              </w:rPr>
              <w:t xml:space="preserve"> 24</w:t>
            </w:r>
          </w:p>
        </w:tc>
        <w:tc>
          <w:tcPr>
            <w:tcW w:w="1456" w:type="dxa"/>
            <w:vMerge w:val="restart"/>
            <w:vAlign w:val="center"/>
          </w:tcPr>
          <w:p w:rsidR="00740CE9" w:rsidRPr="00666569" w:rsidRDefault="00740CE9" w:rsidP="0022615B">
            <w:pPr>
              <w:pStyle w:val="TableParagraph"/>
              <w:ind w:firstLine="11"/>
              <w:jc w:val="center"/>
              <w:rPr>
                <w:rFonts w:ascii="Arial" w:hAnsi="Arial" w:cs="Arial"/>
              </w:rPr>
            </w:pPr>
            <w:r w:rsidRPr="00795EC6">
              <w:rPr>
                <w:rFonts w:ascii="Arial" w:hAnsi="Arial" w:cs="Arial"/>
              </w:rPr>
              <w:t>62821-2</w:t>
            </w:r>
          </w:p>
        </w:tc>
        <w:tc>
          <w:tcPr>
            <w:tcW w:w="1525" w:type="dxa"/>
            <w:vMerge w:val="restart"/>
            <w:vAlign w:val="center"/>
          </w:tcPr>
          <w:p w:rsidR="00740CE9" w:rsidRDefault="00740CE9" w:rsidP="0022615B">
            <w:pPr>
              <w:jc w:val="center"/>
              <w:rPr>
                <w:rFonts w:ascii="Arial" w:hAnsi="Arial" w:cs="Arial"/>
                <w:color w:val="FF0000"/>
                <w:sz w:val="24"/>
                <w:szCs w:val="24"/>
                <w:highlight w:val="yellow"/>
              </w:rPr>
            </w:pPr>
            <w:r w:rsidRPr="00795EC6">
              <w:rPr>
                <w:rFonts w:ascii="Arial" w:hAnsi="Arial" w:cs="Arial"/>
              </w:rPr>
              <w:t>5.2</w:t>
            </w:r>
          </w:p>
        </w:tc>
      </w:tr>
      <w:tr w:rsidR="00740CE9" w:rsidTr="00E470E9">
        <w:tc>
          <w:tcPr>
            <w:tcW w:w="1101" w:type="dxa"/>
          </w:tcPr>
          <w:p w:rsidR="00740CE9" w:rsidRDefault="00740CE9" w:rsidP="00CB2EE9">
            <w:pPr>
              <w:jc w:val="both"/>
              <w:rPr>
                <w:rFonts w:ascii="Arial" w:hAnsi="Arial" w:cs="Arial"/>
                <w:sz w:val="24"/>
                <w:szCs w:val="24"/>
              </w:rPr>
            </w:pPr>
            <w:r>
              <w:rPr>
                <w:rFonts w:ascii="Arial" w:hAnsi="Arial" w:cs="Arial"/>
                <w:sz w:val="24"/>
                <w:szCs w:val="24"/>
              </w:rPr>
              <w:t>5.2</w:t>
            </w:r>
          </w:p>
        </w:tc>
        <w:tc>
          <w:tcPr>
            <w:tcW w:w="2966" w:type="dxa"/>
          </w:tcPr>
          <w:p w:rsidR="00740CE9" w:rsidRPr="00740CE9" w:rsidRDefault="00740CE9" w:rsidP="0022615B">
            <w:pPr>
              <w:pStyle w:val="TableParagraph"/>
              <w:jc w:val="both"/>
              <w:rPr>
                <w:rFonts w:ascii="Arial" w:hAnsi="Arial" w:cs="Arial"/>
                <w:lang w:val="en-US"/>
              </w:rPr>
            </w:pPr>
            <w:r w:rsidRPr="00795EC6">
              <w:rPr>
                <w:rFonts w:ascii="Arial" w:hAnsi="Arial" w:cs="Arial"/>
              </w:rPr>
              <w:t>Механические свойства после погружения</w:t>
            </w:r>
          </w:p>
        </w:tc>
        <w:tc>
          <w:tcPr>
            <w:tcW w:w="1396" w:type="dxa"/>
          </w:tcPr>
          <w:p w:rsidR="00740CE9" w:rsidRPr="00666569" w:rsidRDefault="00740CE9" w:rsidP="00CB2EE9">
            <w:pPr>
              <w:pStyle w:val="TableParagraph"/>
              <w:ind w:firstLine="11"/>
              <w:jc w:val="both"/>
              <w:rPr>
                <w:rFonts w:ascii="Arial" w:hAnsi="Arial" w:cs="Arial"/>
              </w:rPr>
            </w:pPr>
          </w:p>
        </w:tc>
        <w:tc>
          <w:tcPr>
            <w:tcW w:w="1411" w:type="dxa"/>
            <w:gridSpan w:val="2"/>
          </w:tcPr>
          <w:p w:rsidR="00740CE9" w:rsidRDefault="00740CE9" w:rsidP="00CB2EE9">
            <w:pPr>
              <w:pStyle w:val="TableParagraph"/>
              <w:jc w:val="both"/>
              <w:rPr>
                <w:rFonts w:ascii="Arial" w:hAnsi="Arial" w:cs="Arial"/>
              </w:rPr>
            </w:pPr>
          </w:p>
        </w:tc>
        <w:tc>
          <w:tcPr>
            <w:tcW w:w="1456" w:type="dxa"/>
            <w:vMerge/>
          </w:tcPr>
          <w:p w:rsidR="00740CE9" w:rsidRPr="00666569" w:rsidRDefault="00740CE9" w:rsidP="00CB2EE9">
            <w:pPr>
              <w:pStyle w:val="TableParagraph"/>
              <w:ind w:firstLine="11"/>
              <w:jc w:val="both"/>
              <w:rPr>
                <w:rFonts w:ascii="Arial" w:hAnsi="Arial" w:cs="Arial"/>
              </w:rPr>
            </w:pPr>
          </w:p>
        </w:tc>
        <w:tc>
          <w:tcPr>
            <w:tcW w:w="1525" w:type="dxa"/>
            <w:vMerge/>
          </w:tcPr>
          <w:p w:rsidR="00740CE9" w:rsidRDefault="00740CE9" w:rsidP="00CB2EE9">
            <w:pPr>
              <w:jc w:val="both"/>
              <w:rPr>
                <w:rFonts w:ascii="Arial" w:hAnsi="Arial" w:cs="Arial"/>
                <w:color w:val="FF0000"/>
                <w:sz w:val="24"/>
                <w:szCs w:val="24"/>
                <w:highlight w:val="yellow"/>
              </w:rPr>
            </w:pPr>
          </w:p>
        </w:tc>
      </w:tr>
      <w:tr w:rsidR="00740CE9" w:rsidTr="00E470E9">
        <w:tc>
          <w:tcPr>
            <w:tcW w:w="1101" w:type="dxa"/>
          </w:tcPr>
          <w:p w:rsidR="00740CE9" w:rsidRDefault="00740CE9" w:rsidP="00CB2EE9">
            <w:pPr>
              <w:jc w:val="both"/>
              <w:rPr>
                <w:rFonts w:ascii="Arial" w:hAnsi="Arial" w:cs="Arial"/>
                <w:sz w:val="24"/>
                <w:szCs w:val="24"/>
              </w:rPr>
            </w:pPr>
            <w:r>
              <w:rPr>
                <w:rFonts w:ascii="Arial" w:hAnsi="Arial" w:cs="Arial"/>
                <w:sz w:val="24"/>
                <w:szCs w:val="24"/>
              </w:rPr>
              <w:t>5.2.1</w:t>
            </w:r>
          </w:p>
        </w:tc>
        <w:tc>
          <w:tcPr>
            <w:tcW w:w="2966" w:type="dxa"/>
          </w:tcPr>
          <w:p w:rsidR="00740CE9" w:rsidRPr="00795EC6" w:rsidRDefault="00740CE9" w:rsidP="0022615B">
            <w:pPr>
              <w:pStyle w:val="TableParagraph"/>
              <w:jc w:val="both"/>
              <w:rPr>
                <w:rFonts w:ascii="Arial" w:hAnsi="Arial" w:cs="Arial"/>
              </w:rPr>
            </w:pPr>
            <w:r w:rsidRPr="00795EC6">
              <w:rPr>
                <w:rFonts w:ascii="Arial" w:hAnsi="Arial" w:cs="Arial"/>
              </w:rPr>
              <w:t>Ожидаемые значения по прочности на разрыв</w:t>
            </w:r>
          </w:p>
          <w:p w:rsidR="00740CE9" w:rsidRPr="00795EC6" w:rsidRDefault="00740CE9" w:rsidP="0022615B">
            <w:pPr>
              <w:pStyle w:val="TableParagraph"/>
              <w:jc w:val="both"/>
              <w:rPr>
                <w:rFonts w:ascii="Arial" w:hAnsi="Arial" w:cs="Arial"/>
              </w:rPr>
            </w:pPr>
            <w:r w:rsidRPr="00795EC6">
              <w:rPr>
                <w:rFonts w:ascii="Arial" w:hAnsi="Arial" w:cs="Arial"/>
              </w:rPr>
              <w:t>- отклонение макс</w:t>
            </w:r>
          </w:p>
        </w:tc>
        <w:tc>
          <w:tcPr>
            <w:tcW w:w="1396" w:type="dxa"/>
          </w:tcPr>
          <w:p w:rsidR="0022615B" w:rsidRDefault="0022615B" w:rsidP="00740CE9">
            <w:pPr>
              <w:pStyle w:val="TableParagraph"/>
              <w:jc w:val="center"/>
              <w:rPr>
                <w:rFonts w:ascii="Arial" w:hAnsi="Arial" w:cs="Arial"/>
              </w:rPr>
            </w:pPr>
          </w:p>
          <w:p w:rsidR="0022615B" w:rsidRDefault="0022615B" w:rsidP="00740CE9">
            <w:pPr>
              <w:pStyle w:val="TableParagraph"/>
              <w:jc w:val="center"/>
              <w:rPr>
                <w:rFonts w:ascii="Arial" w:hAnsi="Arial" w:cs="Arial"/>
              </w:rPr>
            </w:pPr>
          </w:p>
          <w:p w:rsidR="0022615B" w:rsidRDefault="0022615B" w:rsidP="00740CE9">
            <w:pPr>
              <w:pStyle w:val="TableParagraph"/>
              <w:jc w:val="center"/>
              <w:rPr>
                <w:rFonts w:ascii="Arial" w:hAnsi="Arial" w:cs="Arial"/>
              </w:rPr>
            </w:pPr>
          </w:p>
          <w:p w:rsidR="00740CE9" w:rsidRPr="00666569" w:rsidRDefault="00740CE9" w:rsidP="0022615B">
            <w:pPr>
              <w:pStyle w:val="TableParagraph"/>
              <w:jc w:val="center"/>
              <w:rPr>
                <w:rFonts w:ascii="Arial" w:hAnsi="Arial" w:cs="Arial"/>
              </w:rPr>
            </w:pPr>
            <w:r w:rsidRPr="00795EC6">
              <w:rPr>
                <w:rFonts w:ascii="Arial" w:hAnsi="Arial" w:cs="Arial"/>
              </w:rPr>
              <w:t>%</w:t>
            </w:r>
          </w:p>
        </w:tc>
        <w:tc>
          <w:tcPr>
            <w:tcW w:w="1411" w:type="dxa"/>
            <w:gridSpan w:val="2"/>
          </w:tcPr>
          <w:p w:rsidR="0022615B" w:rsidRDefault="0022615B" w:rsidP="00740CE9">
            <w:pPr>
              <w:pStyle w:val="TableParagraph"/>
              <w:jc w:val="center"/>
              <w:rPr>
                <w:rFonts w:ascii="Arial" w:hAnsi="Arial" w:cs="Arial"/>
              </w:rPr>
            </w:pPr>
          </w:p>
          <w:p w:rsidR="0022615B" w:rsidRDefault="0022615B" w:rsidP="00740CE9">
            <w:pPr>
              <w:pStyle w:val="TableParagraph"/>
              <w:jc w:val="center"/>
              <w:rPr>
                <w:rFonts w:ascii="Arial" w:hAnsi="Arial" w:cs="Arial"/>
              </w:rPr>
            </w:pPr>
          </w:p>
          <w:p w:rsidR="0022615B" w:rsidRDefault="0022615B" w:rsidP="00740CE9">
            <w:pPr>
              <w:pStyle w:val="TableParagraph"/>
              <w:jc w:val="center"/>
              <w:rPr>
                <w:rFonts w:ascii="Arial" w:hAnsi="Arial" w:cs="Arial"/>
              </w:rPr>
            </w:pPr>
          </w:p>
          <w:p w:rsidR="00740CE9" w:rsidRDefault="00740CE9" w:rsidP="0022615B">
            <w:pPr>
              <w:pStyle w:val="TableParagraph"/>
              <w:jc w:val="center"/>
              <w:rPr>
                <w:rFonts w:ascii="Arial" w:hAnsi="Arial" w:cs="Arial"/>
              </w:rPr>
            </w:pPr>
            <w:r>
              <w:rPr>
                <w:rFonts w:ascii="Arial" w:hAnsi="Arial" w:cs="Arial"/>
              </w:rPr>
              <w:t>±</w:t>
            </w:r>
            <w:r w:rsidRPr="00795EC6">
              <w:rPr>
                <w:rFonts w:ascii="Arial" w:hAnsi="Arial" w:cs="Arial"/>
              </w:rPr>
              <w:t>30</w:t>
            </w:r>
          </w:p>
        </w:tc>
        <w:tc>
          <w:tcPr>
            <w:tcW w:w="1456" w:type="dxa"/>
            <w:vMerge/>
          </w:tcPr>
          <w:p w:rsidR="00740CE9" w:rsidRPr="00666569" w:rsidRDefault="00740CE9" w:rsidP="00CB2EE9">
            <w:pPr>
              <w:pStyle w:val="TableParagraph"/>
              <w:ind w:firstLine="11"/>
              <w:jc w:val="both"/>
              <w:rPr>
                <w:rFonts w:ascii="Arial" w:hAnsi="Arial" w:cs="Arial"/>
              </w:rPr>
            </w:pPr>
          </w:p>
        </w:tc>
        <w:tc>
          <w:tcPr>
            <w:tcW w:w="1525" w:type="dxa"/>
            <w:vMerge/>
          </w:tcPr>
          <w:p w:rsidR="00740CE9" w:rsidRDefault="00740CE9" w:rsidP="00CB2EE9">
            <w:pPr>
              <w:jc w:val="both"/>
              <w:rPr>
                <w:rFonts w:ascii="Arial" w:hAnsi="Arial" w:cs="Arial"/>
                <w:color w:val="FF0000"/>
                <w:sz w:val="24"/>
                <w:szCs w:val="24"/>
                <w:highlight w:val="yellow"/>
              </w:rPr>
            </w:pPr>
          </w:p>
        </w:tc>
      </w:tr>
      <w:tr w:rsidR="00740CE9" w:rsidTr="00E470E9">
        <w:tc>
          <w:tcPr>
            <w:tcW w:w="1101" w:type="dxa"/>
          </w:tcPr>
          <w:p w:rsidR="00740CE9" w:rsidRPr="00740CE9" w:rsidRDefault="00740CE9" w:rsidP="00740CE9">
            <w:pPr>
              <w:jc w:val="both"/>
              <w:rPr>
                <w:rFonts w:ascii="Arial" w:hAnsi="Arial" w:cs="Arial"/>
                <w:sz w:val="24"/>
                <w:szCs w:val="24"/>
                <w:lang w:val="en-US"/>
              </w:rPr>
            </w:pPr>
            <w:r>
              <w:rPr>
                <w:rFonts w:ascii="Arial" w:hAnsi="Arial" w:cs="Arial"/>
                <w:sz w:val="24"/>
                <w:szCs w:val="24"/>
              </w:rPr>
              <w:t>5.2.</w:t>
            </w:r>
            <w:r>
              <w:rPr>
                <w:rFonts w:ascii="Arial" w:hAnsi="Arial" w:cs="Arial"/>
                <w:sz w:val="24"/>
                <w:szCs w:val="24"/>
                <w:lang w:val="en-US"/>
              </w:rPr>
              <w:t>2</w:t>
            </w:r>
          </w:p>
        </w:tc>
        <w:tc>
          <w:tcPr>
            <w:tcW w:w="2966" w:type="dxa"/>
          </w:tcPr>
          <w:p w:rsidR="00740CE9" w:rsidRPr="00795EC6" w:rsidRDefault="00740CE9" w:rsidP="0022615B">
            <w:pPr>
              <w:pStyle w:val="TableParagraph"/>
              <w:jc w:val="both"/>
              <w:rPr>
                <w:rFonts w:ascii="Arial" w:hAnsi="Arial" w:cs="Arial"/>
              </w:rPr>
            </w:pPr>
            <w:r w:rsidRPr="00795EC6">
              <w:rPr>
                <w:rFonts w:ascii="Arial" w:hAnsi="Arial" w:cs="Arial"/>
              </w:rPr>
              <w:t>Ожидаемые значения по удлинению при разрыве</w:t>
            </w:r>
          </w:p>
          <w:p w:rsidR="00740CE9" w:rsidRPr="00740CE9" w:rsidRDefault="00740CE9" w:rsidP="0022615B">
            <w:pPr>
              <w:pStyle w:val="TableParagraph"/>
              <w:jc w:val="both"/>
              <w:rPr>
                <w:rFonts w:ascii="Arial" w:hAnsi="Arial" w:cs="Arial"/>
                <w:lang w:val="en-US"/>
              </w:rPr>
            </w:pPr>
            <w:r w:rsidRPr="00795EC6">
              <w:rPr>
                <w:rFonts w:ascii="Arial" w:hAnsi="Arial" w:cs="Arial"/>
              </w:rPr>
              <w:t>– отклонение макс max.</w:t>
            </w:r>
          </w:p>
        </w:tc>
        <w:tc>
          <w:tcPr>
            <w:tcW w:w="1396" w:type="dxa"/>
          </w:tcPr>
          <w:p w:rsidR="0022615B" w:rsidRDefault="0022615B" w:rsidP="00CB2EE9">
            <w:pPr>
              <w:pStyle w:val="TableParagraph"/>
              <w:jc w:val="center"/>
              <w:rPr>
                <w:rFonts w:ascii="Arial" w:hAnsi="Arial" w:cs="Arial"/>
              </w:rPr>
            </w:pPr>
          </w:p>
          <w:p w:rsidR="0022615B" w:rsidRDefault="0022615B" w:rsidP="00CB2EE9">
            <w:pPr>
              <w:pStyle w:val="TableParagraph"/>
              <w:jc w:val="center"/>
              <w:rPr>
                <w:rFonts w:ascii="Arial" w:hAnsi="Arial" w:cs="Arial"/>
              </w:rPr>
            </w:pPr>
          </w:p>
          <w:p w:rsidR="0022615B" w:rsidRDefault="0022615B" w:rsidP="00CB2EE9">
            <w:pPr>
              <w:pStyle w:val="TableParagraph"/>
              <w:jc w:val="center"/>
              <w:rPr>
                <w:rFonts w:ascii="Arial" w:hAnsi="Arial" w:cs="Arial"/>
              </w:rPr>
            </w:pPr>
          </w:p>
          <w:p w:rsidR="0022615B" w:rsidRDefault="0022615B" w:rsidP="00CB2EE9">
            <w:pPr>
              <w:pStyle w:val="TableParagraph"/>
              <w:jc w:val="center"/>
              <w:rPr>
                <w:rFonts w:ascii="Arial" w:hAnsi="Arial" w:cs="Arial"/>
              </w:rPr>
            </w:pPr>
          </w:p>
          <w:p w:rsidR="00740CE9" w:rsidRPr="00666569" w:rsidRDefault="00740CE9" w:rsidP="0022615B">
            <w:pPr>
              <w:pStyle w:val="TableParagraph"/>
              <w:jc w:val="center"/>
              <w:rPr>
                <w:rFonts w:ascii="Arial" w:hAnsi="Arial" w:cs="Arial"/>
              </w:rPr>
            </w:pPr>
            <w:r w:rsidRPr="00795EC6">
              <w:rPr>
                <w:rFonts w:ascii="Arial" w:hAnsi="Arial" w:cs="Arial"/>
              </w:rPr>
              <w:t>%</w:t>
            </w:r>
          </w:p>
        </w:tc>
        <w:tc>
          <w:tcPr>
            <w:tcW w:w="1411" w:type="dxa"/>
            <w:gridSpan w:val="2"/>
          </w:tcPr>
          <w:p w:rsidR="0022615B" w:rsidRDefault="0022615B" w:rsidP="00CB2EE9">
            <w:pPr>
              <w:pStyle w:val="TableParagraph"/>
              <w:jc w:val="center"/>
              <w:rPr>
                <w:rFonts w:ascii="Arial" w:hAnsi="Arial" w:cs="Arial"/>
              </w:rPr>
            </w:pPr>
          </w:p>
          <w:p w:rsidR="0022615B" w:rsidRDefault="0022615B" w:rsidP="00CB2EE9">
            <w:pPr>
              <w:pStyle w:val="TableParagraph"/>
              <w:jc w:val="center"/>
              <w:rPr>
                <w:rFonts w:ascii="Arial" w:hAnsi="Arial" w:cs="Arial"/>
              </w:rPr>
            </w:pPr>
          </w:p>
          <w:p w:rsidR="0022615B" w:rsidRDefault="0022615B" w:rsidP="00CB2EE9">
            <w:pPr>
              <w:pStyle w:val="TableParagraph"/>
              <w:jc w:val="center"/>
              <w:rPr>
                <w:rFonts w:ascii="Arial" w:hAnsi="Arial" w:cs="Arial"/>
              </w:rPr>
            </w:pPr>
          </w:p>
          <w:p w:rsidR="0022615B" w:rsidRDefault="0022615B" w:rsidP="00CB2EE9">
            <w:pPr>
              <w:pStyle w:val="TableParagraph"/>
              <w:jc w:val="center"/>
              <w:rPr>
                <w:rFonts w:ascii="Arial" w:hAnsi="Arial" w:cs="Arial"/>
              </w:rPr>
            </w:pPr>
          </w:p>
          <w:p w:rsidR="00740CE9" w:rsidRDefault="00740CE9" w:rsidP="0022615B">
            <w:pPr>
              <w:pStyle w:val="TableParagraph"/>
              <w:jc w:val="center"/>
              <w:rPr>
                <w:rFonts w:ascii="Arial" w:hAnsi="Arial" w:cs="Arial"/>
              </w:rPr>
            </w:pPr>
            <w:r>
              <w:rPr>
                <w:rFonts w:ascii="Arial" w:hAnsi="Arial" w:cs="Arial"/>
              </w:rPr>
              <w:t>±35</w:t>
            </w:r>
          </w:p>
        </w:tc>
        <w:tc>
          <w:tcPr>
            <w:tcW w:w="1456" w:type="dxa"/>
          </w:tcPr>
          <w:p w:rsidR="00740CE9" w:rsidRPr="00666569" w:rsidRDefault="00740CE9" w:rsidP="00CB2EE9">
            <w:pPr>
              <w:pStyle w:val="TableParagraph"/>
              <w:ind w:firstLine="11"/>
              <w:jc w:val="both"/>
              <w:rPr>
                <w:rFonts w:ascii="Arial" w:hAnsi="Arial" w:cs="Arial"/>
              </w:rPr>
            </w:pPr>
          </w:p>
        </w:tc>
        <w:tc>
          <w:tcPr>
            <w:tcW w:w="1525" w:type="dxa"/>
          </w:tcPr>
          <w:p w:rsidR="00740CE9" w:rsidRDefault="00740CE9" w:rsidP="00CB2EE9">
            <w:pPr>
              <w:jc w:val="both"/>
              <w:rPr>
                <w:rFonts w:ascii="Arial" w:hAnsi="Arial" w:cs="Arial"/>
                <w:color w:val="FF0000"/>
                <w:sz w:val="24"/>
                <w:szCs w:val="24"/>
                <w:highlight w:val="yellow"/>
              </w:rPr>
            </w:pPr>
          </w:p>
        </w:tc>
      </w:tr>
      <w:tr w:rsidR="00740CE9" w:rsidTr="00E470E9">
        <w:tc>
          <w:tcPr>
            <w:tcW w:w="1101" w:type="dxa"/>
            <w:vMerge w:val="restart"/>
          </w:tcPr>
          <w:p w:rsidR="00740CE9" w:rsidRDefault="00740CE9" w:rsidP="00CB2EE9">
            <w:pPr>
              <w:jc w:val="both"/>
              <w:rPr>
                <w:rFonts w:ascii="Arial" w:hAnsi="Arial" w:cs="Arial"/>
                <w:sz w:val="24"/>
                <w:szCs w:val="24"/>
              </w:rPr>
            </w:pPr>
            <w:r>
              <w:rPr>
                <w:rFonts w:ascii="Arial" w:hAnsi="Arial" w:cs="Arial"/>
                <w:sz w:val="24"/>
                <w:szCs w:val="24"/>
              </w:rPr>
              <w:t>6</w:t>
            </w:r>
          </w:p>
        </w:tc>
        <w:tc>
          <w:tcPr>
            <w:tcW w:w="2966" w:type="dxa"/>
          </w:tcPr>
          <w:p w:rsidR="00740CE9" w:rsidRPr="00740CE9" w:rsidRDefault="00740CE9" w:rsidP="00740CE9">
            <w:pPr>
              <w:pStyle w:val="TableParagraph"/>
              <w:ind w:firstLine="11"/>
              <w:jc w:val="both"/>
              <w:rPr>
                <w:rFonts w:ascii="Arial" w:hAnsi="Arial" w:cs="Arial"/>
                <w:lang w:val="en-US"/>
              </w:rPr>
            </w:pPr>
            <w:r w:rsidRPr="00666569">
              <w:rPr>
                <w:rFonts w:ascii="Arial" w:hAnsi="Arial" w:cs="Arial"/>
                <w:i/>
              </w:rPr>
              <w:t>Определение содержания галогенов</w:t>
            </w:r>
          </w:p>
        </w:tc>
        <w:tc>
          <w:tcPr>
            <w:tcW w:w="1396" w:type="dxa"/>
          </w:tcPr>
          <w:p w:rsidR="00740CE9" w:rsidRPr="00D63687" w:rsidRDefault="00740CE9" w:rsidP="00CB2EE9">
            <w:pPr>
              <w:pStyle w:val="TableParagraph"/>
              <w:jc w:val="both"/>
              <w:rPr>
                <w:rFonts w:ascii="Arial" w:hAnsi="Arial" w:cs="Arial"/>
              </w:rPr>
            </w:pPr>
          </w:p>
        </w:tc>
        <w:tc>
          <w:tcPr>
            <w:tcW w:w="1411" w:type="dxa"/>
            <w:gridSpan w:val="2"/>
          </w:tcPr>
          <w:p w:rsidR="00740CE9" w:rsidRPr="00D63687" w:rsidRDefault="00740CE9" w:rsidP="00CB2EE9">
            <w:pPr>
              <w:pStyle w:val="TableParagraph"/>
              <w:jc w:val="both"/>
              <w:rPr>
                <w:rFonts w:ascii="Arial" w:hAnsi="Arial" w:cs="Arial"/>
              </w:rPr>
            </w:pPr>
          </w:p>
        </w:tc>
        <w:tc>
          <w:tcPr>
            <w:tcW w:w="1456" w:type="dxa"/>
            <w:vMerge w:val="restart"/>
          </w:tcPr>
          <w:p w:rsidR="00740CE9" w:rsidRDefault="00740CE9" w:rsidP="00CB2EE9">
            <w:pPr>
              <w:jc w:val="both"/>
              <w:rPr>
                <w:rFonts w:ascii="Arial" w:hAnsi="Arial" w:cs="Arial"/>
                <w:color w:val="FF0000"/>
                <w:sz w:val="24"/>
                <w:szCs w:val="24"/>
                <w:highlight w:val="yellow"/>
              </w:rPr>
            </w:pPr>
            <w:r w:rsidRPr="00666569">
              <w:rPr>
                <w:rFonts w:ascii="Arial" w:hAnsi="Arial" w:cs="Arial"/>
              </w:rPr>
              <w:t>62821-1</w:t>
            </w:r>
          </w:p>
        </w:tc>
        <w:tc>
          <w:tcPr>
            <w:tcW w:w="1525" w:type="dxa"/>
            <w:vMerge w:val="restart"/>
          </w:tcPr>
          <w:p w:rsidR="00740CE9" w:rsidRPr="009F1AE3" w:rsidRDefault="00740CE9" w:rsidP="00CB2EE9">
            <w:pPr>
              <w:jc w:val="both"/>
              <w:rPr>
                <w:rFonts w:ascii="Arial" w:hAnsi="Arial" w:cs="Arial"/>
                <w:sz w:val="24"/>
                <w:szCs w:val="24"/>
                <w:highlight w:val="yellow"/>
              </w:rPr>
            </w:pPr>
            <w:r w:rsidRPr="009F1AE3">
              <w:rPr>
                <w:rFonts w:ascii="Arial" w:hAnsi="Arial" w:cs="Arial"/>
                <w:sz w:val="24"/>
                <w:szCs w:val="24"/>
              </w:rPr>
              <w:t>Приложение В</w:t>
            </w:r>
          </w:p>
        </w:tc>
      </w:tr>
      <w:tr w:rsidR="00740CE9" w:rsidTr="00E470E9">
        <w:tc>
          <w:tcPr>
            <w:tcW w:w="1101" w:type="dxa"/>
            <w:vMerge/>
          </w:tcPr>
          <w:p w:rsidR="00740CE9" w:rsidRDefault="00740CE9" w:rsidP="00CB2EE9">
            <w:pPr>
              <w:jc w:val="both"/>
              <w:rPr>
                <w:rFonts w:ascii="Arial" w:hAnsi="Arial" w:cs="Arial"/>
                <w:sz w:val="24"/>
                <w:szCs w:val="24"/>
              </w:rPr>
            </w:pPr>
          </w:p>
        </w:tc>
        <w:tc>
          <w:tcPr>
            <w:tcW w:w="2966" w:type="dxa"/>
          </w:tcPr>
          <w:p w:rsidR="00740CE9" w:rsidRPr="00740CE9" w:rsidRDefault="00740CE9" w:rsidP="00CB2EE9">
            <w:pPr>
              <w:pStyle w:val="af2"/>
              <w:widowControl w:val="0"/>
              <w:numPr>
                <w:ilvl w:val="0"/>
                <w:numId w:val="14"/>
              </w:numPr>
              <w:tabs>
                <w:tab w:val="left" w:pos="248"/>
              </w:tabs>
              <w:ind w:left="248" w:firstLine="11"/>
              <w:contextualSpacing w:val="0"/>
              <w:jc w:val="both"/>
              <w:rPr>
                <w:rFonts w:ascii="Arial" w:hAnsi="Arial" w:cs="Arial"/>
                <w:sz w:val="24"/>
                <w:szCs w:val="24"/>
              </w:rPr>
            </w:pPr>
            <w:r>
              <w:rPr>
                <w:rFonts w:ascii="Arial" w:hAnsi="Arial" w:cs="Arial"/>
                <w:sz w:val="24"/>
                <w:szCs w:val="24"/>
              </w:rPr>
              <w:t>pH, мин.</w:t>
            </w:r>
          </w:p>
        </w:tc>
        <w:tc>
          <w:tcPr>
            <w:tcW w:w="1396" w:type="dxa"/>
          </w:tcPr>
          <w:p w:rsidR="00740CE9" w:rsidRPr="00D63687" w:rsidRDefault="00740CE9" w:rsidP="0022615B">
            <w:pPr>
              <w:pStyle w:val="TableParagraph"/>
              <w:ind w:firstLine="11"/>
              <w:jc w:val="center"/>
              <w:rPr>
                <w:rFonts w:ascii="Arial" w:hAnsi="Arial" w:cs="Arial"/>
              </w:rPr>
            </w:pPr>
          </w:p>
        </w:tc>
        <w:tc>
          <w:tcPr>
            <w:tcW w:w="1411" w:type="dxa"/>
            <w:gridSpan w:val="2"/>
          </w:tcPr>
          <w:p w:rsidR="00740CE9" w:rsidRPr="00D63687" w:rsidRDefault="00740CE9" w:rsidP="0022615B">
            <w:pPr>
              <w:pStyle w:val="TableParagraph"/>
              <w:jc w:val="center"/>
              <w:rPr>
                <w:rFonts w:ascii="Arial" w:hAnsi="Arial" w:cs="Arial"/>
              </w:rPr>
            </w:pPr>
            <w:r>
              <w:rPr>
                <w:rFonts w:ascii="Arial" w:hAnsi="Arial" w:cs="Arial"/>
              </w:rPr>
              <w:t>4,3</w:t>
            </w:r>
          </w:p>
        </w:tc>
        <w:tc>
          <w:tcPr>
            <w:tcW w:w="1456" w:type="dxa"/>
            <w:vMerge/>
          </w:tcPr>
          <w:p w:rsidR="00740CE9" w:rsidRDefault="00740CE9" w:rsidP="00CB2EE9">
            <w:pPr>
              <w:jc w:val="both"/>
              <w:rPr>
                <w:rFonts w:ascii="Arial" w:hAnsi="Arial" w:cs="Arial"/>
                <w:color w:val="FF0000"/>
                <w:sz w:val="24"/>
                <w:szCs w:val="24"/>
                <w:highlight w:val="yellow"/>
              </w:rPr>
            </w:pPr>
          </w:p>
        </w:tc>
        <w:tc>
          <w:tcPr>
            <w:tcW w:w="1525" w:type="dxa"/>
            <w:vMerge/>
          </w:tcPr>
          <w:p w:rsidR="00740CE9" w:rsidRDefault="00740CE9" w:rsidP="00CB2EE9">
            <w:pPr>
              <w:jc w:val="both"/>
              <w:rPr>
                <w:rFonts w:ascii="Arial" w:hAnsi="Arial" w:cs="Arial"/>
                <w:color w:val="FF0000"/>
                <w:sz w:val="24"/>
                <w:szCs w:val="24"/>
                <w:highlight w:val="yellow"/>
              </w:rPr>
            </w:pPr>
          </w:p>
        </w:tc>
      </w:tr>
      <w:tr w:rsidR="00740CE9" w:rsidTr="00E470E9">
        <w:tc>
          <w:tcPr>
            <w:tcW w:w="1101" w:type="dxa"/>
            <w:vMerge/>
          </w:tcPr>
          <w:p w:rsidR="00740CE9" w:rsidRDefault="00740CE9" w:rsidP="00CB2EE9">
            <w:pPr>
              <w:jc w:val="both"/>
              <w:rPr>
                <w:rFonts w:ascii="Arial" w:hAnsi="Arial" w:cs="Arial"/>
                <w:sz w:val="24"/>
                <w:szCs w:val="24"/>
              </w:rPr>
            </w:pPr>
          </w:p>
        </w:tc>
        <w:tc>
          <w:tcPr>
            <w:tcW w:w="2966" w:type="dxa"/>
          </w:tcPr>
          <w:p w:rsidR="00740CE9" w:rsidRPr="00740CE9" w:rsidRDefault="00740CE9" w:rsidP="00CB2EE9">
            <w:pPr>
              <w:pStyle w:val="af2"/>
              <w:widowControl w:val="0"/>
              <w:numPr>
                <w:ilvl w:val="0"/>
                <w:numId w:val="14"/>
              </w:numPr>
              <w:tabs>
                <w:tab w:val="left" w:pos="248"/>
              </w:tabs>
              <w:ind w:left="248" w:firstLine="11"/>
              <w:contextualSpacing w:val="0"/>
              <w:jc w:val="both"/>
              <w:rPr>
                <w:rFonts w:ascii="Arial" w:hAnsi="Arial" w:cs="Arial"/>
                <w:sz w:val="24"/>
                <w:szCs w:val="24"/>
              </w:rPr>
            </w:pPr>
            <w:r>
              <w:rPr>
                <w:rFonts w:ascii="Arial" w:hAnsi="Arial" w:cs="Arial"/>
                <w:sz w:val="24"/>
                <w:szCs w:val="24"/>
              </w:rPr>
              <w:t>проводимость, макс.</w:t>
            </w:r>
          </w:p>
        </w:tc>
        <w:tc>
          <w:tcPr>
            <w:tcW w:w="1396" w:type="dxa"/>
          </w:tcPr>
          <w:p w:rsidR="0022615B" w:rsidRDefault="0022615B" w:rsidP="0022615B">
            <w:pPr>
              <w:pStyle w:val="TableParagraph"/>
              <w:ind w:firstLine="11"/>
              <w:jc w:val="center"/>
              <w:rPr>
                <w:rFonts w:ascii="Arial" w:hAnsi="Arial" w:cs="Arial"/>
              </w:rPr>
            </w:pPr>
          </w:p>
          <w:p w:rsidR="00740CE9" w:rsidRPr="00D63687" w:rsidRDefault="00740CE9" w:rsidP="0022615B">
            <w:pPr>
              <w:pStyle w:val="TableParagraph"/>
              <w:ind w:firstLine="11"/>
              <w:jc w:val="center"/>
              <w:rPr>
                <w:rFonts w:ascii="Arial" w:hAnsi="Arial" w:cs="Arial"/>
              </w:rPr>
            </w:pPr>
            <w:r>
              <w:rPr>
                <w:rFonts w:ascii="Arial" w:hAnsi="Arial" w:cs="Arial"/>
              </w:rPr>
              <w:t>мкСм</w:t>
            </w:r>
            <w:r w:rsidRPr="00666569">
              <w:rPr>
                <w:rFonts w:ascii="Arial" w:hAnsi="Arial" w:cs="Arial"/>
              </w:rPr>
              <w:t>/мм</w:t>
            </w:r>
          </w:p>
        </w:tc>
        <w:tc>
          <w:tcPr>
            <w:tcW w:w="1411" w:type="dxa"/>
            <w:gridSpan w:val="2"/>
          </w:tcPr>
          <w:p w:rsidR="0022615B" w:rsidRDefault="0022615B" w:rsidP="0022615B">
            <w:pPr>
              <w:pStyle w:val="TableParagraph"/>
              <w:jc w:val="center"/>
              <w:rPr>
                <w:rFonts w:ascii="Arial" w:hAnsi="Arial" w:cs="Arial"/>
              </w:rPr>
            </w:pPr>
          </w:p>
          <w:p w:rsidR="00740CE9" w:rsidRPr="00D63687" w:rsidRDefault="00740CE9" w:rsidP="0022615B">
            <w:pPr>
              <w:pStyle w:val="TableParagraph"/>
              <w:jc w:val="center"/>
              <w:rPr>
                <w:rFonts w:ascii="Arial" w:hAnsi="Arial" w:cs="Arial"/>
              </w:rPr>
            </w:pPr>
            <w:r>
              <w:rPr>
                <w:rFonts w:ascii="Arial" w:hAnsi="Arial" w:cs="Arial"/>
              </w:rPr>
              <w:t>10</w:t>
            </w:r>
          </w:p>
        </w:tc>
        <w:tc>
          <w:tcPr>
            <w:tcW w:w="1456" w:type="dxa"/>
            <w:vMerge/>
          </w:tcPr>
          <w:p w:rsidR="00740CE9" w:rsidRDefault="00740CE9" w:rsidP="00CB2EE9">
            <w:pPr>
              <w:jc w:val="both"/>
              <w:rPr>
                <w:rFonts w:ascii="Arial" w:hAnsi="Arial" w:cs="Arial"/>
                <w:color w:val="FF0000"/>
                <w:sz w:val="24"/>
                <w:szCs w:val="24"/>
                <w:highlight w:val="yellow"/>
              </w:rPr>
            </w:pPr>
          </w:p>
        </w:tc>
        <w:tc>
          <w:tcPr>
            <w:tcW w:w="1525" w:type="dxa"/>
            <w:vMerge/>
          </w:tcPr>
          <w:p w:rsidR="00740CE9" w:rsidRDefault="00740CE9" w:rsidP="00CB2EE9">
            <w:pPr>
              <w:jc w:val="both"/>
              <w:rPr>
                <w:rFonts w:ascii="Arial" w:hAnsi="Arial" w:cs="Arial"/>
                <w:color w:val="FF0000"/>
                <w:sz w:val="24"/>
                <w:szCs w:val="24"/>
                <w:highlight w:val="yellow"/>
              </w:rPr>
            </w:pPr>
          </w:p>
        </w:tc>
      </w:tr>
      <w:tr w:rsidR="00740CE9" w:rsidTr="00E470E9">
        <w:tc>
          <w:tcPr>
            <w:tcW w:w="1101" w:type="dxa"/>
            <w:vMerge/>
          </w:tcPr>
          <w:p w:rsidR="00740CE9" w:rsidRDefault="00740CE9" w:rsidP="00CB2EE9">
            <w:pPr>
              <w:jc w:val="both"/>
              <w:rPr>
                <w:rFonts w:ascii="Arial" w:hAnsi="Arial" w:cs="Arial"/>
                <w:sz w:val="24"/>
                <w:szCs w:val="24"/>
              </w:rPr>
            </w:pPr>
          </w:p>
        </w:tc>
        <w:tc>
          <w:tcPr>
            <w:tcW w:w="2966" w:type="dxa"/>
          </w:tcPr>
          <w:p w:rsidR="00740CE9" w:rsidRPr="00740CE9" w:rsidRDefault="00740CE9" w:rsidP="00740CE9">
            <w:pPr>
              <w:pStyle w:val="TableParagraph"/>
              <w:ind w:firstLine="11"/>
              <w:jc w:val="both"/>
              <w:rPr>
                <w:rFonts w:ascii="Arial" w:hAnsi="Arial" w:cs="Arial"/>
                <w:lang w:val="en-US"/>
              </w:rPr>
            </w:pPr>
            <w:r w:rsidRPr="00666569">
              <w:rPr>
                <w:rFonts w:ascii="Arial" w:hAnsi="Arial" w:cs="Arial"/>
              </w:rPr>
              <w:t>Количество газов галогенных кислот</w:t>
            </w:r>
          </w:p>
        </w:tc>
        <w:tc>
          <w:tcPr>
            <w:tcW w:w="1396" w:type="dxa"/>
          </w:tcPr>
          <w:p w:rsidR="00740CE9" w:rsidRPr="00666569" w:rsidRDefault="00740CE9" w:rsidP="0022615B">
            <w:pPr>
              <w:pStyle w:val="TableParagraph"/>
              <w:ind w:firstLine="11"/>
              <w:jc w:val="center"/>
              <w:rPr>
                <w:rFonts w:ascii="Arial" w:hAnsi="Arial" w:cs="Arial"/>
              </w:rPr>
            </w:pPr>
          </w:p>
        </w:tc>
        <w:tc>
          <w:tcPr>
            <w:tcW w:w="1411" w:type="dxa"/>
            <w:gridSpan w:val="2"/>
          </w:tcPr>
          <w:p w:rsidR="00740CE9" w:rsidRDefault="00740CE9" w:rsidP="0022615B">
            <w:pPr>
              <w:pStyle w:val="TableParagraph"/>
              <w:jc w:val="center"/>
              <w:rPr>
                <w:rFonts w:ascii="Arial" w:hAnsi="Arial" w:cs="Arial"/>
              </w:rPr>
            </w:pPr>
          </w:p>
        </w:tc>
        <w:tc>
          <w:tcPr>
            <w:tcW w:w="1456" w:type="dxa"/>
            <w:vMerge/>
          </w:tcPr>
          <w:p w:rsidR="00740CE9" w:rsidRDefault="00740CE9" w:rsidP="00CB2EE9">
            <w:pPr>
              <w:jc w:val="both"/>
              <w:rPr>
                <w:rFonts w:ascii="Arial" w:hAnsi="Arial" w:cs="Arial"/>
                <w:color w:val="FF0000"/>
                <w:sz w:val="24"/>
                <w:szCs w:val="24"/>
                <w:highlight w:val="yellow"/>
              </w:rPr>
            </w:pPr>
          </w:p>
        </w:tc>
        <w:tc>
          <w:tcPr>
            <w:tcW w:w="1525" w:type="dxa"/>
            <w:vMerge/>
          </w:tcPr>
          <w:p w:rsidR="00740CE9" w:rsidRDefault="00740CE9" w:rsidP="00CB2EE9">
            <w:pPr>
              <w:jc w:val="both"/>
              <w:rPr>
                <w:rFonts w:ascii="Arial" w:hAnsi="Arial" w:cs="Arial"/>
                <w:color w:val="FF0000"/>
                <w:sz w:val="24"/>
                <w:szCs w:val="24"/>
                <w:highlight w:val="yellow"/>
              </w:rPr>
            </w:pPr>
          </w:p>
        </w:tc>
      </w:tr>
      <w:tr w:rsidR="00740CE9" w:rsidTr="00E470E9">
        <w:tc>
          <w:tcPr>
            <w:tcW w:w="1101" w:type="dxa"/>
            <w:vMerge/>
          </w:tcPr>
          <w:p w:rsidR="00740CE9" w:rsidRDefault="00740CE9" w:rsidP="00CB2EE9">
            <w:pPr>
              <w:jc w:val="both"/>
              <w:rPr>
                <w:rFonts w:ascii="Arial" w:hAnsi="Arial" w:cs="Arial"/>
                <w:sz w:val="24"/>
                <w:szCs w:val="24"/>
              </w:rPr>
            </w:pPr>
          </w:p>
        </w:tc>
        <w:tc>
          <w:tcPr>
            <w:tcW w:w="2966" w:type="dxa"/>
          </w:tcPr>
          <w:p w:rsidR="00740CE9" w:rsidRPr="00740CE9" w:rsidRDefault="00740CE9" w:rsidP="00740CE9">
            <w:pPr>
              <w:pStyle w:val="af2"/>
              <w:widowControl w:val="0"/>
              <w:numPr>
                <w:ilvl w:val="0"/>
                <w:numId w:val="13"/>
              </w:numPr>
              <w:tabs>
                <w:tab w:val="left" w:pos="212"/>
              </w:tabs>
              <w:ind w:left="212" w:firstLine="11"/>
              <w:contextualSpacing w:val="0"/>
              <w:jc w:val="both"/>
              <w:rPr>
                <w:rFonts w:ascii="Arial" w:hAnsi="Arial" w:cs="Arial"/>
                <w:sz w:val="24"/>
                <w:szCs w:val="24"/>
              </w:rPr>
            </w:pPr>
            <w:r>
              <w:rPr>
                <w:rFonts w:ascii="Arial" w:hAnsi="Arial" w:cs="Arial"/>
                <w:sz w:val="24"/>
                <w:szCs w:val="24"/>
              </w:rPr>
              <w:t>HCl и HBr, макс.</w:t>
            </w:r>
          </w:p>
        </w:tc>
        <w:tc>
          <w:tcPr>
            <w:tcW w:w="1396" w:type="dxa"/>
          </w:tcPr>
          <w:p w:rsidR="00740CE9" w:rsidRPr="00740CE9" w:rsidRDefault="00740CE9" w:rsidP="0022615B">
            <w:pPr>
              <w:pStyle w:val="TableParagraph"/>
              <w:ind w:firstLine="11"/>
              <w:jc w:val="center"/>
              <w:rPr>
                <w:rFonts w:ascii="Arial" w:hAnsi="Arial" w:cs="Arial"/>
                <w:lang w:val="en-US"/>
              </w:rPr>
            </w:pPr>
            <w:r w:rsidRPr="00666569">
              <w:rPr>
                <w:rFonts w:ascii="Arial" w:hAnsi="Arial" w:cs="Arial"/>
              </w:rPr>
              <w:t>%</w:t>
            </w:r>
          </w:p>
        </w:tc>
        <w:tc>
          <w:tcPr>
            <w:tcW w:w="1411" w:type="dxa"/>
            <w:gridSpan w:val="2"/>
          </w:tcPr>
          <w:p w:rsidR="00740CE9" w:rsidRDefault="00740CE9" w:rsidP="0022615B">
            <w:pPr>
              <w:pStyle w:val="TableParagraph"/>
              <w:jc w:val="center"/>
              <w:rPr>
                <w:rFonts w:ascii="Arial" w:hAnsi="Arial" w:cs="Arial"/>
              </w:rPr>
            </w:pPr>
            <w:r>
              <w:rPr>
                <w:rFonts w:ascii="Arial" w:hAnsi="Arial" w:cs="Arial"/>
              </w:rPr>
              <w:t>0,5</w:t>
            </w:r>
          </w:p>
        </w:tc>
        <w:tc>
          <w:tcPr>
            <w:tcW w:w="1456" w:type="dxa"/>
            <w:vMerge/>
          </w:tcPr>
          <w:p w:rsidR="00740CE9" w:rsidRDefault="00740CE9" w:rsidP="00CB2EE9">
            <w:pPr>
              <w:jc w:val="both"/>
              <w:rPr>
                <w:rFonts w:ascii="Arial" w:hAnsi="Arial" w:cs="Arial"/>
                <w:color w:val="FF0000"/>
                <w:sz w:val="24"/>
                <w:szCs w:val="24"/>
                <w:highlight w:val="yellow"/>
              </w:rPr>
            </w:pPr>
          </w:p>
        </w:tc>
        <w:tc>
          <w:tcPr>
            <w:tcW w:w="1525" w:type="dxa"/>
            <w:vMerge/>
          </w:tcPr>
          <w:p w:rsidR="00740CE9" w:rsidRDefault="00740CE9" w:rsidP="00CB2EE9">
            <w:pPr>
              <w:jc w:val="both"/>
              <w:rPr>
                <w:rFonts w:ascii="Arial" w:hAnsi="Arial" w:cs="Arial"/>
                <w:color w:val="FF0000"/>
                <w:sz w:val="24"/>
                <w:szCs w:val="24"/>
                <w:highlight w:val="yellow"/>
              </w:rPr>
            </w:pPr>
          </w:p>
        </w:tc>
      </w:tr>
      <w:tr w:rsidR="00740CE9" w:rsidTr="00E470E9">
        <w:tc>
          <w:tcPr>
            <w:tcW w:w="1101" w:type="dxa"/>
            <w:vMerge/>
          </w:tcPr>
          <w:p w:rsidR="00740CE9" w:rsidRDefault="00740CE9" w:rsidP="00CB2EE9">
            <w:pPr>
              <w:jc w:val="both"/>
              <w:rPr>
                <w:rFonts w:ascii="Arial" w:hAnsi="Arial" w:cs="Arial"/>
                <w:sz w:val="24"/>
                <w:szCs w:val="24"/>
              </w:rPr>
            </w:pPr>
          </w:p>
        </w:tc>
        <w:tc>
          <w:tcPr>
            <w:tcW w:w="2966" w:type="dxa"/>
          </w:tcPr>
          <w:p w:rsidR="00740CE9" w:rsidRPr="00666569" w:rsidRDefault="00740CE9" w:rsidP="00740CE9">
            <w:pPr>
              <w:pStyle w:val="af2"/>
              <w:widowControl w:val="0"/>
              <w:numPr>
                <w:ilvl w:val="0"/>
                <w:numId w:val="13"/>
              </w:numPr>
              <w:tabs>
                <w:tab w:val="left" w:pos="212"/>
              </w:tabs>
              <w:ind w:left="212" w:firstLine="11"/>
              <w:contextualSpacing w:val="0"/>
              <w:jc w:val="both"/>
              <w:rPr>
                <w:rFonts w:ascii="Arial" w:hAnsi="Arial" w:cs="Arial"/>
                <w:sz w:val="24"/>
                <w:szCs w:val="24"/>
              </w:rPr>
            </w:pPr>
            <w:r w:rsidRPr="00666569">
              <w:rPr>
                <w:rFonts w:ascii="Arial" w:hAnsi="Arial" w:cs="Arial"/>
                <w:sz w:val="24"/>
                <w:szCs w:val="24"/>
              </w:rPr>
              <w:t>HF, макс.</w:t>
            </w:r>
            <w:r w:rsidRPr="00740CE9">
              <w:rPr>
                <w:rFonts w:ascii="Arial" w:hAnsi="Arial" w:cs="Arial"/>
                <w:sz w:val="24"/>
                <w:szCs w:val="24"/>
                <w:vertAlign w:val="superscript"/>
                <w:lang w:val="en-US"/>
              </w:rPr>
              <w:t>d</w:t>
            </w:r>
          </w:p>
        </w:tc>
        <w:tc>
          <w:tcPr>
            <w:tcW w:w="1396" w:type="dxa"/>
          </w:tcPr>
          <w:p w:rsidR="00740CE9" w:rsidRPr="00740CE9" w:rsidRDefault="00740CE9" w:rsidP="0022615B">
            <w:pPr>
              <w:pStyle w:val="TableParagraph"/>
              <w:ind w:firstLine="11"/>
              <w:jc w:val="center"/>
              <w:rPr>
                <w:rFonts w:ascii="Arial" w:hAnsi="Arial" w:cs="Arial"/>
                <w:lang w:val="en-US"/>
              </w:rPr>
            </w:pPr>
            <w:r w:rsidRPr="00666569">
              <w:rPr>
                <w:rFonts w:ascii="Arial" w:hAnsi="Arial" w:cs="Arial"/>
              </w:rPr>
              <w:t>%</w:t>
            </w:r>
          </w:p>
        </w:tc>
        <w:tc>
          <w:tcPr>
            <w:tcW w:w="1411" w:type="dxa"/>
            <w:gridSpan w:val="2"/>
          </w:tcPr>
          <w:p w:rsidR="00740CE9" w:rsidRDefault="00740CE9" w:rsidP="0022615B">
            <w:pPr>
              <w:pStyle w:val="TableParagraph"/>
              <w:jc w:val="center"/>
              <w:rPr>
                <w:rFonts w:ascii="Arial" w:hAnsi="Arial" w:cs="Arial"/>
              </w:rPr>
            </w:pPr>
            <w:r>
              <w:rPr>
                <w:rFonts w:ascii="Arial" w:hAnsi="Arial" w:cs="Arial"/>
              </w:rPr>
              <w:t>0,1</w:t>
            </w:r>
          </w:p>
        </w:tc>
        <w:tc>
          <w:tcPr>
            <w:tcW w:w="1456" w:type="dxa"/>
            <w:vMerge/>
          </w:tcPr>
          <w:p w:rsidR="00740CE9" w:rsidRDefault="00740CE9" w:rsidP="00CB2EE9">
            <w:pPr>
              <w:jc w:val="both"/>
              <w:rPr>
                <w:rFonts w:ascii="Arial" w:hAnsi="Arial" w:cs="Arial"/>
                <w:color w:val="FF0000"/>
                <w:sz w:val="24"/>
                <w:szCs w:val="24"/>
                <w:highlight w:val="yellow"/>
              </w:rPr>
            </w:pPr>
          </w:p>
        </w:tc>
        <w:tc>
          <w:tcPr>
            <w:tcW w:w="1525" w:type="dxa"/>
            <w:vMerge/>
          </w:tcPr>
          <w:p w:rsidR="00740CE9" w:rsidRDefault="00740CE9" w:rsidP="00CB2EE9">
            <w:pPr>
              <w:jc w:val="both"/>
              <w:rPr>
                <w:rFonts w:ascii="Arial" w:hAnsi="Arial" w:cs="Arial"/>
                <w:color w:val="FF0000"/>
                <w:sz w:val="24"/>
                <w:szCs w:val="24"/>
                <w:highlight w:val="yellow"/>
              </w:rPr>
            </w:pPr>
          </w:p>
        </w:tc>
      </w:tr>
      <w:tr w:rsidR="009F1AE3" w:rsidTr="000469B7">
        <w:tc>
          <w:tcPr>
            <w:tcW w:w="9855" w:type="dxa"/>
            <w:gridSpan w:val="7"/>
          </w:tcPr>
          <w:p w:rsidR="00740CE9" w:rsidRPr="00795EC6" w:rsidRDefault="00740CE9" w:rsidP="00740CE9">
            <w:pPr>
              <w:pStyle w:val="af2"/>
              <w:widowControl w:val="0"/>
              <w:numPr>
                <w:ilvl w:val="0"/>
                <w:numId w:val="9"/>
              </w:numPr>
              <w:tabs>
                <w:tab w:val="left" w:pos="303"/>
              </w:tabs>
              <w:ind w:left="13" w:firstLine="0"/>
              <w:contextualSpacing w:val="0"/>
              <w:jc w:val="both"/>
              <w:rPr>
                <w:rFonts w:ascii="Arial" w:hAnsi="Arial" w:cs="Arial"/>
                <w:sz w:val="20"/>
                <w:szCs w:val="20"/>
              </w:rPr>
            </w:pPr>
            <w:r w:rsidRPr="00795EC6">
              <w:rPr>
                <w:rFonts w:ascii="Arial" w:hAnsi="Arial" w:cs="Arial"/>
                <w:sz w:val="20"/>
                <w:szCs w:val="20"/>
              </w:rPr>
              <w:t>Отклонение: разность между медианным значением после старения и медианным значением без старения, выраженное в виде процентного соотношения последнего.</w:t>
            </w:r>
          </w:p>
          <w:p w:rsidR="00740CE9" w:rsidRPr="00795EC6" w:rsidRDefault="00740CE9" w:rsidP="00740CE9">
            <w:pPr>
              <w:pStyle w:val="af2"/>
              <w:widowControl w:val="0"/>
              <w:numPr>
                <w:ilvl w:val="0"/>
                <w:numId w:val="9"/>
              </w:numPr>
              <w:tabs>
                <w:tab w:val="left" w:pos="303"/>
              </w:tabs>
              <w:ind w:left="13" w:firstLine="0"/>
              <w:contextualSpacing w:val="0"/>
              <w:jc w:val="both"/>
              <w:rPr>
                <w:rFonts w:ascii="Arial" w:hAnsi="Arial" w:cs="Arial"/>
                <w:sz w:val="20"/>
                <w:szCs w:val="20"/>
              </w:rPr>
            </w:pPr>
            <w:r w:rsidRPr="00795EC6">
              <w:rPr>
                <w:rFonts w:ascii="Arial" w:hAnsi="Arial" w:cs="Arial"/>
                <w:sz w:val="20"/>
                <w:szCs w:val="20"/>
              </w:rPr>
              <w:t>Вследствие климатических условий, национальные стандарты могут требовать применения более низких температур испытаний.</w:t>
            </w:r>
          </w:p>
          <w:p w:rsidR="00740CE9" w:rsidRPr="00795EC6" w:rsidRDefault="00740CE9" w:rsidP="00740CE9">
            <w:pPr>
              <w:pStyle w:val="af2"/>
              <w:widowControl w:val="0"/>
              <w:numPr>
                <w:ilvl w:val="0"/>
                <w:numId w:val="9"/>
              </w:numPr>
              <w:tabs>
                <w:tab w:val="left" w:pos="303"/>
              </w:tabs>
              <w:ind w:left="13" w:firstLine="0"/>
              <w:contextualSpacing w:val="0"/>
              <w:jc w:val="both"/>
              <w:rPr>
                <w:rFonts w:ascii="Arial" w:hAnsi="Arial" w:cs="Arial"/>
                <w:sz w:val="20"/>
                <w:szCs w:val="20"/>
              </w:rPr>
            </w:pPr>
            <w:r w:rsidRPr="00795EC6">
              <w:rPr>
                <w:rFonts w:ascii="Arial" w:hAnsi="Arial" w:cs="Arial"/>
                <w:sz w:val="20"/>
                <w:szCs w:val="20"/>
              </w:rPr>
              <w:t>См. метод испытаний указанный в колонке 5.</w:t>
            </w:r>
          </w:p>
          <w:p w:rsidR="009F1AE3" w:rsidRDefault="00740CE9" w:rsidP="003C0C2A">
            <w:pPr>
              <w:jc w:val="both"/>
              <w:rPr>
                <w:rFonts w:ascii="Arial" w:hAnsi="Arial" w:cs="Arial"/>
                <w:color w:val="FF0000"/>
                <w:sz w:val="24"/>
                <w:szCs w:val="24"/>
                <w:highlight w:val="yellow"/>
              </w:rPr>
            </w:pPr>
            <w:r w:rsidRPr="00795EC6">
              <w:rPr>
                <w:rFonts w:ascii="Arial" w:hAnsi="Arial" w:cs="Arial"/>
                <w:sz w:val="20"/>
                <w:szCs w:val="20"/>
              </w:rPr>
              <w:t>Данное испытание необходимо выполнять если получены отрицательные результаты на содержание фтора при испытаниях, указанных в 5.3 стандарта IEC 62821-2.</w:t>
            </w:r>
          </w:p>
        </w:tc>
      </w:tr>
    </w:tbl>
    <w:p w:rsidR="009F1AE3" w:rsidRDefault="009F1AE3" w:rsidP="00D63687">
      <w:pPr>
        <w:spacing w:after="0" w:line="240" w:lineRule="auto"/>
        <w:ind w:firstLine="567"/>
        <w:jc w:val="both"/>
        <w:rPr>
          <w:rFonts w:ascii="Times New Roman" w:hAnsi="Times New Roman"/>
          <w:sz w:val="24"/>
          <w:szCs w:val="24"/>
        </w:rPr>
      </w:pPr>
    </w:p>
    <w:p w:rsidR="00D63687" w:rsidRPr="00D63687" w:rsidRDefault="00D63687" w:rsidP="00D63687">
      <w:pPr>
        <w:pStyle w:val="51"/>
        <w:numPr>
          <w:ilvl w:val="1"/>
          <w:numId w:val="8"/>
        </w:numPr>
        <w:tabs>
          <w:tab w:val="left" w:pos="740"/>
        </w:tabs>
        <w:ind w:left="0" w:firstLine="567"/>
        <w:jc w:val="both"/>
        <w:rPr>
          <w:rFonts w:cs="Arial"/>
          <w:b w:val="0"/>
          <w:bCs w:val="0"/>
          <w:sz w:val="24"/>
          <w:szCs w:val="24"/>
        </w:rPr>
      </w:pPr>
      <w:bookmarkStart w:id="43" w:name="_bookmark49"/>
      <w:bookmarkEnd w:id="43"/>
      <w:r w:rsidRPr="00D63687">
        <w:rPr>
          <w:rFonts w:cs="Arial"/>
          <w:sz w:val="24"/>
          <w:szCs w:val="24"/>
          <w:lang w:val="ru-RU"/>
        </w:rPr>
        <w:t>Испытания готовых кабелей</w:t>
      </w:r>
    </w:p>
    <w:p w:rsidR="00D63687" w:rsidRPr="00D63687" w:rsidRDefault="00D63687" w:rsidP="00D63687">
      <w:pPr>
        <w:spacing w:after="0" w:line="240" w:lineRule="auto"/>
        <w:ind w:firstLine="567"/>
        <w:jc w:val="both"/>
        <w:rPr>
          <w:rFonts w:ascii="Arial" w:hAnsi="Arial" w:cs="Arial"/>
          <w:sz w:val="24"/>
          <w:szCs w:val="24"/>
        </w:rPr>
      </w:pPr>
    </w:p>
    <w:p w:rsidR="00D63687" w:rsidRPr="00D63687" w:rsidRDefault="00D63687" w:rsidP="00D63687">
      <w:pPr>
        <w:pStyle w:val="51"/>
        <w:numPr>
          <w:ilvl w:val="2"/>
          <w:numId w:val="8"/>
        </w:numPr>
        <w:tabs>
          <w:tab w:val="left" w:pos="967"/>
        </w:tabs>
        <w:ind w:left="0" w:firstLine="567"/>
        <w:jc w:val="both"/>
        <w:rPr>
          <w:rFonts w:cs="Arial"/>
          <w:b w:val="0"/>
          <w:bCs w:val="0"/>
          <w:sz w:val="24"/>
          <w:szCs w:val="24"/>
        </w:rPr>
      </w:pPr>
      <w:bookmarkStart w:id="44" w:name="_bookmark50"/>
      <w:bookmarkEnd w:id="44"/>
      <w:r w:rsidRPr="00D63687">
        <w:rPr>
          <w:rFonts w:cs="Arial"/>
          <w:sz w:val="24"/>
          <w:szCs w:val="24"/>
          <w:lang w:val="ru-RU"/>
        </w:rPr>
        <w:t>Электрические свойства</w:t>
      </w:r>
    </w:p>
    <w:p w:rsidR="0074360A" w:rsidRDefault="0074360A" w:rsidP="00D63687">
      <w:pPr>
        <w:pStyle w:val="a7"/>
        <w:spacing w:after="0" w:line="240" w:lineRule="auto"/>
        <w:ind w:firstLine="567"/>
        <w:jc w:val="both"/>
        <w:rPr>
          <w:rFonts w:ascii="Arial" w:hAnsi="Arial" w:cs="Arial"/>
          <w:sz w:val="24"/>
          <w:szCs w:val="24"/>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Кабели должны иметь соответствующую диэлектрическую прочность и изоляционное сопротивление. Соответствие должно подтверждаться испытаниями, представленными в Таблице 4. Методы испытаний и ожидаемые результаты указаны в Таблице 4.</w:t>
      </w:r>
    </w:p>
    <w:p w:rsidR="0074360A" w:rsidRDefault="0074360A" w:rsidP="00D63687">
      <w:pPr>
        <w:spacing w:after="0" w:line="240" w:lineRule="auto"/>
        <w:ind w:firstLine="567"/>
        <w:jc w:val="both"/>
        <w:rPr>
          <w:rFonts w:ascii="Arial" w:hAnsi="Arial" w:cs="Arial"/>
          <w:b/>
          <w:sz w:val="24"/>
          <w:szCs w:val="24"/>
        </w:rPr>
      </w:pPr>
      <w:r>
        <w:rPr>
          <w:rFonts w:ascii="Arial" w:hAnsi="Arial" w:cs="Arial"/>
          <w:b/>
          <w:sz w:val="24"/>
          <w:szCs w:val="24"/>
        </w:rPr>
        <w:br/>
      </w:r>
    </w:p>
    <w:p w:rsidR="00E470E9" w:rsidRDefault="00E470E9" w:rsidP="00D63687">
      <w:pPr>
        <w:spacing w:after="0" w:line="240" w:lineRule="auto"/>
        <w:ind w:firstLine="567"/>
        <w:jc w:val="both"/>
        <w:rPr>
          <w:rFonts w:ascii="Arial" w:hAnsi="Arial" w:cs="Arial"/>
          <w:b/>
          <w:sz w:val="24"/>
          <w:szCs w:val="24"/>
        </w:rPr>
        <w:sectPr w:rsidR="00E470E9" w:rsidSect="00E470E9">
          <w:footerReference w:type="even" r:id="rId34"/>
          <w:footerReference w:type="default" r:id="rId35"/>
          <w:pgSz w:w="11907" w:h="16840" w:code="9"/>
          <w:pgMar w:top="1134" w:right="1134" w:bottom="1134" w:left="1134" w:header="1020" w:footer="1020" w:gutter="0"/>
          <w:cols w:space="720"/>
          <w:docGrid w:linePitch="299"/>
        </w:sectPr>
      </w:pPr>
      <w:bookmarkStart w:id="45" w:name="_bookmark51"/>
      <w:bookmarkEnd w:id="45"/>
    </w:p>
    <w:p w:rsidR="00D63687" w:rsidRPr="00D63687" w:rsidRDefault="00D63687" w:rsidP="00D63687">
      <w:pPr>
        <w:spacing w:after="0" w:line="240" w:lineRule="auto"/>
        <w:ind w:firstLine="567"/>
        <w:jc w:val="both"/>
        <w:rPr>
          <w:rFonts w:ascii="Arial" w:hAnsi="Arial" w:cs="Arial"/>
          <w:b/>
          <w:bCs/>
          <w:sz w:val="24"/>
          <w:szCs w:val="24"/>
        </w:rPr>
      </w:pPr>
      <w:r w:rsidRPr="00D63687">
        <w:rPr>
          <w:rFonts w:ascii="Arial" w:hAnsi="Arial" w:cs="Arial"/>
          <w:b/>
          <w:sz w:val="24"/>
          <w:szCs w:val="24"/>
        </w:rPr>
        <w:lastRenderedPageBreak/>
        <w:t>Таблица 4 – Требования к электроиспытаниям</w:t>
      </w:r>
    </w:p>
    <w:p w:rsidR="00D63687" w:rsidRPr="00712407" w:rsidRDefault="00D63687" w:rsidP="00D63687">
      <w:pPr>
        <w:spacing w:after="0" w:line="240" w:lineRule="auto"/>
        <w:ind w:firstLine="567"/>
        <w:jc w:val="both"/>
        <w:rPr>
          <w:rFonts w:ascii="Times New Roman" w:hAnsi="Times New Roman"/>
          <w:sz w:val="24"/>
          <w:szCs w:val="24"/>
        </w:rPr>
      </w:pPr>
    </w:p>
    <w:tbl>
      <w:tblPr>
        <w:tblW w:w="0" w:type="auto"/>
        <w:tblInd w:w="1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1063"/>
        <w:gridCol w:w="2558"/>
        <w:gridCol w:w="761"/>
        <w:gridCol w:w="830"/>
        <w:gridCol w:w="830"/>
        <w:gridCol w:w="831"/>
        <w:gridCol w:w="1082"/>
        <w:gridCol w:w="1116"/>
      </w:tblGrid>
      <w:tr w:rsidR="00D63687" w:rsidRPr="00D63687" w:rsidTr="0074360A">
        <w:tc>
          <w:tcPr>
            <w:tcW w:w="1063" w:type="dxa"/>
          </w:tcPr>
          <w:p w:rsidR="00D63687" w:rsidRPr="00D63687" w:rsidRDefault="00D63687" w:rsidP="0022615B">
            <w:pPr>
              <w:pStyle w:val="TableParagraph"/>
              <w:jc w:val="center"/>
              <w:rPr>
                <w:rFonts w:ascii="Arial" w:hAnsi="Arial" w:cs="Arial"/>
              </w:rPr>
            </w:pPr>
            <w:r w:rsidRPr="00D63687">
              <w:rPr>
                <w:rFonts w:ascii="Arial" w:hAnsi="Arial" w:cs="Arial"/>
                <w:b/>
                <w:bCs/>
              </w:rPr>
              <w:t>1</w:t>
            </w:r>
          </w:p>
        </w:tc>
        <w:tc>
          <w:tcPr>
            <w:tcW w:w="2558" w:type="dxa"/>
          </w:tcPr>
          <w:p w:rsidR="00D63687" w:rsidRPr="00D63687" w:rsidRDefault="00D63687" w:rsidP="0022615B">
            <w:pPr>
              <w:pStyle w:val="TableParagraph"/>
              <w:jc w:val="center"/>
              <w:rPr>
                <w:rFonts w:ascii="Arial" w:hAnsi="Arial" w:cs="Arial"/>
              </w:rPr>
            </w:pPr>
            <w:r w:rsidRPr="00D63687">
              <w:rPr>
                <w:rFonts w:ascii="Arial" w:hAnsi="Arial" w:cs="Arial"/>
                <w:b/>
                <w:bCs/>
              </w:rPr>
              <w:t>2</w:t>
            </w:r>
          </w:p>
        </w:tc>
        <w:tc>
          <w:tcPr>
            <w:tcW w:w="761" w:type="dxa"/>
          </w:tcPr>
          <w:p w:rsidR="00D63687" w:rsidRPr="00D63687" w:rsidRDefault="00D63687" w:rsidP="0022615B">
            <w:pPr>
              <w:pStyle w:val="TableParagraph"/>
              <w:jc w:val="center"/>
              <w:rPr>
                <w:rFonts w:ascii="Arial" w:hAnsi="Arial" w:cs="Arial"/>
              </w:rPr>
            </w:pPr>
            <w:r w:rsidRPr="00D63687">
              <w:rPr>
                <w:rFonts w:ascii="Arial" w:hAnsi="Arial" w:cs="Arial"/>
                <w:b/>
                <w:bCs/>
              </w:rPr>
              <w:t>3</w:t>
            </w:r>
          </w:p>
        </w:tc>
        <w:tc>
          <w:tcPr>
            <w:tcW w:w="830" w:type="dxa"/>
          </w:tcPr>
          <w:p w:rsidR="00D63687" w:rsidRPr="00D63687" w:rsidRDefault="00D63687" w:rsidP="0022615B">
            <w:pPr>
              <w:pStyle w:val="TableParagraph"/>
              <w:jc w:val="center"/>
              <w:rPr>
                <w:rFonts w:ascii="Arial" w:hAnsi="Arial" w:cs="Arial"/>
              </w:rPr>
            </w:pPr>
            <w:r w:rsidRPr="00D63687">
              <w:rPr>
                <w:rFonts w:ascii="Arial" w:hAnsi="Arial" w:cs="Arial"/>
                <w:b/>
                <w:bCs/>
              </w:rPr>
              <w:t>4</w:t>
            </w:r>
          </w:p>
        </w:tc>
        <w:tc>
          <w:tcPr>
            <w:tcW w:w="830" w:type="dxa"/>
          </w:tcPr>
          <w:p w:rsidR="00D63687" w:rsidRPr="00D63687" w:rsidRDefault="00D63687" w:rsidP="0022615B">
            <w:pPr>
              <w:pStyle w:val="TableParagraph"/>
              <w:jc w:val="center"/>
              <w:rPr>
                <w:rFonts w:ascii="Arial" w:hAnsi="Arial" w:cs="Arial"/>
              </w:rPr>
            </w:pPr>
            <w:r w:rsidRPr="00D63687">
              <w:rPr>
                <w:rFonts w:ascii="Arial" w:hAnsi="Arial" w:cs="Arial"/>
                <w:b/>
                <w:bCs/>
              </w:rPr>
              <w:t>5</w:t>
            </w:r>
          </w:p>
        </w:tc>
        <w:tc>
          <w:tcPr>
            <w:tcW w:w="831" w:type="dxa"/>
          </w:tcPr>
          <w:p w:rsidR="00D63687" w:rsidRPr="00D63687" w:rsidRDefault="00D63687" w:rsidP="0022615B">
            <w:pPr>
              <w:pStyle w:val="TableParagraph"/>
              <w:jc w:val="center"/>
              <w:rPr>
                <w:rFonts w:ascii="Arial" w:hAnsi="Arial" w:cs="Arial"/>
              </w:rPr>
            </w:pPr>
            <w:r w:rsidRPr="00D63687">
              <w:rPr>
                <w:rFonts w:ascii="Arial" w:hAnsi="Arial" w:cs="Arial"/>
                <w:b/>
                <w:bCs/>
              </w:rPr>
              <w:t>6</w:t>
            </w:r>
          </w:p>
        </w:tc>
        <w:tc>
          <w:tcPr>
            <w:tcW w:w="2198" w:type="dxa"/>
            <w:gridSpan w:val="2"/>
          </w:tcPr>
          <w:p w:rsidR="00D63687" w:rsidRPr="00D63687" w:rsidRDefault="00D63687" w:rsidP="0022615B">
            <w:pPr>
              <w:pStyle w:val="TableParagraph"/>
              <w:jc w:val="center"/>
              <w:rPr>
                <w:rFonts w:ascii="Arial" w:hAnsi="Arial" w:cs="Arial"/>
              </w:rPr>
            </w:pPr>
            <w:r w:rsidRPr="00D63687">
              <w:rPr>
                <w:rFonts w:ascii="Arial" w:hAnsi="Arial" w:cs="Arial"/>
                <w:b/>
                <w:bCs/>
              </w:rPr>
              <w:t>7</w:t>
            </w:r>
          </w:p>
        </w:tc>
      </w:tr>
      <w:tr w:rsidR="00D63687" w:rsidRPr="00D63687" w:rsidTr="0074360A">
        <w:tc>
          <w:tcPr>
            <w:tcW w:w="1063" w:type="dxa"/>
            <w:vMerge w:val="restart"/>
          </w:tcPr>
          <w:p w:rsidR="00D63687" w:rsidRPr="00D63687" w:rsidRDefault="00D63687" w:rsidP="0022615B">
            <w:pPr>
              <w:pStyle w:val="TableParagraph"/>
              <w:jc w:val="center"/>
              <w:rPr>
                <w:rFonts w:ascii="Arial" w:hAnsi="Arial" w:cs="Arial"/>
              </w:rPr>
            </w:pPr>
            <w:r w:rsidRPr="00D63687">
              <w:rPr>
                <w:rFonts w:ascii="Arial" w:hAnsi="Arial" w:cs="Arial"/>
                <w:b/>
                <w:bCs/>
              </w:rPr>
              <w:t>Исх. №</w:t>
            </w:r>
          </w:p>
        </w:tc>
        <w:tc>
          <w:tcPr>
            <w:tcW w:w="2558" w:type="dxa"/>
            <w:vMerge w:val="restart"/>
          </w:tcPr>
          <w:p w:rsidR="00D63687" w:rsidRPr="00D63687" w:rsidRDefault="00D63687" w:rsidP="0022615B">
            <w:pPr>
              <w:pStyle w:val="TableParagraph"/>
              <w:jc w:val="center"/>
              <w:rPr>
                <w:rFonts w:ascii="Arial" w:hAnsi="Arial" w:cs="Arial"/>
              </w:rPr>
            </w:pPr>
            <w:r w:rsidRPr="00D63687">
              <w:rPr>
                <w:rFonts w:ascii="Arial" w:hAnsi="Arial" w:cs="Arial"/>
                <w:b/>
                <w:bCs/>
              </w:rPr>
              <w:t>Испытания</w:t>
            </w:r>
          </w:p>
        </w:tc>
        <w:tc>
          <w:tcPr>
            <w:tcW w:w="761" w:type="dxa"/>
            <w:vMerge w:val="restart"/>
          </w:tcPr>
          <w:p w:rsidR="00D63687" w:rsidRPr="00D63687" w:rsidRDefault="00D63687" w:rsidP="0022615B">
            <w:pPr>
              <w:pStyle w:val="TableParagraph"/>
              <w:jc w:val="center"/>
              <w:rPr>
                <w:rFonts w:ascii="Arial" w:hAnsi="Arial" w:cs="Arial"/>
              </w:rPr>
            </w:pPr>
            <w:r w:rsidRPr="00D63687">
              <w:rPr>
                <w:rFonts w:ascii="Arial" w:hAnsi="Arial" w:cs="Arial"/>
                <w:b/>
                <w:bCs/>
              </w:rPr>
              <w:t>Ед. изм.</w:t>
            </w:r>
          </w:p>
        </w:tc>
        <w:tc>
          <w:tcPr>
            <w:tcW w:w="2491" w:type="dxa"/>
            <w:gridSpan w:val="3"/>
          </w:tcPr>
          <w:p w:rsidR="00D63687" w:rsidRPr="00D63687" w:rsidRDefault="00D63687" w:rsidP="0022615B">
            <w:pPr>
              <w:pStyle w:val="TableParagraph"/>
              <w:jc w:val="center"/>
              <w:rPr>
                <w:rFonts w:ascii="Arial" w:hAnsi="Arial" w:cs="Arial"/>
              </w:rPr>
            </w:pPr>
            <w:r w:rsidRPr="00D63687">
              <w:rPr>
                <w:rFonts w:ascii="Arial" w:hAnsi="Arial" w:cs="Arial"/>
                <w:b/>
                <w:bCs/>
              </w:rPr>
              <w:t>Номинальное напряжение кабелей</w:t>
            </w:r>
          </w:p>
        </w:tc>
        <w:tc>
          <w:tcPr>
            <w:tcW w:w="2198" w:type="dxa"/>
            <w:gridSpan w:val="2"/>
          </w:tcPr>
          <w:p w:rsidR="00D63687" w:rsidRPr="00D63687" w:rsidRDefault="00D63687" w:rsidP="0022615B">
            <w:pPr>
              <w:pStyle w:val="TableParagraph"/>
              <w:jc w:val="center"/>
              <w:rPr>
                <w:rFonts w:ascii="Arial" w:hAnsi="Arial" w:cs="Arial"/>
              </w:rPr>
            </w:pPr>
            <w:r w:rsidRPr="00D63687">
              <w:rPr>
                <w:rFonts w:ascii="Arial" w:hAnsi="Arial" w:cs="Arial"/>
                <w:b/>
                <w:bCs/>
              </w:rPr>
              <w:t>Методы испытаний указанные в</w:t>
            </w:r>
          </w:p>
        </w:tc>
      </w:tr>
      <w:tr w:rsidR="00D63687" w:rsidRPr="00D63687" w:rsidTr="0074360A">
        <w:tc>
          <w:tcPr>
            <w:tcW w:w="1063" w:type="dxa"/>
            <w:vMerge/>
          </w:tcPr>
          <w:p w:rsidR="00D63687" w:rsidRPr="00D63687" w:rsidRDefault="00D63687" w:rsidP="0022615B">
            <w:pPr>
              <w:spacing w:after="0" w:line="240" w:lineRule="auto"/>
              <w:jc w:val="center"/>
              <w:rPr>
                <w:rFonts w:ascii="Arial" w:hAnsi="Arial" w:cs="Arial"/>
                <w:sz w:val="24"/>
                <w:szCs w:val="24"/>
              </w:rPr>
            </w:pPr>
          </w:p>
        </w:tc>
        <w:tc>
          <w:tcPr>
            <w:tcW w:w="2558" w:type="dxa"/>
            <w:vMerge/>
          </w:tcPr>
          <w:p w:rsidR="00D63687" w:rsidRPr="00D63687" w:rsidRDefault="00D63687" w:rsidP="0022615B">
            <w:pPr>
              <w:spacing w:after="0" w:line="240" w:lineRule="auto"/>
              <w:jc w:val="center"/>
              <w:rPr>
                <w:rFonts w:ascii="Arial" w:hAnsi="Arial" w:cs="Arial"/>
                <w:sz w:val="24"/>
                <w:szCs w:val="24"/>
              </w:rPr>
            </w:pPr>
          </w:p>
        </w:tc>
        <w:tc>
          <w:tcPr>
            <w:tcW w:w="761" w:type="dxa"/>
            <w:vMerge/>
          </w:tcPr>
          <w:p w:rsidR="00D63687" w:rsidRPr="00D63687" w:rsidRDefault="00D63687" w:rsidP="0022615B">
            <w:pPr>
              <w:spacing w:after="0" w:line="240" w:lineRule="auto"/>
              <w:jc w:val="center"/>
              <w:rPr>
                <w:rFonts w:ascii="Arial" w:hAnsi="Arial" w:cs="Arial"/>
                <w:sz w:val="24"/>
                <w:szCs w:val="24"/>
              </w:rPr>
            </w:pPr>
          </w:p>
        </w:tc>
        <w:tc>
          <w:tcPr>
            <w:tcW w:w="830" w:type="dxa"/>
          </w:tcPr>
          <w:p w:rsidR="00D63687" w:rsidRPr="00D63687" w:rsidRDefault="00D63687" w:rsidP="0022615B">
            <w:pPr>
              <w:pStyle w:val="TableParagraph"/>
              <w:jc w:val="center"/>
              <w:rPr>
                <w:rFonts w:ascii="Arial" w:hAnsi="Arial" w:cs="Arial"/>
              </w:rPr>
            </w:pPr>
            <w:r w:rsidRPr="00D63687">
              <w:rPr>
                <w:rFonts w:ascii="Arial" w:hAnsi="Arial" w:cs="Arial"/>
                <w:b/>
                <w:bCs/>
              </w:rPr>
              <w:t>300/</w:t>
            </w:r>
          </w:p>
          <w:p w:rsidR="00D63687" w:rsidRPr="00D63687" w:rsidRDefault="00D63687" w:rsidP="0022615B">
            <w:pPr>
              <w:pStyle w:val="TableParagraph"/>
              <w:jc w:val="center"/>
              <w:rPr>
                <w:rFonts w:ascii="Arial" w:hAnsi="Arial" w:cs="Arial"/>
              </w:rPr>
            </w:pPr>
            <w:r w:rsidRPr="00D63687">
              <w:rPr>
                <w:rFonts w:ascii="Arial" w:hAnsi="Arial" w:cs="Arial"/>
                <w:b/>
                <w:bCs/>
              </w:rPr>
              <w:t>300 V</w:t>
            </w:r>
          </w:p>
        </w:tc>
        <w:tc>
          <w:tcPr>
            <w:tcW w:w="830" w:type="dxa"/>
          </w:tcPr>
          <w:p w:rsidR="00D63687" w:rsidRPr="00D63687" w:rsidRDefault="00D63687" w:rsidP="0022615B">
            <w:pPr>
              <w:pStyle w:val="TableParagraph"/>
              <w:jc w:val="center"/>
              <w:rPr>
                <w:rFonts w:ascii="Arial" w:hAnsi="Arial" w:cs="Arial"/>
              </w:rPr>
            </w:pPr>
            <w:r w:rsidRPr="00D63687">
              <w:rPr>
                <w:rFonts w:ascii="Arial" w:hAnsi="Arial" w:cs="Arial"/>
                <w:b/>
                <w:bCs/>
              </w:rPr>
              <w:t>300/</w:t>
            </w:r>
          </w:p>
          <w:p w:rsidR="00D63687" w:rsidRPr="00D63687" w:rsidRDefault="00D63687" w:rsidP="0022615B">
            <w:pPr>
              <w:pStyle w:val="TableParagraph"/>
              <w:jc w:val="center"/>
              <w:rPr>
                <w:rFonts w:ascii="Arial" w:hAnsi="Arial" w:cs="Arial"/>
              </w:rPr>
            </w:pPr>
            <w:r w:rsidRPr="00D63687">
              <w:rPr>
                <w:rFonts w:ascii="Arial" w:hAnsi="Arial" w:cs="Arial"/>
                <w:b/>
                <w:bCs/>
              </w:rPr>
              <w:t>500 V</w:t>
            </w:r>
          </w:p>
        </w:tc>
        <w:tc>
          <w:tcPr>
            <w:tcW w:w="831" w:type="dxa"/>
          </w:tcPr>
          <w:p w:rsidR="00D63687" w:rsidRPr="00D63687" w:rsidRDefault="00D63687" w:rsidP="0022615B">
            <w:pPr>
              <w:pStyle w:val="TableParagraph"/>
              <w:jc w:val="center"/>
              <w:rPr>
                <w:rFonts w:ascii="Arial" w:hAnsi="Arial" w:cs="Arial"/>
              </w:rPr>
            </w:pPr>
            <w:r w:rsidRPr="00D63687">
              <w:rPr>
                <w:rFonts w:ascii="Arial" w:hAnsi="Arial" w:cs="Arial"/>
                <w:b/>
                <w:bCs/>
              </w:rPr>
              <w:t>450/</w:t>
            </w:r>
          </w:p>
          <w:p w:rsidR="00D63687" w:rsidRPr="00D63687" w:rsidRDefault="00D63687" w:rsidP="0022615B">
            <w:pPr>
              <w:pStyle w:val="TableParagraph"/>
              <w:jc w:val="center"/>
              <w:rPr>
                <w:rFonts w:ascii="Arial" w:hAnsi="Arial" w:cs="Arial"/>
              </w:rPr>
            </w:pPr>
            <w:r w:rsidRPr="00D63687">
              <w:rPr>
                <w:rFonts w:ascii="Arial" w:hAnsi="Arial" w:cs="Arial"/>
                <w:b/>
                <w:bCs/>
              </w:rPr>
              <w:t>750 V</w:t>
            </w:r>
          </w:p>
        </w:tc>
        <w:tc>
          <w:tcPr>
            <w:tcW w:w="1082" w:type="dxa"/>
          </w:tcPr>
          <w:p w:rsidR="00D63687" w:rsidRPr="00D63687" w:rsidRDefault="00612107" w:rsidP="0022615B">
            <w:pPr>
              <w:pStyle w:val="TableParagraph"/>
              <w:jc w:val="center"/>
              <w:rPr>
                <w:rFonts w:ascii="Arial" w:hAnsi="Arial" w:cs="Arial"/>
              </w:rPr>
            </w:pPr>
            <w:r>
              <w:rPr>
                <w:rFonts w:ascii="Arial" w:hAnsi="Arial" w:cs="Arial"/>
                <w:b/>
                <w:bCs/>
              </w:rPr>
              <w:t>IEC</w:t>
            </w:r>
          </w:p>
        </w:tc>
        <w:tc>
          <w:tcPr>
            <w:tcW w:w="1116" w:type="dxa"/>
          </w:tcPr>
          <w:p w:rsidR="00D63687" w:rsidRPr="00D63687" w:rsidRDefault="00D63687" w:rsidP="0022615B">
            <w:pPr>
              <w:pStyle w:val="TableParagraph"/>
              <w:jc w:val="center"/>
              <w:rPr>
                <w:rFonts w:ascii="Arial" w:hAnsi="Arial" w:cs="Arial"/>
              </w:rPr>
            </w:pPr>
            <w:r w:rsidRPr="00D63687">
              <w:rPr>
                <w:rFonts w:ascii="Arial" w:hAnsi="Arial" w:cs="Arial"/>
                <w:b/>
                <w:bCs/>
              </w:rPr>
              <w:t>Подпункт</w:t>
            </w:r>
          </w:p>
        </w:tc>
      </w:tr>
      <w:tr w:rsidR="00D63687" w:rsidRPr="00D63687" w:rsidTr="0074360A">
        <w:tc>
          <w:tcPr>
            <w:tcW w:w="1063" w:type="dxa"/>
            <w:vMerge w:val="restart"/>
          </w:tcPr>
          <w:p w:rsidR="00D63687" w:rsidRPr="00D63687" w:rsidRDefault="00D63687" w:rsidP="0074360A">
            <w:pPr>
              <w:pStyle w:val="TableParagraph"/>
              <w:jc w:val="both"/>
              <w:rPr>
                <w:rFonts w:ascii="Arial" w:hAnsi="Arial" w:cs="Arial"/>
              </w:rPr>
            </w:pPr>
            <w:r w:rsidRPr="00D63687">
              <w:rPr>
                <w:rFonts w:ascii="Arial" w:hAnsi="Arial" w:cs="Arial"/>
              </w:rPr>
              <w:t>1</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1.1</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2</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2.1</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2.2</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2.3</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lastRenderedPageBreak/>
              <w:t>2.4</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3</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3.1</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3.2</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3.3</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040D12">
            <w:pPr>
              <w:pStyle w:val="TableParagraph"/>
              <w:jc w:val="both"/>
              <w:rPr>
                <w:rFonts w:ascii="Arial" w:hAnsi="Arial" w:cs="Arial"/>
              </w:rPr>
            </w:pPr>
            <w:r w:rsidRPr="00D63687">
              <w:rPr>
                <w:rFonts w:ascii="Arial" w:hAnsi="Arial" w:cs="Arial"/>
              </w:rPr>
              <w:t>3.4</w:t>
            </w:r>
          </w:p>
          <w:p w:rsidR="00D63687" w:rsidRPr="00D63687" w:rsidRDefault="00D63687" w:rsidP="00040D12">
            <w:pPr>
              <w:pStyle w:val="TableParagraph"/>
              <w:jc w:val="both"/>
              <w:rPr>
                <w:rFonts w:ascii="Arial" w:hAnsi="Arial" w:cs="Arial"/>
              </w:rPr>
            </w:pPr>
          </w:p>
          <w:p w:rsidR="00D63687" w:rsidRPr="00D63687" w:rsidRDefault="00D63687" w:rsidP="00040D12">
            <w:pPr>
              <w:pStyle w:val="TableParagraph"/>
              <w:jc w:val="both"/>
              <w:rPr>
                <w:rFonts w:ascii="Arial" w:hAnsi="Arial" w:cs="Arial"/>
              </w:rPr>
            </w:pPr>
            <w:r w:rsidRPr="00D63687">
              <w:rPr>
                <w:rFonts w:ascii="Arial" w:hAnsi="Arial" w:cs="Arial"/>
              </w:rPr>
              <w:t>4</w:t>
            </w:r>
          </w:p>
          <w:p w:rsidR="00D63687" w:rsidRPr="00D63687" w:rsidRDefault="00D63687" w:rsidP="00040D12">
            <w:pPr>
              <w:pStyle w:val="TableParagraph"/>
              <w:jc w:val="both"/>
              <w:rPr>
                <w:rFonts w:ascii="Arial" w:hAnsi="Arial" w:cs="Arial"/>
              </w:rPr>
            </w:pPr>
          </w:p>
          <w:p w:rsidR="00D63687" w:rsidRPr="00D63687" w:rsidRDefault="00D63687" w:rsidP="00040D12">
            <w:pPr>
              <w:pStyle w:val="TableParagraph"/>
              <w:jc w:val="both"/>
              <w:rPr>
                <w:rFonts w:ascii="Arial" w:hAnsi="Arial" w:cs="Arial"/>
              </w:rPr>
            </w:pPr>
          </w:p>
          <w:p w:rsidR="00D63687" w:rsidRPr="00D63687" w:rsidRDefault="00D63687" w:rsidP="00040D12">
            <w:pPr>
              <w:pStyle w:val="TableParagraph"/>
              <w:jc w:val="both"/>
              <w:rPr>
                <w:rFonts w:ascii="Arial" w:hAnsi="Arial" w:cs="Arial"/>
              </w:rPr>
            </w:pPr>
            <w:r w:rsidRPr="00D63687">
              <w:rPr>
                <w:rFonts w:ascii="Arial" w:hAnsi="Arial" w:cs="Arial"/>
              </w:rPr>
              <w:t>4.1</w:t>
            </w:r>
          </w:p>
          <w:p w:rsidR="00D63687" w:rsidRPr="00D63687" w:rsidRDefault="00D63687" w:rsidP="00040D12">
            <w:pPr>
              <w:pStyle w:val="TableParagraph"/>
              <w:jc w:val="both"/>
              <w:rPr>
                <w:rFonts w:ascii="Arial" w:hAnsi="Arial" w:cs="Arial"/>
              </w:rPr>
            </w:pPr>
          </w:p>
          <w:p w:rsidR="00D63687" w:rsidRPr="00D63687" w:rsidRDefault="00D63687" w:rsidP="00040D12">
            <w:pPr>
              <w:pStyle w:val="TableParagraph"/>
              <w:jc w:val="both"/>
              <w:rPr>
                <w:rFonts w:ascii="Arial" w:hAnsi="Arial" w:cs="Arial"/>
              </w:rPr>
            </w:pPr>
          </w:p>
          <w:p w:rsidR="00040D12" w:rsidRDefault="00040D12" w:rsidP="00040D12">
            <w:pPr>
              <w:pStyle w:val="TableParagraph"/>
              <w:jc w:val="both"/>
              <w:rPr>
                <w:rFonts w:ascii="Arial" w:hAnsi="Arial" w:cs="Arial"/>
              </w:rPr>
            </w:pPr>
          </w:p>
          <w:p w:rsidR="00040D12" w:rsidRDefault="00040D12" w:rsidP="00040D12">
            <w:pPr>
              <w:pStyle w:val="TableParagraph"/>
              <w:jc w:val="both"/>
              <w:rPr>
                <w:rFonts w:ascii="Arial" w:hAnsi="Arial" w:cs="Arial"/>
              </w:rPr>
            </w:pPr>
          </w:p>
          <w:p w:rsidR="00040D12" w:rsidRDefault="00040D12" w:rsidP="00040D12">
            <w:pPr>
              <w:pStyle w:val="TableParagraph"/>
              <w:jc w:val="both"/>
              <w:rPr>
                <w:rFonts w:ascii="Arial" w:hAnsi="Arial" w:cs="Arial"/>
              </w:rPr>
            </w:pPr>
          </w:p>
          <w:p w:rsidR="00040D12" w:rsidRDefault="00040D12" w:rsidP="00040D12">
            <w:pPr>
              <w:pStyle w:val="TableParagraph"/>
              <w:jc w:val="both"/>
              <w:rPr>
                <w:rFonts w:ascii="Arial" w:hAnsi="Arial" w:cs="Arial"/>
              </w:rPr>
            </w:pPr>
          </w:p>
          <w:p w:rsidR="00040D12" w:rsidRDefault="00040D12" w:rsidP="00040D12">
            <w:pPr>
              <w:pStyle w:val="TableParagraph"/>
              <w:jc w:val="both"/>
              <w:rPr>
                <w:rFonts w:ascii="Arial" w:hAnsi="Arial" w:cs="Arial"/>
              </w:rPr>
            </w:pPr>
          </w:p>
          <w:p w:rsidR="00040D12" w:rsidRDefault="00040D12" w:rsidP="00040D12">
            <w:pPr>
              <w:pStyle w:val="TableParagraph"/>
              <w:jc w:val="both"/>
              <w:rPr>
                <w:rFonts w:ascii="Arial" w:hAnsi="Arial" w:cs="Arial"/>
              </w:rPr>
            </w:pPr>
          </w:p>
          <w:p w:rsidR="00040D12" w:rsidRDefault="00040D12" w:rsidP="00040D12">
            <w:pPr>
              <w:pStyle w:val="TableParagraph"/>
              <w:jc w:val="both"/>
              <w:rPr>
                <w:rFonts w:ascii="Arial" w:hAnsi="Arial" w:cs="Arial"/>
              </w:rPr>
            </w:pPr>
          </w:p>
          <w:p w:rsidR="00040D12" w:rsidRDefault="00040D12" w:rsidP="00040D12">
            <w:pPr>
              <w:pStyle w:val="TableParagraph"/>
              <w:jc w:val="both"/>
              <w:rPr>
                <w:rFonts w:ascii="Arial" w:hAnsi="Arial" w:cs="Arial"/>
              </w:rPr>
            </w:pPr>
          </w:p>
          <w:p w:rsidR="00040D12" w:rsidRDefault="00040D12" w:rsidP="00040D12">
            <w:pPr>
              <w:pStyle w:val="TableParagraph"/>
              <w:jc w:val="both"/>
              <w:rPr>
                <w:rFonts w:ascii="Arial" w:hAnsi="Arial" w:cs="Arial"/>
              </w:rPr>
            </w:pPr>
          </w:p>
          <w:p w:rsidR="00D63687" w:rsidRPr="00D63687" w:rsidRDefault="00D63687" w:rsidP="00040D12">
            <w:pPr>
              <w:pStyle w:val="TableParagraph"/>
              <w:jc w:val="both"/>
              <w:rPr>
                <w:rFonts w:ascii="Arial" w:hAnsi="Arial" w:cs="Arial"/>
              </w:rPr>
            </w:pPr>
            <w:r w:rsidRPr="00D63687">
              <w:rPr>
                <w:rFonts w:ascii="Arial" w:hAnsi="Arial" w:cs="Arial"/>
              </w:rPr>
              <w:t>4.2</w:t>
            </w:r>
          </w:p>
        </w:tc>
        <w:tc>
          <w:tcPr>
            <w:tcW w:w="2558" w:type="dxa"/>
            <w:vMerge w:val="restart"/>
          </w:tcPr>
          <w:p w:rsidR="00D63687" w:rsidRPr="00D63687" w:rsidRDefault="00D63687" w:rsidP="0074360A">
            <w:pPr>
              <w:pStyle w:val="TableParagraph"/>
              <w:jc w:val="both"/>
              <w:rPr>
                <w:rFonts w:ascii="Arial" w:hAnsi="Arial" w:cs="Arial"/>
              </w:rPr>
            </w:pPr>
            <w:r w:rsidRPr="00D63687">
              <w:rPr>
                <w:rFonts w:ascii="Arial" w:hAnsi="Arial" w:cs="Arial"/>
                <w:i/>
              </w:rPr>
              <w:lastRenderedPageBreak/>
              <w:t>Измерение сопротивления проводников</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Ожидаемые значения, макс.</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i/>
              </w:rPr>
              <w:t>Испытание готовых кабелей</w:t>
            </w:r>
            <w:r w:rsidR="0022615B">
              <w:rPr>
                <w:rFonts w:ascii="Arial" w:hAnsi="Arial" w:cs="Arial"/>
                <w:i/>
              </w:rPr>
              <w:t xml:space="preserve"> </w:t>
            </w:r>
            <w:r w:rsidRPr="00D63687">
              <w:rPr>
                <w:rFonts w:ascii="Arial" w:hAnsi="Arial" w:cs="Arial"/>
                <w:i/>
              </w:rPr>
              <w:t>напряжением</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Условия испытаний:</w:t>
            </w:r>
          </w:p>
          <w:p w:rsidR="00D63687" w:rsidRPr="00D63687" w:rsidRDefault="00D63687" w:rsidP="0074360A">
            <w:pPr>
              <w:pStyle w:val="af2"/>
              <w:widowControl w:val="0"/>
              <w:numPr>
                <w:ilvl w:val="0"/>
                <w:numId w:val="7"/>
              </w:numPr>
              <w:tabs>
                <w:tab w:val="left" w:pos="248"/>
              </w:tabs>
              <w:spacing w:after="0" w:line="240" w:lineRule="auto"/>
              <w:ind w:left="0" w:firstLine="0"/>
              <w:contextualSpacing w:val="0"/>
              <w:jc w:val="both"/>
              <w:rPr>
                <w:rFonts w:ascii="Arial" w:hAnsi="Arial" w:cs="Arial"/>
                <w:sz w:val="24"/>
                <w:szCs w:val="24"/>
              </w:rPr>
            </w:pPr>
            <w:r w:rsidRPr="00D63687">
              <w:rPr>
                <w:rFonts w:ascii="Arial" w:hAnsi="Arial" w:cs="Arial"/>
                <w:sz w:val="24"/>
                <w:szCs w:val="24"/>
              </w:rPr>
              <w:t>минимальная длина образца</w:t>
            </w:r>
          </w:p>
          <w:p w:rsidR="00D63687" w:rsidRPr="00D63687" w:rsidRDefault="00D63687" w:rsidP="0074360A">
            <w:pPr>
              <w:pStyle w:val="af2"/>
              <w:widowControl w:val="0"/>
              <w:numPr>
                <w:ilvl w:val="0"/>
                <w:numId w:val="7"/>
              </w:numPr>
              <w:tabs>
                <w:tab w:val="left" w:pos="248"/>
              </w:tabs>
              <w:spacing w:after="0" w:line="240" w:lineRule="auto"/>
              <w:ind w:left="0" w:firstLine="0"/>
              <w:contextualSpacing w:val="0"/>
              <w:jc w:val="both"/>
              <w:rPr>
                <w:rFonts w:ascii="Arial" w:hAnsi="Arial" w:cs="Arial"/>
                <w:sz w:val="24"/>
                <w:szCs w:val="24"/>
              </w:rPr>
            </w:pPr>
            <w:r w:rsidRPr="00D63687">
              <w:rPr>
                <w:rFonts w:ascii="Arial" w:hAnsi="Arial" w:cs="Arial"/>
                <w:sz w:val="24"/>
                <w:szCs w:val="24"/>
              </w:rPr>
              <w:t>минимальная продолжительность погружения в воду</w:t>
            </w:r>
          </w:p>
          <w:p w:rsidR="00D63687" w:rsidRPr="00D63687" w:rsidRDefault="00D63687" w:rsidP="0074360A">
            <w:pPr>
              <w:pStyle w:val="af2"/>
              <w:widowControl w:val="0"/>
              <w:numPr>
                <w:ilvl w:val="0"/>
                <w:numId w:val="7"/>
              </w:numPr>
              <w:tabs>
                <w:tab w:val="left" w:pos="248"/>
              </w:tabs>
              <w:spacing w:after="0" w:line="240" w:lineRule="auto"/>
              <w:ind w:left="0" w:firstLine="0"/>
              <w:contextualSpacing w:val="0"/>
              <w:jc w:val="both"/>
              <w:rPr>
                <w:rFonts w:ascii="Arial" w:hAnsi="Arial" w:cs="Arial"/>
                <w:sz w:val="24"/>
                <w:szCs w:val="24"/>
              </w:rPr>
            </w:pPr>
            <w:r w:rsidRPr="00D63687">
              <w:rPr>
                <w:rFonts w:ascii="Arial" w:hAnsi="Arial" w:cs="Arial"/>
                <w:sz w:val="24"/>
                <w:szCs w:val="24"/>
              </w:rPr>
              <w:t>температура воды</w:t>
            </w:r>
          </w:p>
          <w:p w:rsidR="00D63687" w:rsidRPr="00D63687" w:rsidRDefault="00D63687" w:rsidP="0074360A">
            <w:pPr>
              <w:tabs>
                <w:tab w:val="left" w:pos="248"/>
              </w:tabs>
              <w:spacing w:after="0" w:line="240" w:lineRule="auto"/>
              <w:jc w:val="both"/>
              <w:rPr>
                <w:rFonts w:ascii="Arial" w:hAnsi="Arial" w:cs="Arial"/>
                <w:sz w:val="24"/>
                <w:szCs w:val="24"/>
              </w:rPr>
            </w:pPr>
          </w:p>
          <w:p w:rsidR="00D63687" w:rsidRPr="00D63687" w:rsidRDefault="00D63687" w:rsidP="0074360A">
            <w:pPr>
              <w:tabs>
                <w:tab w:val="left" w:pos="248"/>
              </w:tabs>
              <w:spacing w:after="0" w:line="240" w:lineRule="auto"/>
              <w:jc w:val="both"/>
              <w:rPr>
                <w:rFonts w:ascii="Arial" w:hAnsi="Arial" w:cs="Arial"/>
                <w:sz w:val="24"/>
                <w:szCs w:val="24"/>
              </w:rPr>
            </w:pPr>
            <w:r w:rsidRPr="00D63687">
              <w:rPr>
                <w:rFonts w:ascii="Arial" w:hAnsi="Arial" w:cs="Arial"/>
                <w:sz w:val="24"/>
                <w:szCs w:val="24"/>
              </w:rPr>
              <w:t>Подаваемое напряжение (переменного тока)</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Продолжительность подачи каждого типа напряжения, мин.</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Ожидаемые результаты</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i/>
              </w:rPr>
              <w:t>Испытание жил напряжением</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Условия испытаний:</w:t>
            </w:r>
          </w:p>
          <w:p w:rsidR="00D63687" w:rsidRPr="00D63687" w:rsidRDefault="00D63687" w:rsidP="0074360A">
            <w:pPr>
              <w:pStyle w:val="TableParagraph"/>
              <w:jc w:val="both"/>
              <w:rPr>
                <w:rFonts w:ascii="Arial" w:hAnsi="Arial" w:cs="Arial"/>
              </w:rPr>
            </w:pPr>
            <w:r w:rsidRPr="00D63687">
              <w:rPr>
                <w:rFonts w:ascii="Arial" w:hAnsi="Arial" w:cs="Arial"/>
              </w:rPr>
              <w:t>– минимальная  длина образца</w:t>
            </w:r>
          </w:p>
          <w:p w:rsidR="00D63687" w:rsidRPr="00D63687" w:rsidRDefault="00D63687" w:rsidP="0074360A">
            <w:pPr>
              <w:pStyle w:val="TableParagraph"/>
              <w:jc w:val="both"/>
              <w:rPr>
                <w:rFonts w:ascii="Arial" w:hAnsi="Arial" w:cs="Arial"/>
              </w:rPr>
            </w:pPr>
            <w:r w:rsidRPr="00D63687">
              <w:rPr>
                <w:rFonts w:ascii="Arial" w:hAnsi="Arial" w:cs="Arial"/>
              </w:rPr>
              <w:t>– минимальная продолжительность погружения в воду</w:t>
            </w:r>
          </w:p>
          <w:p w:rsidR="00D63687" w:rsidRPr="00D63687" w:rsidRDefault="00D63687" w:rsidP="0074360A">
            <w:pPr>
              <w:pStyle w:val="af2"/>
              <w:widowControl w:val="0"/>
              <w:numPr>
                <w:ilvl w:val="0"/>
                <w:numId w:val="7"/>
              </w:numPr>
              <w:tabs>
                <w:tab w:val="left" w:pos="248"/>
              </w:tabs>
              <w:spacing w:after="0" w:line="240" w:lineRule="auto"/>
              <w:ind w:left="0" w:firstLine="0"/>
              <w:contextualSpacing w:val="0"/>
              <w:jc w:val="both"/>
              <w:rPr>
                <w:rFonts w:ascii="Arial" w:hAnsi="Arial" w:cs="Arial"/>
                <w:sz w:val="24"/>
                <w:szCs w:val="24"/>
              </w:rPr>
            </w:pPr>
            <w:r w:rsidRPr="00D63687">
              <w:rPr>
                <w:rFonts w:ascii="Arial" w:hAnsi="Arial" w:cs="Arial"/>
                <w:sz w:val="24"/>
                <w:szCs w:val="24"/>
              </w:rPr>
              <w:t>температура воды</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 xml:space="preserve">Подаваемое </w:t>
            </w:r>
            <w:r w:rsidRPr="00D63687">
              <w:rPr>
                <w:rFonts w:ascii="Arial" w:hAnsi="Arial" w:cs="Arial"/>
              </w:rPr>
              <w:lastRenderedPageBreak/>
              <w:t>напряжение (переменного тока) согласно установленной толщине изоляции:</w:t>
            </w:r>
          </w:p>
          <w:p w:rsidR="00D63687" w:rsidRPr="00D63687" w:rsidRDefault="00D63687" w:rsidP="0074360A">
            <w:pPr>
              <w:pStyle w:val="af2"/>
              <w:widowControl w:val="0"/>
              <w:numPr>
                <w:ilvl w:val="0"/>
                <w:numId w:val="7"/>
              </w:numPr>
              <w:tabs>
                <w:tab w:val="left" w:pos="248"/>
              </w:tabs>
              <w:spacing w:after="0" w:line="240" w:lineRule="auto"/>
              <w:ind w:left="0" w:firstLine="0"/>
              <w:contextualSpacing w:val="0"/>
              <w:jc w:val="both"/>
              <w:rPr>
                <w:rFonts w:ascii="Arial" w:hAnsi="Arial" w:cs="Arial"/>
                <w:sz w:val="24"/>
                <w:szCs w:val="24"/>
              </w:rPr>
            </w:pPr>
            <w:r w:rsidRPr="00D63687">
              <w:rPr>
                <w:rFonts w:ascii="Arial" w:hAnsi="Arial" w:cs="Arial"/>
                <w:sz w:val="24"/>
                <w:szCs w:val="24"/>
              </w:rPr>
              <w:t>до 0,6мм включительно</w:t>
            </w:r>
          </w:p>
          <w:p w:rsidR="00D63687" w:rsidRPr="00D63687" w:rsidRDefault="00D63687" w:rsidP="0074360A">
            <w:pPr>
              <w:pStyle w:val="af2"/>
              <w:widowControl w:val="0"/>
              <w:numPr>
                <w:ilvl w:val="0"/>
                <w:numId w:val="7"/>
              </w:numPr>
              <w:tabs>
                <w:tab w:val="left" w:pos="248"/>
              </w:tabs>
              <w:spacing w:after="0" w:line="240" w:lineRule="auto"/>
              <w:ind w:left="0" w:firstLine="0"/>
              <w:contextualSpacing w:val="0"/>
              <w:jc w:val="both"/>
              <w:rPr>
                <w:rFonts w:ascii="Arial" w:hAnsi="Arial" w:cs="Arial"/>
                <w:sz w:val="24"/>
                <w:szCs w:val="24"/>
              </w:rPr>
            </w:pPr>
            <w:r w:rsidRPr="00D63687">
              <w:rPr>
                <w:rFonts w:ascii="Arial" w:hAnsi="Arial" w:cs="Arial"/>
                <w:sz w:val="24"/>
                <w:szCs w:val="24"/>
              </w:rPr>
              <w:t>более 0,6 мин</w:t>
            </w:r>
          </w:p>
          <w:p w:rsidR="00D63687" w:rsidRPr="00D63687" w:rsidRDefault="00D63687" w:rsidP="0074360A">
            <w:pPr>
              <w:pStyle w:val="TableParagraph"/>
              <w:jc w:val="both"/>
              <w:rPr>
                <w:rFonts w:ascii="Arial" w:hAnsi="Arial" w:cs="Arial"/>
              </w:rPr>
            </w:pPr>
            <w:r w:rsidRPr="00D63687">
              <w:rPr>
                <w:rFonts w:ascii="Arial" w:hAnsi="Arial" w:cs="Arial"/>
              </w:rPr>
              <w:t>Продолжительность подачи каждого типа напряжения, мин.</w:t>
            </w:r>
          </w:p>
          <w:p w:rsidR="00D63687" w:rsidRPr="00D63687" w:rsidRDefault="00D63687" w:rsidP="0074360A">
            <w:pPr>
              <w:pStyle w:val="TableParagraph"/>
              <w:jc w:val="both"/>
              <w:rPr>
                <w:rFonts w:ascii="Arial" w:hAnsi="Arial" w:cs="Arial"/>
              </w:rPr>
            </w:pPr>
            <w:r w:rsidRPr="00D63687">
              <w:rPr>
                <w:rFonts w:ascii="Arial" w:hAnsi="Arial" w:cs="Arial"/>
              </w:rPr>
              <w:t xml:space="preserve">Ожидаемые результаты </w:t>
            </w:r>
          </w:p>
          <w:p w:rsidR="00D63687" w:rsidRPr="00D63687" w:rsidRDefault="00D63687" w:rsidP="0074360A">
            <w:pPr>
              <w:pStyle w:val="TableParagraph"/>
              <w:jc w:val="both"/>
              <w:rPr>
                <w:rFonts w:ascii="Arial" w:hAnsi="Arial" w:cs="Arial"/>
              </w:rPr>
            </w:pPr>
            <w:r w:rsidRPr="00D63687">
              <w:rPr>
                <w:rFonts w:ascii="Arial" w:hAnsi="Arial" w:cs="Arial"/>
                <w:i/>
              </w:rPr>
              <w:t>Измерение изоляционного сопротивления</w:t>
            </w:r>
          </w:p>
          <w:p w:rsidR="00D63687" w:rsidRPr="00D63687" w:rsidRDefault="00D63687" w:rsidP="0074360A">
            <w:pPr>
              <w:pStyle w:val="TableParagraph"/>
              <w:jc w:val="both"/>
              <w:rPr>
                <w:rFonts w:ascii="Arial" w:hAnsi="Arial" w:cs="Arial"/>
              </w:rPr>
            </w:pPr>
            <w:r w:rsidRPr="00D63687">
              <w:rPr>
                <w:rFonts w:ascii="Arial" w:hAnsi="Arial" w:cs="Arial"/>
              </w:rPr>
              <w:t>Условия испытаний:</w:t>
            </w:r>
          </w:p>
          <w:p w:rsidR="00D63687" w:rsidRPr="00D63687" w:rsidRDefault="00D63687" w:rsidP="0074360A">
            <w:pPr>
              <w:pStyle w:val="af2"/>
              <w:widowControl w:val="0"/>
              <w:numPr>
                <w:ilvl w:val="0"/>
                <w:numId w:val="7"/>
              </w:numPr>
              <w:tabs>
                <w:tab w:val="left" w:pos="248"/>
              </w:tabs>
              <w:spacing w:after="0" w:line="240" w:lineRule="auto"/>
              <w:ind w:left="0" w:firstLine="0"/>
              <w:contextualSpacing w:val="0"/>
              <w:jc w:val="both"/>
              <w:rPr>
                <w:rFonts w:ascii="Arial" w:hAnsi="Arial" w:cs="Arial"/>
                <w:sz w:val="24"/>
                <w:szCs w:val="24"/>
              </w:rPr>
            </w:pPr>
            <w:r w:rsidRPr="00D63687">
              <w:rPr>
                <w:rFonts w:ascii="Arial" w:hAnsi="Arial" w:cs="Arial"/>
                <w:sz w:val="24"/>
                <w:szCs w:val="24"/>
              </w:rPr>
              <w:t>минимальная  длина образца</w:t>
            </w:r>
            <w:r w:rsidR="00E470E9">
              <w:rPr>
                <w:rFonts w:ascii="Arial" w:hAnsi="Arial" w:cs="Arial"/>
                <w:sz w:val="24"/>
                <w:szCs w:val="24"/>
              </w:rPr>
              <w:t xml:space="preserve"> </w:t>
            </w:r>
            <w:r w:rsidRPr="00D63687">
              <w:rPr>
                <w:rFonts w:ascii="Arial" w:hAnsi="Arial" w:cs="Arial"/>
                <w:sz w:val="24"/>
                <w:szCs w:val="24"/>
              </w:rPr>
              <w:t>p</w:t>
            </w:r>
          </w:p>
          <w:p w:rsidR="00D63687" w:rsidRPr="00D63687" w:rsidRDefault="00D63687" w:rsidP="0074360A">
            <w:pPr>
              <w:pStyle w:val="af2"/>
              <w:widowControl w:val="0"/>
              <w:numPr>
                <w:ilvl w:val="0"/>
                <w:numId w:val="7"/>
              </w:numPr>
              <w:tabs>
                <w:tab w:val="left" w:pos="248"/>
              </w:tabs>
              <w:spacing w:after="0" w:line="240" w:lineRule="auto"/>
              <w:ind w:left="0" w:firstLine="0"/>
              <w:contextualSpacing w:val="0"/>
              <w:jc w:val="both"/>
              <w:rPr>
                <w:rFonts w:ascii="Arial" w:hAnsi="Arial" w:cs="Arial"/>
                <w:sz w:val="24"/>
                <w:szCs w:val="24"/>
              </w:rPr>
            </w:pPr>
            <w:r w:rsidRPr="00D63687">
              <w:rPr>
                <w:rFonts w:ascii="Arial" w:hAnsi="Arial" w:cs="Arial"/>
                <w:sz w:val="24"/>
                <w:szCs w:val="24"/>
              </w:rPr>
              <w:t>предыдущие испытания напряжением как в пунктах 2 или 3</w:t>
            </w:r>
          </w:p>
          <w:p w:rsidR="00D63687" w:rsidRPr="00D63687" w:rsidRDefault="00D63687" w:rsidP="0074360A">
            <w:pPr>
              <w:pStyle w:val="af2"/>
              <w:widowControl w:val="0"/>
              <w:numPr>
                <w:ilvl w:val="0"/>
                <w:numId w:val="7"/>
              </w:numPr>
              <w:tabs>
                <w:tab w:val="left" w:pos="248"/>
              </w:tabs>
              <w:spacing w:after="0" w:line="240" w:lineRule="auto"/>
              <w:ind w:left="0" w:firstLine="0"/>
              <w:contextualSpacing w:val="0"/>
              <w:jc w:val="both"/>
              <w:rPr>
                <w:rFonts w:ascii="Arial" w:hAnsi="Arial" w:cs="Arial"/>
                <w:sz w:val="24"/>
                <w:szCs w:val="24"/>
              </w:rPr>
            </w:pPr>
            <w:r w:rsidRPr="00D63687">
              <w:rPr>
                <w:rFonts w:ascii="Arial" w:hAnsi="Arial" w:cs="Arial"/>
                <w:sz w:val="24"/>
                <w:szCs w:val="24"/>
              </w:rPr>
              <w:t>минимальная продолжительность погружения в горячую воду</w:t>
            </w:r>
          </w:p>
          <w:p w:rsidR="00D63687" w:rsidRPr="00D63687" w:rsidRDefault="00D63687" w:rsidP="0074360A">
            <w:pPr>
              <w:pStyle w:val="af2"/>
              <w:widowControl w:val="0"/>
              <w:numPr>
                <w:ilvl w:val="0"/>
                <w:numId w:val="7"/>
              </w:numPr>
              <w:tabs>
                <w:tab w:val="left" w:pos="248"/>
              </w:tabs>
              <w:spacing w:after="0" w:line="240" w:lineRule="auto"/>
              <w:ind w:left="0" w:firstLine="0"/>
              <w:contextualSpacing w:val="0"/>
              <w:jc w:val="both"/>
              <w:rPr>
                <w:rFonts w:ascii="Arial" w:hAnsi="Arial" w:cs="Arial"/>
                <w:sz w:val="24"/>
                <w:szCs w:val="24"/>
              </w:rPr>
            </w:pPr>
            <w:r w:rsidRPr="00D63687">
              <w:rPr>
                <w:rFonts w:ascii="Arial" w:hAnsi="Arial" w:cs="Arial"/>
                <w:sz w:val="24"/>
                <w:szCs w:val="24"/>
              </w:rPr>
              <w:t>температура воды</w:t>
            </w:r>
          </w:p>
          <w:p w:rsidR="00D63687" w:rsidRDefault="00D63687" w:rsidP="0074360A">
            <w:pPr>
              <w:pStyle w:val="TableParagraph"/>
              <w:jc w:val="both"/>
              <w:rPr>
                <w:rFonts w:ascii="Arial" w:hAnsi="Arial" w:cs="Arial"/>
              </w:rPr>
            </w:pPr>
            <w:r w:rsidRPr="00D63687">
              <w:rPr>
                <w:rFonts w:ascii="Arial" w:hAnsi="Arial" w:cs="Arial"/>
              </w:rPr>
              <w:t>Ожидаемые результаты</w:t>
            </w:r>
          </w:p>
          <w:p w:rsidR="00E470E9" w:rsidRPr="00E470E9" w:rsidRDefault="00E470E9" w:rsidP="00E470E9">
            <w:pPr>
              <w:pStyle w:val="TableParagraph"/>
              <w:jc w:val="both"/>
              <w:rPr>
                <w:rFonts w:ascii="Arial" w:hAnsi="Arial" w:cs="Arial"/>
              </w:rPr>
            </w:pPr>
            <w:r w:rsidRPr="00E470E9">
              <w:rPr>
                <w:rFonts w:ascii="Arial" w:hAnsi="Arial" w:cs="Arial"/>
              </w:rPr>
              <w:t>Измерение изоляционного</w:t>
            </w:r>
          </w:p>
          <w:p w:rsidR="00040D12" w:rsidRDefault="00E470E9" w:rsidP="00E470E9">
            <w:pPr>
              <w:pStyle w:val="TableParagraph"/>
              <w:jc w:val="both"/>
              <w:rPr>
                <w:rFonts w:ascii="Arial" w:hAnsi="Arial" w:cs="Arial"/>
              </w:rPr>
            </w:pPr>
            <w:r w:rsidRPr="00E470E9">
              <w:rPr>
                <w:rFonts w:ascii="Arial" w:hAnsi="Arial" w:cs="Arial"/>
              </w:rPr>
              <w:t>сопротивления</w:t>
            </w:r>
          </w:p>
          <w:p w:rsidR="00040D12" w:rsidRPr="00040D12" w:rsidRDefault="00040D12" w:rsidP="00040D12">
            <w:pPr>
              <w:pStyle w:val="TableParagraph"/>
              <w:jc w:val="both"/>
              <w:rPr>
                <w:rFonts w:ascii="Arial" w:hAnsi="Arial" w:cs="Arial"/>
              </w:rPr>
            </w:pPr>
            <w:r w:rsidRPr="00040D12">
              <w:rPr>
                <w:rFonts w:ascii="Arial" w:hAnsi="Arial" w:cs="Arial"/>
              </w:rPr>
              <w:t>Условия испытаний:</w:t>
            </w:r>
          </w:p>
          <w:p w:rsidR="00040D12" w:rsidRPr="00040D12" w:rsidRDefault="00040D12" w:rsidP="00040D12">
            <w:pPr>
              <w:pStyle w:val="TableParagraph"/>
              <w:jc w:val="both"/>
              <w:rPr>
                <w:rFonts w:ascii="Arial" w:hAnsi="Arial" w:cs="Arial"/>
              </w:rPr>
            </w:pPr>
            <w:r>
              <w:rPr>
                <w:rFonts w:ascii="Arial" w:hAnsi="Arial" w:cs="Arial"/>
              </w:rPr>
              <w:t>–</w:t>
            </w:r>
            <w:r w:rsidRPr="00040D12">
              <w:rPr>
                <w:rFonts w:ascii="Arial" w:hAnsi="Arial" w:cs="Arial"/>
              </w:rPr>
              <w:t>минимальная  длина</w:t>
            </w:r>
          </w:p>
          <w:p w:rsidR="00040D12" w:rsidRPr="00040D12" w:rsidRDefault="00040D12" w:rsidP="00040D12">
            <w:pPr>
              <w:pStyle w:val="TableParagraph"/>
              <w:jc w:val="both"/>
              <w:rPr>
                <w:rFonts w:ascii="Arial" w:hAnsi="Arial" w:cs="Arial"/>
              </w:rPr>
            </w:pPr>
            <w:r w:rsidRPr="00040D12">
              <w:rPr>
                <w:rFonts w:ascii="Arial" w:hAnsi="Arial" w:cs="Arial"/>
              </w:rPr>
              <w:t>образца p</w:t>
            </w:r>
          </w:p>
          <w:p w:rsidR="00040D12" w:rsidRPr="00040D12" w:rsidRDefault="00040D12" w:rsidP="00040D12">
            <w:pPr>
              <w:pStyle w:val="TableParagraph"/>
              <w:jc w:val="both"/>
              <w:rPr>
                <w:rFonts w:ascii="Arial" w:hAnsi="Arial" w:cs="Arial"/>
              </w:rPr>
            </w:pPr>
            <w:r>
              <w:rPr>
                <w:rFonts w:ascii="Arial" w:hAnsi="Arial" w:cs="Arial"/>
              </w:rPr>
              <w:t>–</w:t>
            </w:r>
            <w:r w:rsidRPr="00040D12">
              <w:rPr>
                <w:rFonts w:ascii="Arial" w:hAnsi="Arial" w:cs="Arial"/>
              </w:rPr>
              <w:t>предыдущие испытания</w:t>
            </w:r>
          </w:p>
          <w:p w:rsidR="00040D12" w:rsidRPr="00040D12" w:rsidRDefault="00040D12" w:rsidP="00040D12">
            <w:pPr>
              <w:pStyle w:val="TableParagraph"/>
              <w:jc w:val="both"/>
              <w:rPr>
                <w:rFonts w:ascii="Arial" w:hAnsi="Arial" w:cs="Arial"/>
              </w:rPr>
            </w:pPr>
            <w:r w:rsidRPr="00040D12">
              <w:rPr>
                <w:rFonts w:ascii="Arial" w:hAnsi="Arial" w:cs="Arial"/>
              </w:rPr>
              <w:t>напряжением  как  в</w:t>
            </w:r>
          </w:p>
          <w:p w:rsidR="00040D12" w:rsidRDefault="00040D12" w:rsidP="00040D12">
            <w:pPr>
              <w:pStyle w:val="TableParagraph"/>
              <w:jc w:val="both"/>
              <w:rPr>
                <w:rFonts w:ascii="Arial" w:hAnsi="Arial" w:cs="Arial"/>
              </w:rPr>
            </w:pPr>
            <w:r w:rsidRPr="00040D12">
              <w:rPr>
                <w:rFonts w:ascii="Arial" w:hAnsi="Arial" w:cs="Arial"/>
              </w:rPr>
              <w:t>пунктах 2 или 3</w:t>
            </w:r>
          </w:p>
          <w:p w:rsidR="00040D12" w:rsidRDefault="00040D12" w:rsidP="00040D12">
            <w:pPr>
              <w:pStyle w:val="TableParagraph"/>
              <w:jc w:val="both"/>
              <w:rPr>
                <w:rFonts w:ascii="Arial" w:hAnsi="Arial" w:cs="Arial"/>
              </w:rPr>
            </w:pPr>
            <w:r w:rsidRPr="00040D12">
              <w:rPr>
                <w:rFonts w:ascii="Arial" w:hAnsi="Arial" w:cs="Arial"/>
              </w:rPr>
              <w:t>–  минимальная</w:t>
            </w:r>
            <w:r>
              <w:rPr>
                <w:rFonts w:ascii="Arial" w:hAnsi="Arial" w:cs="Arial"/>
              </w:rPr>
              <w:t xml:space="preserve"> п</w:t>
            </w:r>
            <w:r w:rsidRPr="00040D12">
              <w:rPr>
                <w:rFonts w:ascii="Arial" w:hAnsi="Arial" w:cs="Arial"/>
              </w:rPr>
              <w:t>родолжительность</w:t>
            </w:r>
            <w:r>
              <w:rPr>
                <w:rFonts w:ascii="Arial" w:hAnsi="Arial" w:cs="Arial"/>
              </w:rPr>
              <w:t xml:space="preserve"> </w:t>
            </w:r>
            <w:r w:rsidRPr="00040D12">
              <w:rPr>
                <w:rFonts w:ascii="Arial" w:hAnsi="Arial" w:cs="Arial"/>
              </w:rPr>
              <w:t>погружения  в  горячую</w:t>
            </w:r>
            <w:r>
              <w:rPr>
                <w:rFonts w:ascii="Arial" w:hAnsi="Arial" w:cs="Arial"/>
              </w:rPr>
              <w:t xml:space="preserve"> </w:t>
            </w:r>
            <w:r w:rsidRPr="00040D12">
              <w:rPr>
                <w:rFonts w:ascii="Arial" w:hAnsi="Arial" w:cs="Arial"/>
              </w:rPr>
              <w:t>воду</w:t>
            </w:r>
          </w:p>
          <w:p w:rsidR="00040D12" w:rsidRDefault="00040D12" w:rsidP="00040D12">
            <w:pPr>
              <w:pStyle w:val="TableParagraph"/>
              <w:jc w:val="both"/>
              <w:rPr>
                <w:rFonts w:ascii="Arial" w:hAnsi="Arial" w:cs="Arial"/>
              </w:rPr>
            </w:pPr>
            <w:r w:rsidRPr="00040D12">
              <w:rPr>
                <w:rFonts w:ascii="Arial" w:hAnsi="Arial" w:cs="Arial"/>
              </w:rPr>
              <w:t>- температура воды</w:t>
            </w:r>
          </w:p>
          <w:p w:rsidR="00040D12" w:rsidRPr="00D63687" w:rsidRDefault="00040D12" w:rsidP="00040D12">
            <w:pPr>
              <w:pStyle w:val="TableParagraph"/>
              <w:jc w:val="both"/>
              <w:rPr>
                <w:rFonts w:ascii="Arial" w:hAnsi="Arial" w:cs="Arial"/>
              </w:rPr>
            </w:pPr>
            <w:r w:rsidRPr="00040D12">
              <w:rPr>
                <w:rFonts w:ascii="Arial" w:hAnsi="Arial" w:cs="Arial"/>
              </w:rPr>
              <w:t>Ожидаемые результаты</w:t>
            </w:r>
          </w:p>
        </w:tc>
        <w:tc>
          <w:tcPr>
            <w:tcW w:w="761" w:type="dxa"/>
            <w:vMerge w:val="restart"/>
          </w:tcPr>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22615B" w:rsidRDefault="0022615B" w:rsidP="0074360A">
            <w:pPr>
              <w:pStyle w:val="TableParagraph"/>
              <w:jc w:val="both"/>
              <w:rPr>
                <w:rFonts w:ascii="Arial" w:hAnsi="Arial" w:cs="Arial"/>
              </w:rPr>
            </w:pPr>
          </w:p>
          <w:p w:rsidR="0022615B" w:rsidRDefault="0022615B" w:rsidP="0074360A">
            <w:pPr>
              <w:pStyle w:val="TableParagraph"/>
              <w:jc w:val="both"/>
              <w:rPr>
                <w:rFonts w:ascii="Arial" w:hAnsi="Arial" w:cs="Arial"/>
              </w:rPr>
            </w:pPr>
          </w:p>
          <w:p w:rsidR="0022615B" w:rsidRDefault="0022615B" w:rsidP="0074360A">
            <w:pPr>
              <w:pStyle w:val="TableParagraph"/>
              <w:jc w:val="both"/>
              <w:rPr>
                <w:rFonts w:ascii="Arial" w:hAnsi="Arial" w:cs="Arial"/>
              </w:rPr>
            </w:pPr>
          </w:p>
          <w:p w:rsidR="00D63687" w:rsidRPr="00D63687" w:rsidRDefault="00D63687" w:rsidP="0022615B">
            <w:pPr>
              <w:pStyle w:val="TableParagraph"/>
              <w:jc w:val="center"/>
              <w:rPr>
                <w:rFonts w:ascii="Arial" w:hAnsi="Arial" w:cs="Arial"/>
              </w:rPr>
            </w:pPr>
            <w:r w:rsidRPr="00D63687">
              <w:rPr>
                <w:rFonts w:ascii="Arial" w:hAnsi="Arial" w:cs="Arial"/>
              </w:rPr>
              <w:t>м</w:t>
            </w:r>
          </w:p>
          <w:p w:rsidR="00D63687" w:rsidRPr="00D63687" w:rsidRDefault="00D63687" w:rsidP="0022615B">
            <w:pPr>
              <w:pStyle w:val="TableParagraph"/>
              <w:jc w:val="center"/>
              <w:rPr>
                <w:rFonts w:ascii="Arial" w:hAnsi="Arial" w:cs="Arial"/>
              </w:rPr>
            </w:pPr>
          </w:p>
          <w:p w:rsidR="0022615B" w:rsidRDefault="0022615B" w:rsidP="0022615B">
            <w:pPr>
              <w:pStyle w:val="TableParagraph"/>
              <w:jc w:val="center"/>
              <w:rPr>
                <w:rFonts w:ascii="Arial" w:hAnsi="Arial" w:cs="Arial"/>
              </w:rPr>
            </w:pPr>
          </w:p>
          <w:p w:rsidR="0022615B" w:rsidRDefault="0022615B" w:rsidP="0022615B">
            <w:pPr>
              <w:pStyle w:val="TableParagraph"/>
              <w:jc w:val="center"/>
              <w:rPr>
                <w:rFonts w:ascii="Arial" w:hAnsi="Arial" w:cs="Arial"/>
              </w:rPr>
            </w:pPr>
          </w:p>
          <w:p w:rsidR="00D63687" w:rsidRPr="00D63687" w:rsidRDefault="00D63687" w:rsidP="0022615B">
            <w:pPr>
              <w:pStyle w:val="TableParagraph"/>
              <w:jc w:val="center"/>
              <w:rPr>
                <w:rFonts w:ascii="Arial" w:hAnsi="Arial" w:cs="Arial"/>
              </w:rPr>
            </w:pPr>
            <w:r w:rsidRPr="00D63687">
              <w:rPr>
                <w:rFonts w:ascii="Arial" w:hAnsi="Arial" w:cs="Arial"/>
              </w:rPr>
              <w:t>h</w:t>
            </w:r>
          </w:p>
          <w:p w:rsidR="00D63687" w:rsidRPr="00D63687" w:rsidRDefault="00D63687" w:rsidP="0022615B">
            <w:pPr>
              <w:pStyle w:val="TableParagraph"/>
              <w:jc w:val="center"/>
              <w:rPr>
                <w:rFonts w:ascii="Arial" w:hAnsi="Arial" w:cs="Arial"/>
              </w:rPr>
            </w:pPr>
            <w:r w:rsidRPr="00D63687">
              <w:rPr>
                <w:rFonts w:ascii="Arial" w:hAnsi="Arial" w:cs="Arial"/>
              </w:rPr>
              <w:t>°C</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V</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мин</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М</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ч</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°C</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VV</w:t>
            </w:r>
          </w:p>
          <w:p w:rsidR="00D63687" w:rsidRPr="00D63687" w:rsidRDefault="00D63687" w:rsidP="0074360A">
            <w:pPr>
              <w:pStyle w:val="TableParagraph"/>
              <w:jc w:val="both"/>
              <w:rPr>
                <w:rFonts w:ascii="Arial" w:hAnsi="Arial" w:cs="Arial"/>
              </w:rPr>
            </w:pPr>
          </w:p>
          <w:p w:rsidR="00E470E9" w:rsidRDefault="00E470E9" w:rsidP="0074360A">
            <w:pPr>
              <w:pStyle w:val="TableParagraph"/>
              <w:jc w:val="both"/>
              <w:rPr>
                <w:rFonts w:ascii="Arial" w:hAnsi="Arial" w:cs="Arial"/>
              </w:rPr>
            </w:pPr>
          </w:p>
          <w:p w:rsidR="00E470E9" w:rsidRDefault="00E470E9"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мин</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м</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ч</w:t>
            </w:r>
          </w:p>
        </w:tc>
        <w:tc>
          <w:tcPr>
            <w:tcW w:w="830" w:type="dxa"/>
          </w:tcPr>
          <w:p w:rsidR="00D63687" w:rsidRPr="00D63687" w:rsidRDefault="00D63687" w:rsidP="0074360A">
            <w:pPr>
              <w:spacing w:after="0" w:line="240" w:lineRule="auto"/>
              <w:jc w:val="both"/>
              <w:rPr>
                <w:rFonts w:ascii="Arial" w:hAnsi="Arial" w:cs="Arial"/>
                <w:sz w:val="24"/>
                <w:szCs w:val="24"/>
              </w:rPr>
            </w:pPr>
          </w:p>
        </w:tc>
        <w:tc>
          <w:tcPr>
            <w:tcW w:w="830" w:type="dxa"/>
          </w:tcPr>
          <w:p w:rsidR="00D63687" w:rsidRPr="00D63687" w:rsidRDefault="00D63687" w:rsidP="0074360A">
            <w:pPr>
              <w:spacing w:after="0" w:line="240" w:lineRule="auto"/>
              <w:jc w:val="both"/>
              <w:rPr>
                <w:rFonts w:ascii="Arial" w:hAnsi="Arial" w:cs="Arial"/>
                <w:sz w:val="24"/>
                <w:szCs w:val="24"/>
              </w:rPr>
            </w:pPr>
          </w:p>
        </w:tc>
        <w:tc>
          <w:tcPr>
            <w:tcW w:w="831" w:type="dxa"/>
          </w:tcPr>
          <w:p w:rsidR="00D63687" w:rsidRPr="00D63687" w:rsidRDefault="00D63687" w:rsidP="0074360A">
            <w:pPr>
              <w:spacing w:after="0" w:line="240" w:lineRule="auto"/>
              <w:jc w:val="both"/>
              <w:rPr>
                <w:rFonts w:ascii="Arial" w:hAnsi="Arial" w:cs="Arial"/>
                <w:sz w:val="24"/>
                <w:szCs w:val="24"/>
              </w:rPr>
            </w:pPr>
          </w:p>
        </w:tc>
        <w:tc>
          <w:tcPr>
            <w:tcW w:w="1082" w:type="dxa"/>
            <w:vMerge w:val="restart"/>
          </w:tcPr>
          <w:p w:rsidR="00D63687" w:rsidRPr="00D63687" w:rsidRDefault="00D63687" w:rsidP="0074360A">
            <w:pPr>
              <w:pStyle w:val="TableParagraph"/>
              <w:jc w:val="both"/>
              <w:rPr>
                <w:rFonts w:ascii="Arial" w:hAnsi="Arial" w:cs="Arial"/>
              </w:rPr>
            </w:pPr>
            <w:r w:rsidRPr="00D63687">
              <w:rPr>
                <w:rFonts w:ascii="Arial" w:hAnsi="Arial" w:cs="Arial"/>
              </w:rPr>
              <w:t>60227-2</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60227-2</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60227-2</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60227-2</w:t>
            </w:r>
          </w:p>
        </w:tc>
        <w:tc>
          <w:tcPr>
            <w:tcW w:w="1116" w:type="dxa"/>
            <w:vMerge w:val="restart"/>
          </w:tcPr>
          <w:p w:rsidR="00D63687" w:rsidRPr="00D63687" w:rsidRDefault="00D63687" w:rsidP="0074360A">
            <w:pPr>
              <w:pStyle w:val="TableParagraph"/>
              <w:jc w:val="both"/>
              <w:rPr>
                <w:rFonts w:ascii="Arial" w:hAnsi="Arial" w:cs="Arial"/>
              </w:rPr>
            </w:pPr>
            <w:r w:rsidRPr="00D63687">
              <w:rPr>
                <w:rFonts w:ascii="Arial" w:hAnsi="Arial" w:cs="Arial"/>
              </w:rPr>
              <w:t>2.1</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2.2</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t>2.3</w:t>
            </w: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p>
          <w:p w:rsidR="00D63687" w:rsidRPr="00D63687" w:rsidRDefault="00D63687" w:rsidP="0074360A">
            <w:pPr>
              <w:pStyle w:val="TableParagraph"/>
              <w:jc w:val="both"/>
              <w:rPr>
                <w:rFonts w:ascii="Arial" w:hAnsi="Arial" w:cs="Arial"/>
              </w:rPr>
            </w:pPr>
            <w:r w:rsidRPr="00D63687">
              <w:rPr>
                <w:rFonts w:ascii="Arial" w:hAnsi="Arial" w:cs="Arial"/>
              </w:rPr>
              <w:lastRenderedPageBreak/>
              <w:t>2.4</w:t>
            </w:r>
          </w:p>
        </w:tc>
      </w:tr>
      <w:tr w:rsidR="00D63687" w:rsidRPr="00D63687" w:rsidTr="0074360A">
        <w:tc>
          <w:tcPr>
            <w:tcW w:w="1063" w:type="dxa"/>
            <w:vMerge/>
          </w:tcPr>
          <w:p w:rsidR="00D63687" w:rsidRPr="00D63687" w:rsidRDefault="00D63687" w:rsidP="0074360A">
            <w:pPr>
              <w:spacing w:after="0" w:line="240" w:lineRule="auto"/>
              <w:ind w:firstLine="567"/>
              <w:jc w:val="both"/>
              <w:rPr>
                <w:rFonts w:ascii="Arial" w:hAnsi="Arial" w:cs="Arial"/>
                <w:sz w:val="24"/>
                <w:szCs w:val="24"/>
              </w:rPr>
            </w:pPr>
          </w:p>
        </w:tc>
        <w:tc>
          <w:tcPr>
            <w:tcW w:w="2558" w:type="dxa"/>
            <w:vMerge/>
          </w:tcPr>
          <w:p w:rsidR="00D63687" w:rsidRPr="00D63687" w:rsidRDefault="00D63687" w:rsidP="0074360A">
            <w:pPr>
              <w:spacing w:after="0" w:line="240" w:lineRule="auto"/>
              <w:ind w:firstLine="567"/>
              <w:jc w:val="both"/>
              <w:rPr>
                <w:rFonts w:ascii="Arial" w:hAnsi="Arial" w:cs="Arial"/>
                <w:sz w:val="24"/>
                <w:szCs w:val="24"/>
              </w:rPr>
            </w:pPr>
          </w:p>
        </w:tc>
        <w:tc>
          <w:tcPr>
            <w:tcW w:w="761" w:type="dxa"/>
            <w:vMerge/>
          </w:tcPr>
          <w:p w:rsidR="00D63687" w:rsidRPr="00D63687" w:rsidRDefault="00D63687" w:rsidP="0074360A">
            <w:pPr>
              <w:spacing w:after="0" w:line="240" w:lineRule="auto"/>
              <w:ind w:firstLine="567"/>
              <w:jc w:val="both"/>
              <w:rPr>
                <w:rFonts w:ascii="Arial" w:hAnsi="Arial" w:cs="Arial"/>
                <w:sz w:val="24"/>
                <w:szCs w:val="24"/>
              </w:rPr>
            </w:pPr>
          </w:p>
        </w:tc>
        <w:tc>
          <w:tcPr>
            <w:tcW w:w="2491" w:type="dxa"/>
            <w:gridSpan w:val="3"/>
          </w:tcPr>
          <w:p w:rsidR="00D63687" w:rsidRPr="00D63687" w:rsidRDefault="00D63687" w:rsidP="0074360A">
            <w:pPr>
              <w:pStyle w:val="TableParagraph"/>
              <w:ind w:firstLine="567"/>
              <w:jc w:val="both"/>
              <w:rPr>
                <w:rFonts w:ascii="Arial" w:hAnsi="Arial" w:cs="Arial"/>
              </w:rPr>
            </w:pPr>
            <w:r w:rsidRPr="00D63687">
              <w:rPr>
                <w:rFonts w:ascii="Arial" w:hAnsi="Arial" w:cs="Arial"/>
              </w:rPr>
              <w:t xml:space="preserve">см. </w:t>
            </w:r>
            <w:r w:rsidR="00612107">
              <w:rPr>
                <w:rFonts w:ascii="Arial" w:hAnsi="Arial" w:cs="Arial"/>
              </w:rPr>
              <w:t>IEC</w:t>
            </w:r>
            <w:r w:rsidRPr="00D63687">
              <w:rPr>
                <w:rFonts w:ascii="Arial" w:hAnsi="Arial" w:cs="Arial"/>
              </w:rPr>
              <w:t xml:space="preserve"> 60228</w:t>
            </w: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r w:rsidRPr="00D63687">
              <w:rPr>
                <w:rFonts w:ascii="Arial" w:hAnsi="Arial" w:cs="Arial"/>
              </w:rPr>
              <w:t>10</w:t>
            </w:r>
            <w:r w:rsidRPr="00D63687">
              <w:rPr>
                <w:rFonts w:ascii="Arial" w:hAnsi="Arial" w:cs="Arial"/>
              </w:rPr>
              <w:tab/>
              <w:t>10</w:t>
            </w:r>
            <w:r w:rsidRPr="00D63687">
              <w:rPr>
                <w:rFonts w:ascii="Arial" w:hAnsi="Arial" w:cs="Arial"/>
              </w:rPr>
              <w:tab/>
              <w:t>10</w:t>
            </w: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r w:rsidRPr="00D63687">
              <w:rPr>
                <w:rFonts w:ascii="Arial" w:hAnsi="Arial" w:cs="Arial"/>
              </w:rPr>
              <w:t>1</w:t>
            </w:r>
            <w:r w:rsidRPr="00D63687">
              <w:rPr>
                <w:rFonts w:ascii="Arial" w:hAnsi="Arial" w:cs="Arial"/>
              </w:rPr>
              <w:tab/>
              <w:t>1</w:t>
            </w:r>
            <w:r w:rsidRPr="00D63687">
              <w:rPr>
                <w:rFonts w:ascii="Arial" w:hAnsi="Arial" w:cs="Arial"/>
              </w:rPr>
              <w:tab/>
              <w:t>1</w:t>
            </w: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r w:rsidRPr="00D63687">
              <w:rPr>
                <w:rFonts w:ascii="Arial" w:hAnsi="Arial" w:cs="Arial"/>
              </w:rPr>
              <w:t>20 ± 5</w:t>
            </w:r>
            <w:r w:rsidRPr="00D63687">
              <w:rPr>
                <w:rFonts w:ascii="Arial" w:hAnsi="Arial" w:cs="Arial"/>
              </w:rPr>
              <w:tab/>
              <w:t>20 ± 5</w:t>
            </w:r>
            <w:r w:rsidRPr="00D63687">
              <w:rPr>
                <w:rFonts w:ascii="Arial" w:hAnsi="Arial" w:cs="Arial"/>
              </w:rPr>
              <w:tab/>
              <w:t>20 ± 5</w:t>
            </w: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r w:rsidRPr="00D63687">
              <w:rPr>
                <w:rFonts w:ascii="Arial" w:hAnsi="Arial" w:cs="Arial"/>
              </w:rPr>
              <w:t>2 000</w:t>
            </w:r>
            <w:r w:rsidRPr="00D63687">
              <w:rPr>
                <w:rFonts w:ascii="Arial" w:hAnsi="Arial" w:cs="Arial"/>
              </w:rPr>
              <w:tab/>
              <w:t>2 000</w:t>
            </w:r>
            <w:r w:rsidRPr="00D63687">
              <w:rPr>
                <w:rFonts w:ascii="Arial" w:hAnsi="Arial" w:cs="Arial"/>
              </w:rPr>
              <w:tab/>
              <w:t>2 500</w:t>
            </w: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r w:rsidRPr="00D63687">
              <w:rPr>
                <w:rFonts w:ascii="Arial" w:hAnsi="Arial" w:cs="Arial"/>
              </w:rPr>
              <w:t>5</w:t>
            </w:r>
            <w:r w:rsidRPr="00D63687">
              <w:rPr>
                <w:rFonts w:ascii="Arial" w:hAnsi="Arial" w:cs="Arial"/>
              </w:rPr>
              <w:tab/>
              <w:t>5</w:t>
            </w:r>
            <w:r w:rsidRPr="00D63687">
              <w:rPr>
                <w:rFonts w:ascii="Arial" w:hAnsi="Arial" w:cs="Arial"/>
              </w:rPr>
              <w:tab/>
              <w:t>5</w:t>
            </w: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r w:rsidRPr="00D63687">
              <w:rPr>
                <w:rFonts w:ascii="Arial" w:hAnsi="Arial" w:cs="Arial"/>
              </w:rPr>
              <w:t>Без повреждений</w:t>
            </w: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r w:rsidRPr="00D63687">
              <w:rPr>
                <w:rFonts w:ascii="Arial" w:hAnsi="Arial" w:cs="Arial"/>
              </w:rPr>
              <w:t>5</w:t>
            </w:r>
            <w:r w:rsidRPr="00D63687">
              <w:rPr>
                <w:rFonts w:ascii="Arial" w:hAnsi="Arial" w:cs="Arial"/>
              </w:rPr>
              <w:tab/>
              <w:t>5</w:t>
            </w:r>
            <w:r w:rsidRPr="00D63687">
              <w:rPr>
                <w:rFonts w:ascii="Arial" w:hAnsi="Arial" w:cs="Arial"/>
              </w:rPr>
              <w:tab/>
              <w:t>5</w:t>
            </w: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040D12" w:rsidRDefault="00040D12"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r w:rsidRPr="00D63687">
              <w:rPr>
                <w:rFonts w:ascii="Arial" w:hAnsi="Arial" w:cs="Arial"/>
              </w:rPr>
              <w:t>1</w:t>
            </w:r>
            <w:r w:rsidRPr="00D63687">
              <w:rPr>
                <w:rFonts w:ascii="Arial" w:hAnsi="Arial" w:cs="Arial"/>
              </w:rPr>
              <w:tab/>
              <w:t>1</w:t>
            </w:r>
            <w:r w:rsidRPr="00D63687">
              <w:rPr>
                <w:rFonts w:ascii="Arial" w:hAnsi="Arial" w:cs="Arial"/>
              </w:rPr>
              <w:tab/>
              <w:t>1</w:t>
            </w:r>
          </w:p>
          <w:p w:rsidR="00040D12" w:rsidRDefault="00040D12" w:rsidP="0074360A">
            <w:pPr>
              <w:pStyle w:val="TableParagraph"/>
              <w:tabs>
                <w:tab w:val="left" w:pos="830"/>
                <w:tab w:val="left" w:pos="1660"/>
              </w:tabs>
              <w:ind w:firstLine="567"/>
              <w:jc w:val="both"/>
              <w:rPr>
                <w:rFonts w:ascii="Arial" w:hAnsi="Arial" w:cs="Arial"/>
              </w:rPr>
            </w:pPr>
          </w:p>
          <w:p w:rsidR="00040D12" w:rsidRDefault="00040D12"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r w:rsidRPr="00D63687">
              <w:rPr>
                <w:rFonts w:ascii="Arial" w:hAnsi="Arial" w:cs="Arial"/>
              </w:rPr>
              <w:t>20 ± 5</w:t>
            </w:r>
            <w:r w:rsidRPr="00D63687">
              <w:rPr>
                <w:rFonts w:ascii="Arial" w:hAnsi="Arial" w:cs="Arial"/>
              </w:rPr>
              <w:tab/>
              <w:t>20 ± 5</w:t>
            </w:r>
            <w:r w:rsidRPr="00D63687">
              <w:rPr>
                <w:rFonts w:ascii="Arial" w:hAnsi="Arial" w:cs="Arial"/>
              </w:rPr>
              <w:tab/>
              <w:t>20 ± 5</w:t>
            </w: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tabs>
                <w:tab w:val="left" w:pos="830"/>
                <w:tab w:val="left" w:pos="1857"/>
              </w:tabs>
              <w:ind w:firstLine="567"/>
              <w:jc w:val="both"/>
              <w:rPr>
                <w:rFonts w:ascii="Arial" w:hAnsi="Arial" w:cs="Arial"/>
              </w:rPr>
            </w:pPr>
          </w:p>
          <w:p w:rsidR="00D63687" w:rsidRPr="00D63687" w:rsidRDefault="00D63687" w:rsidP="0074360A">
            <w:pPr>
              <w:pStyle w:val="TableParagraph"/>
              <w:tabs>
                <w:tab w:val="left" w:pos="830"/>
                <w:tab w:val="left" w:pos="1857"/>
              </w:tabs>
              <w:ind w:firstLine="567"/>
              <w:jc w:val="both"/>
              <w:rPr>
                <w:rFonts w:ascii="Arial" w:hAnsi="Arial" w:cs="Arial"/>
              </w:rPr>
            </w:pPr>
          </w:p>
          <w:p w:rsidR="00D63687" w:rsidRPr="00D63687" w:rsidRDefault="00D63687" w:rsidP="0074360A">
            <w:pPr>
              <w:pStyle w:val="TableParagraph"/>
              <w:tabs>
                <w:tab w:val="left" w:pos="830"/>
                <w:tab w:val="left" w:pos="1857"/>
              </w:tabs>
              <w:ind w:firstLine="567"/>
              <w:jc w:val="both"/>
              <w:rPr>
                <w:rFonts w:ascii="Arial" w:hAnsi="Arial" w:cs="Arial"/>
              </w:rPr>
            </w:pPr>
            <w:r w:rsidRPr="00D63687">
              <w:rPr>
                <w:rFonts w:ascii="Arial" w:hAnsi="Arial" w:cs="Arial"/>
              </w:rPr>
              <w:t>1 500</w:t>
            </w:r>
            <w:r w:rsidRPr="00D63687">
              <w:rPr>
                <w:rFonts w:ascii="Arial" w:hAnsi="Arial" w:cs="Arial"/>
              </w:rPr>
              <w:tab/>
              <w:t>1 500</w:t>
            </w:r>
            <w:r w:rsidRPr="00D63687">
              <w:rPr>
                <w:rFonts w:ascii="Arial" w:hAnsi="Arial" w:cs="Arial"/>
              </w:rPr>
              <w:tab/>
              <w:t>–</w:t>
            </w:r>
          </w:p>
          <w:p w:rsidR="00D63687" w:rsidRPr="00D63687" w:rsidRDefault="00D63687" w:rsidP="0074360A">
            <w:pPr>
              <w:pStyle w:val="TableParagraph"/>
              <w:tabs>
                <w:tab w:val="left" w:pos="830"/>
                <w:tab w:val="left" w:pos="1660"/>
              </w:tabs>
              <w:ind w:firstLine="567"/>
              <w:jc w:val="both"/>
              <w:rPr>
                <w:rFonts w:ascii="Arial" w:hAnsi="Arial" w:cs="Arial"/>
              </w:rPr>
            </w:pPr>
            <w:r w:rsidRPr="00D63687">
              <w:rPr>
                <w:rFonts w:ascii="Arial" w:hAnsi="Arial" w:cs="Arial"/>
              </w:rPr>
              <w:t>2 000</w:t>
            </w:r>
            <w:r w:rsidRPr="00D63687">
              <w:rPr>
                <w:rFonts w:ascii="Arial" w:hAnsi="Arial" w:cs="Arial"/>
              </w:rPr>
              <w:tab/>
              <w:t>2 000</w:t>
            </w:r>
            <w:r w:rsidRPr="00D63687">
              <w:rPr>
                <w:rFonts w:ascii="Arial" w:hAnsi="Arial" w:cs="Arial"/>
              </w:rPr>
              <w:tab/>
              <w:t>2 500</w:t>
            </w: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r w:rsidRPr="00D63687">
              <w:rPr>
                <w:rFonts w:ascii="Arial" w:hAnsi="Arial" w:cs="Arial"/>
              </w:rPr>
              <w:t>5</w:t>
            </w:r>
            <w:r w:rsidRPr="00D63687">
              <w:rPr>
                <w:rFonts w:ascii="Arial" w:hAnsi="Arial" w:cs="Arial"/>
              </w:rPr>
              <w:tab/>
              <w:t>5</w:t>
            </w:r>
            <w:r w:rsidRPr="00D63687">
              <w:rPr>
                <w:rFonts w:ascii="Arial" w:hAnsi="Arial" w:cs="Arial"/>
              </w:rPr>
              <w:tab/>
              <w:t>5</w:t>
            </w: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r w:rsidRPr="00D63687">
              <w:rPr>
                <w:rFonts w:ascii="Arial" w:hAnsi="Arial" w:cs="Arial"/>
              </w:rPr>
              <w:t>Без повреждений</w:t>
            </w: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r w:rsidRPr="00D63687">
              <w:rPr>
                <w:rFonts w:ascii="Arial" w:hAnsi="Arial" w:cs="Arial"/>
              </w:rPr>
              <w:t>5</w:t>
            </w:r>
            <w:r w:rsidRPr="00D63687">
              <w:rPr>
                <w:rFonts w:ascii="Arial" w:hAnsi="Arial" w:cs="Arial"/>
              </w:rPr>
              <w:tab/>
              <w:t>5</w:t>
            </w:r>
            <w:r w:rsidRPr="00D63687">
              <w:rPr>
                <w:rFonts w:ascii="Arial" w:hAnsi="Arial" w:cs="Arial"/>
              </w:rPr>
              <w:tab/>
              <w:t>5</w:t>
            </w: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p>
          <w:p w:rsidR="00D63687" w:rsidRPr="00D63687" w:rsidRDefault="00D63687" w:rsidP="0074360A">
            <w:pPr>
              <w:pStyle w:val="TableParagraph"/>
              <w:tabs>
                <w:tab w:val="left" w:pos="830"/>
                <w:tab w:val="left" w:pos="1660"/>
              </w:tabs>
              <w:ind w:firstLine="567"/>
              <w:jc w:val="both"/>
              <w:rPr>
                <w:rFonts w:ascii="Arial" w:hAnsi="Arial" w:cs="Arial"/>
              </w:rPr>
            </w:pPr>
            <w:r w:rsidRPr="00D63687">
              <w:rPr>
                <w:rFonts w:ascii="Arial" w:hAnsi="Arial" w:cs="Arial"/>
              </w:rPr>
              <w:t>2</w:t>
            </w:r>
            <w:r w:rsidRPr="00D63687">
              <w:rPr>
                <w:rFonts w:ascii="Arial" w:hAnsi="Arial" w:cs="Arial"/>
              </w:rPr>
              <w:tab/>
              <w:t>2</w:t>
            </w:r>
            <w:r w:rsidRPr="00D63687">
              <w:rPr>
                <w:rFonts w:ascii="Arial" w:hAnsi="Arial" w:cs="Arial"/>
              </w:rPr>
              <w:tab/>
              <w:t>2</w:t>
            </w:r>
          </w:p>
          <w:p w:rsidR="00D63687" w:rsidRPr="00D63687" w:rsidRDefault="00D63687"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p>
          <w:p w:rsidR="00040D12" w:rsidRDefault="00040D12" w:rsidP="0074360A">
            <w:pPr>
              <w:pStyle w:val="TableParagraph"/>
              <w:ind w:firstLine="567"/>
              <w:jc w:val="both"/>
              <w:rPr>
                <w:rFonts w:ascii="Arial" w:hAnsi="Arial" w:cs="Arial"/>
              </w:rPr>
            </w:pPr>
          </w:p>
          <w:p w:rsidR="00D63687" w:rsidRPr="00D63687" w:rsidRDefault="00D63687" w:rsidP="0074360A">
            <w:pPr>
              <w:pStyle w:val="TableParagraph"/>
              <w:ind w:firstLine="567"/>
              <w:jc w:val="both"/>
              <w:rPr>
                <w:rFonts w:ascii="Arial" w:hAnsi="Arial" w:cs="Arial"/>
              </w:rPr>
            </w:pPr>
            <w:r w:rsidRPr="00D63687">
              <w:rPr>
                <w:rFonts w:ascii="Arial" w:hAnsi="Arial" w:cs="Arial"/>
              </w:rPr>
              <w:t>см. таблицы в специальной спецификации</w:t>
            </w:r>
          </w:p>
          <w:p w:rsidR="00D63687" w:rsidRPr="00D63687" w:rsidRDefault="00D63687" w:rsidP="0074360A">
            <w:pPr>
              <w:pStyle w:val="TableParagraph"/>
              <w:ind w:firstLine="567"/>
              <w:jc w:val="both"/>
              <w:rPr>
                <w:rFonts w:ascii="Arial" w:hAnsi="Arial" w:cs="Arial"/>
              </w:rPr>
            </w:pPr>
            <w:r w:rsidRPr="00D63687">
              <w:rPr>
                <w:rFonts w:ascii="Arial" w:hAnsi="Arial" w:cs="Arial"/>
              </w:rPr>
              <w:t>см. таблицы в специальной спецификации</w:t>
            </w:r>
          </w:p>
        </w:tc>
        <w:tc>
          <w:tcPr>
            <w:tcW w:w="1082" w:type="dxa"/>
            <w:vMerge/>
          </w:tcPr>
          <w:p w:rsidR="00D63687" w:rsidRPr="00D63687" w:rsidRDefault="00D63687" w:rsidP="0074360A">
            <w:pPr>
              <w:spacing w:after="0" w:line="240" w:lineRule="auto"/>
              <w:ind w:firstLine="567"/>
              <w:jc w:val="both"/>
              <w:rPr>
                <w:rFonts w:ascii="Arial" w:hAnsi="Arial" w:cs="Arial"/>
                <w:sz w:val="24"/>
                <w:szCs w:val="24"/>
              </w:rPr>
            </w:pPr>
          </w:p>
        </w:tc>
        <w:tc>
          <w:tcPr>
            <w:tcW w:w="1116" w:type="dxa"/>
            <w:vMerge/>
          </w:tcPr>
          <w:p w:rsidR="00D63687" w:rsidRPr="00D63687" w:rsidRDefault="00D63687" w:rsidP="0074360A">
            <w:pPr>
              <w:spacing w:after="0" w:line="240" w:lineRule="auto"/>
              <w:ind w:firstLine="567"/>
              <w:jc w:val="both"/>
              <w:rPr>
                <w:rFonts w:ascii="Arial" w:hAnsi="Arial" w:cs="Arial"/>
                <w:sz w:val="24"/>
                <w:szCs w:val="24"/>
              </w:rPr>
            </w:pPr>
          </w:p>
        </w:tc>
      </w:tr>
    </w:tbl>
    <w:p w:rsidR="00E470E9" w:rsidRDefault="00E470E9" w:rsidP="00D63687">
      <w:pPr>
        <w:pStyle w:val="51"/>
        <w:numPr>
          <w:ilvl w:val="2"/>
          <w:numId w:val="8"/>
        </w:numPr>
        <w:tabs>
          <w:tab w:val="left" w:pos="967"/>
        </w:tabs>
        <w:ind w:left="0" w:firstLine="550"/>
        <w:jc w:val="both"/>
        <w:rPr>
          <w:rFonts w:cs="Arial"/>
          <w:sz w:val="24"/>
          <w:szCs w:val="24"/>
          <w:lang w:val="ru-RU"/>
        </w:rPr>
        <w:sectPr w:rsidR="00E470E9" w:rsidSect="00E470E9">
          <w:footerReference w:type="even" r:id="rId36"/>
          <w:footerReference w:type="default" r:id="rId37"/>
          <w:pgSz w:w="11907" w:h="16840" w:code="9"/>
          <w:pgMar w:top="1134" w:right="1134" w:bottom="1134" w:left="1134" w:header="1020" w:footer="1020" w:gutter="0"/>
          <w:cols w:space="720"/>
          <w:docGrid w:linePitch="299"/>
        </w:sectPr>
      </w:pPr>
      <w:bookmarkStart w:id="46" w:name="_bookmark52"/>
      <w:bookmarkEnd w:id="46"/>
    </w:p>
    <w:p w:rsidR="00D63687" w:rsidRPr="0074360A" w:rsidRDefault="00D63687" w:rsidP="00D63687">
      <w:pPr>
        <w:pStyle w:val="51"/>
        <w:numPr>
          <w:ilvl w:val="2"/>
          <w:numId w:val="8"/>
        </w:numPr>
        <w:tabs>
          <w:tab w:val="left" w:pos="967"/>
        </w:tabs>
        <w:ind w:left="0" w:firstLine="550"/>
        <w:jc w:val="both"/>
        <w:rPr>
          <w:rFonts w:cs="Arial"/>
          <w:b w:val="0"/>
          <w:bCs w:val="0"/>
          <w:sz w:val="24"/>
          <w:szCs w:val="24"/>
        </w:rPr>
      </w:pPr>
      <w:r w:rsidRPr="0074360A">
        <w:rPr>
          <w:rFonts w:cs="Arial"/>
          <w:sz w:val="24"/>
          <w:szCs w:val="24"/>
          <w:lang w:val="ru-RU"/>
        </w:rPr>
        <w:lastRenderedPageBreak/>
        <w:t>Габаритные размеры</w:t>
      </w:r>
    </w:p>
    <w:p w:rsidR="00D63687" w:rsidRPr="0074360A" w:rsidRDefault="00D63687" w:rsidP="00D63687">
      <w:pPr>
        <w:pStyle w:val="51"/>
        <w:tabs>
          <w:tab w:val="left" w:pos="967"/>
        </w:tabs>
        <w:ind w:left="550" w:firstLine="0"/>
        <w:jc w:val="both"/>
        <w:rPr>
          <w:rFonts w:cs="Arial"/>
          <w:b w:val="0"/>
          <w:bCs w:val="0"/>
          <w:sz w:val="24"/>
          <w:szCs w:val="24"/>
        </w:rPr>
      </w:pPr>
    </w:p>
    <w:p w:rsidR="00D63687" w:rsidRPr="0074360A" w:rsidRDefault="00D63687" w:rsidP="00D63687">
      <w:pPr>
        <w:pStyle w:val="a7"/>
        <w:spacing w:after="0" w:line="240" w:lineRule="auto"/>
        <w:ind w:firstLine="567"/>
        <w:jc w:val="both"/>
        <w:rPr>
          <w:rFonts w:ascii="Arial" w:hAnsi="Arial" w:cs="Arial"/>
          <w:sz w:val="24"/>
          <w:szCs w:val="24"/>
        </w:rPr>
      </w:pPr>
      <w:r w:rsidRPr="0074360A">
        <w:rPr>
          <w:rFonts w:ascii="Arial" w:hAnsi="Arial" w:cs="Arial"/>
          <w:sz w:val="24"/>
          <w:szCs w:val="24"/>
        </w:rPr>
        <w:t xml:space="preserve">Средние габаритные размеры кабелей должны быть в пределах, указанных в таблицах специальных спецификаций (см. </w:t>
      </w:r>
      <w:r w:rsidR="00612107" w:rsidRPr="0074360A">
        <w:rPr>
          <w:rFonts w:ascii="Arial" w:hAnsi="Arial" w:cs="Arial"/>
          <w:sz w:val="24"/>
          <w:szCs w:val="24"/>
        </w:rPr>
        <w:t>IEC</w:t>
      </w:r>
      <w:r w:rsidRPr="0074360A">
        <w:rPr>
          <w:rFonts w:ascii="Arial" w:hAnsi="Arial" w:cs="Arial"/>
          <w:sz w:val="24"/>
          <w:szCs w:val="24"/>
        </w:rPr>
        <w:t xml:space="preserve"> 62821-3).</w:t>
      </w:r>
    </w:p>
    <w:p w:rsidR="00D63687" w:rsidRPr="0074360A" w:rsidRDefault="00D63687" w:rsidP="00D63687">
      <w:pPr>
        <w:pStyle w:val="a7"/>
        <w:spacing w:after="0" w:line="240" w:lineRule="auto"/>
        <w:ind w:firstLine="567"/>
        <w:jc w:val="both"/>
        <w:rPr>
          <w:rFonts w:ascii="Arial" w:hAnsi="Arial" w:cs="Arial"/>
          <w:sz w:val="24"/>
          <w:szCs w:val="24"/>
        </w:rPr>
      </w:pPr>
      <w:r w:rsidRPr="0074360A">
        <w:rPr>
          <w:rFonts w:ascii="Arial" w:hAnsi="Arial" w:cs="Arial"/>
          <w:sz w:val="24"/>
          <w:szCs w:val="24"/>
        </w:rPr>
        <w:t>Разность между двумя любыми значениями габаритных размеров экранированных круглых кабелей при одинаковом поперечном сечении (округленность) не должна превышать 15 % верхнего предела, установленного для среднего наружного диаметра.</w:t>
      </w:r>
    </w:p>
    <w:p w:rsidR="00D63687" w:rsidRPr="0074360A" w:rsidRDefault="00D63687" w:rsidP="00D63687">
      <w:pPr>
        <w:pStyle w:val="a7"/>
        <w:spacing w:after="0" w:line="240" w:lineRule="auto"/>
        <w:ind w:firstLine="567"/>
        <w:jc w:val="both"/>
        <w:rPr>
          <w:rFonts w:ascii="Arial" w:hAnsi="Arial" w:cs="Arial"/>
          <w:sz w:val="24"/>
          <w:szCs w:val="24"/>
        </w:rPr>
      </w:pPr>
      <w:r w:rsidRPr="0074360A">
        <w:rPr>
          <w:rFonts w:ascii="Arial" w:hAnsi="Arial" w:cs="Arial"/>
          <w:sz w:val="24"/>
          <w:szCs w:val="24"/>
        </w:rPr>
        <w:t>Соответствие должно подтверждаться испытаниями, указанным</w:t>
      </w:r>
      <w:r w:rsidR="00740CE9">
        <w:rPr>
          <w:rFonts w:ascii="Arial" w:hAnsi="Arial" w:cs="Arial"/>
          <w:sz w:val="24"/>
          <w:szCs w:val="24"/>
        </w:rPr>
        <w:t>и в 1.11 стандарта</w:t>
      </w:r>
      <w:r w:rsidR="00040D12">
        <w:rPr>
          <w:rFonts w:ascii="Arial" w:hAnsi="Arial" w:cs="Arial"/>
          <w:sz w:val="24"/>
          <w:szCs w:val="24"/>
        </w:rPr>
        <w:t xml:space="preserve"> </w:t>
      </w:r>
      <w:r w:rsidR="00612107" w:rsidRPr="0074360A">
        <w:rPr>
          <w:rFonts w:ascii="Arial" w:hAnsi="Arial" w:cs="Arial"/>
          <w:sz w:val="24"/>
          <w:szCs w:val="24"/>
        </w:rPr>
        <w:t>IEC</w:t>
      </w:r>
      <w:r w:rsidRPr="0074360A">
        <w:rPr>
          <w:rFonts w:ascii="Arial" w:hAnsi="Arial" w:cs="Arial"/>
          <w:sz w:val="24"/>
          <w:szCs w:val="24"/>
        </w:rPr>
        <w:t xml:space="preserve"> 60227-2.</w:t>
      </w:r>
    </w:p>
    <w:p w:rsidR="00D63687" w:rsidRPr="00D63687" w:rsidRDefault="00D63687" w:rsidP="00D63687">
      <w:pPr>
        <w:pStyle w:val="a7"/>
        <w:spacing w:after="0" w:line="240" w:lineRule="auto"/>
        <w:ind w:firstLine="567"/>
        <w:jc w:val="both"/>
        <w:rPr>
          <w:rFonts w:ascii="Arial" w:hAnsi="Arial" w:cs="Arial"/>
          <w:sz w:val="24"/>
          <w:szCs w:val="24"/>
        </w:rPr>
      </w:pPr>
    </w:p>
    <w:p w:rsidR="00D63687" w:rsidRPr="00D63687" w:rsidRDefault="00D63687" w:rsidP="00D63687">
      <w:pPr>
        <w:pStyle w:val="51"/>
        <w:numPr>
          <w:ilvl w:val="2"/>
          <w:numId w:val="8"/>
        </w:numPr>
        <w:tabs>
          <w:tab w:val="left" w:pos="967"/>
        </w:tabs>
        <w:ind w:left="0" w:firstLine="550"/>
        <w:jc w:val="both"/>
        <w:rPr>
          <w:rFonts w:cs="Arial"/>
          <w:b w:val="0"/>
          <w:bCs w:val="0"/>
          <w:sz w:val="24"/>
          <w:szCs w:val="24"/>
        </w:rPr>
      </w:pPr>
      <w:bookmarkStart w:id="47" w:name="_bookmark53"/>
      <w:bookmarkEnd w:id="47"/>
      <w:r w:rsidRPr="00D63687">
        <w:rPr>
          <w:rFonts w:cs="Arial"/>
          <w:sz w:val="24"/>
          <w:szCs w:val="24"/>
          <w:lang w:val="ru-RU"/>
        </w:rPr>
        <w:t>Механическая прочность гибких кабелей</w:t>
      </w:r>
    </w:p>
    <w:p w:rsidR="00D63687" w:rsidRPr="00D63687" w:rsidRDefault="00D63687" w:rsidP="00D63687">
      <w:pPr>
        <w:pStyle w:val="51"/>
        <w:tabs>
          <w:tab w:val="left" w:pos="967"/>
        </w:tabs>
        <w:ind w:left="550" w:firstLine="0"/>
        <w:jc w:val="both"/>
        <w:rPr>
          <w:rFonts w:cs="Arial"/>
          <w:b w:val="0"/>
          <w:bCs w:val="0"/>
          <w:sz w:val="24"/>
          <w:szCs w:val="24"/>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Гибкие кабели должны выдерживать изгиб и другие механические воздействия, возникающие при нормальных условиях эксплуатации.</w:t>
      </w:r>
    </w:p>
    <w:p w:rsid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Если предусмотрено в специальной спецификации, соответствие должно подтверждаться испытаниями, представленными в Пункте 3 стандарта </w:t>
      </w:r>
      <w:r w:rsidR="00612107">
        <w:rPr>
          <w:rFonts w:ascii="Arial" w:hAnsi="Arial" w:cs="Arial"/>
          <w:sz w:val="24"/>
          <w:szCs w:val="24"/>
        </w:rPr>
        <w:t>IEC</w:t>
      </w:r>
      <w:r w:rsidRPr="00D63687">
        <w:rPr>
          <w:rFonts w:ascii="Arial" w:hAnsi="Arial" w:cs="Arial"/>
          <w:sz w:val="24"/>
          <w:szCs w:val="24"/>
        </w:rPr>
        <w:t xml:space="preserve"> 60227-2.</w:t>
      </w:r>
    </w:p>
    <w:p w:rsidR="00D63687" w:rsidRPr="00D63687" w:rsidRDefault="00D63687" w:rsidP="00D63687">
      <w:pPr>
        <w:pStyle w:val="a7"/>
        <w:spacing w:after="0" w:line="240" w:lineRule="auto"/>
        <w:ind w:firstLine="567"/>
        <w:jc w:val="both"/>
        <w:rPr>
          <w:rFonts w:ascii="Arial" w:hAnsi="Arial" w:cs="Arial"/>
          <w:sz w:val="24"/>
          <w:szCs w:val="24"/>
        </w:rPr>
      </w:pPr>
    </w:p>
    <w:p w:rsidR="00D63687" w:rsidRPr="00D63687" w:rsidRDefault="00D63687" w:rsidP="00D63687">
      <w:pPr>
        <w:pStyle w:val="51"/>
        <w:numPr>
          <w:ilvl w:val="3"/>
          <w:numId w:val="8"/>
        </w:numPr>
        <w:tabs>
          <w:tab w:val="left" w:pos="0"/>
        </w:tabs>
        <w:ind w:left="0" w:firstLine="550"/>
        <w:jc w:val="both"/>
        <w:rPr>
          <w:rFonts w:cs="Arial"/>
          <w:b w:val="0"/>
          <w:bCs w:val="0"/>
          <w:sz w:val="24"/>
          <w:szCs w:val="24"/>
          <w:lang w:val="ru-RU"/>
        </w:rPr>
      </w:pPr>
      <w:r w:rsidRPr="00D63687">
        <w:rPr>
          <w:rFonts w:cs="Arial"/>
          <w:sz w:val="24"/>
          <w:szCs w:val="24"/>
          <w:lang w:val="ru-RU"/>
        </w:rPr>
        <w:t xml:space="preserve">Испытания гибких кабелей на многократный изгиб </w:t>
      </w:r>
    </w:p>
    <w:p w:rsidR="00D63687" w:rsidRPr="00D63687" w:rsidRDefault="00D63687" w:rsidP="00D63687">
      <w:pPr>
        <w:pStyle w:val="51"/>
        <w:tabs>
          <w:tab w:val="left" w:pos="0"/>
        </w:tabs>
        <w:ind w:left="550" w:firstLine="0"/>
        <w:jc w:val="both"/>
        <w:rPr>
          <w:rFonts w:cs="Arial"/>
          <w:b w:val="0"/>
          <w:bCs w:val="0"/>
          <w:sz w:val="24"/>
          <w:szCs w:val="24"/>
          <w:lang w:val="ru-RU"/>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Испытания должны проводиться согласно 3.1 стандарта </w:t>
      </w:r>
      <w:r w:rsidR="00612107">
        <w:rPr>
          <w:rFonts w:ascii="Arial" w:hAnsi="Arial" w:cs="Arial"/>
          <w:sz w:val="24"/>
          <w:szCs w:val="24"/>
        </w:rPr>
        <w:t>IEC</w:t>
      </w:r>
      <w:r w:rsidRPr="00D63687">
        <w:rPr>
          <w:rFonts w:ascii="Arial" w:hAnsi="Arial" w:cs="Arial"/>
          <w:sz w:val="24"/>
          <w:szCs w:val="24"/>
        </w:rPr>
        <w:t xml:space="preserve"> 60227-2.</w:t>
      </w:r>
    </w:p>
    <w:p w:rsidR="00D63687" w:rsidRPr="00D63687" w:rsidRDefault="00D63687" w:rsidP="00D63687">
      <w:pPr>
        <w:spacing w:after="0" w:line="240" w:lineRule="auto"/>
        <w:ind w:firstLine="567"/>
        <w:jc w:val="both"/>
        <w:rPr>
          <w:rFonts w:ascii="Arial" w:hAnsi="Arial" w:cs="Arial"/>
          <w:sz w:val="24"/>
          <w:szCs w:val="24"/>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Во время испытаний, предусматривающих 30 000 циклов, т.е. 60 000 однократных движений, не должно происходить прерывания тока, короткого замыкания между проводниками, или короткого замыкания между кабелями и шкивом (гибкое устройство).</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После проведения необходимого количества циклов, оболочка экранированного кабеля должна быть проверена при обычных условиях и с использованием увеличивающих устройств. Не должно быть видно внутренних компонентов кабеля (к примеру внутренней оболочки, лент, изолированных жил и т.д.) через трещины в оболочке. Оболочка кабеля в данных случаях должна быть удалена.</w:t>
      </w:r>
    </w:p>
    <w:p w:rsid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Жили кабеля без оболочки, или неэкранированного кабеля, должны выдерживать испытания напряжением, проводимым согл</w:t>
      </w:r>
      <w:r w:rsidR="003C0C2A">
        <w:rPr>
          <w:rFonts w:ascii="Arial" w:hAnsi="Arial" w:cs="Arial"/>
          <w:sz w:val="24"/>
          <w:szCs w:val="24"/>
        </w:rPr>
        <w:t>асно</w:t>
      </w:r>
      <w:r w:rsidRPr="00D63687">
        <w:rPr>
          <w:rFonts w:ascii="Arial" w:hAnsi="Arial" w:cs="Arial"/>
          <w:sz w:val="24"/>
          <w:szCs w:val="24"/>
        </w:rPr>
        <w:t xml:space="preserve"> 2.3 стандарта </w:t>
      </w:r>
      <w:r w:rsidR="00612107">
        <w:rPr>
          <w:rFonts w:ascii="Arial" w:hAnsi="Arial" w:cs="Arial"/>
          <w:sz w:val="24"/>
          <w:szCs w:val="24"/>
        </w:rPr>
        <w:t>IEC</w:t>
      </w:r>
      <w:r w:rsidRPr="00D63687">
        <w:rPr>
          <w:rFonts w:ascii="Arial" w:hAnsi="Arial" w:cs="Arial"/>
          <w:sz w:val="24"/>
          <w:szCs w:val="24"/>
        </w:rPr>
        <w:t xml:space="preserve"> 60227-2, но при напряжении не превышающем 2 000 </w:t>
      </w:r>
      <w:r w:rsidR="0074360A">
        <w:rPr>
          <w:rFonts w:ascii="Arial" w:hAnsi="Arial" w:cs="Arial"/>
          <w:sz w:val="24"/>
          <w:szCs w:val="24"/>
        </w:rPr>
        <w:t>В</w:t>
      </w:r>
      <w:r w:rsidRPr="00D63687">
        <w:rPr>
          <w:rFonts w:ascii="Arial" w:hAnsi="Arial" w:cs="Arial"/>
          <w:sz w:val="24"/>
          <w:szCs w:val="24"/>
        </w:rPr>
        <w:t>.</w:t>
      </w:r>
    </w:p>
    <w:p w:rsidR="00D63687" w:rsidRPr="00D63687" w:rsidRDefault="00D63687" w:rsidP="00D63687">
      <w:pPr>
        <w:pStyle w:val="a7"/>
        <w:spacing w:after="0" w:line="240" w:lineRule="auto"/>
        <w:ind w:firstLine="567"/>
        <w:jc w:val="both"/>
        <w:rPr>
          <w:rFonts w:ascii="Arial" w:hAnsi="Arial" w:cs="Arial"/>
          <w:sz w:val="24"/>
          <w:szCs w:val="24"/>
        </w:rPr>
      </w:pPr>
    </w:p>
    <w:p w:rsidR="00D63687" w:rsidRPr="00D63687" w:rsidRDefault="00D63687" w:rsidP="00D63687">
      <w:pPr>
        <w:pStyle w:val="51"/>
        <w:numPr>
          <w:ilvl w:val="3"/>
          <w:numId w:val="8"/>
        </w:numPr>
        <w:tabs>
          <w:tab w:val="left" w:pos="0"/>
        </w:tabs>
        <w:ind w:left="0" w:firstLine="550"/>
        <w:jc w:val="both"/>
        <w:rPr>
          <w:rFonts w:cs="Arial"/>
          <w:b w:val="0"/>
          <w:bCs w:val="0"/>
          <w:sz w:val="24"/>
          <w:szCs w:val="24"/>
        </w:rPr>
      </w:pPr>
      <w:r w:rsidRPr="00D63687">
        <w:rPr>
          <w:rFonts w:cs="Arial"/>
          <w:sz w:val="24"/>
          <w:szCs w:val="24"/>
          <w:lang w:val="ru-RU"/>
        </w:rPr>
        <w:t>Испытание на изгиб</w:t>
      </w:r>
    </w:p>
    <w:p w:rsidR="00D63687" w:rsidRPr="00D63687" w:rsidRDefault="00D63687" w:rsidP="00D63687">
      <w:pPr>
        <w:pStyle w:val="51"/>
        <w:tabs>
          <w:tab w:val="left" w:pos="0"/>
        </w:tabs>
        <w:ind w:left="550" w:firstLine="0"/>
        <w:jc w:val="both"/>
        <w:rPr>
          <w:rFonts w:cs="Arial"/>
          <w:b w:val="0"/>
          <w:bCs w:val="0"/>
          <w:sz w:val="24"/>
          <w:szCs w:val="24"/>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См. 3.2 стандарта </w:t>
      </w:r>
      <w:r w:rsidR="00612107">
        <w:rPr>
          <w:rFonts w:ascii="Arial" w:hAnsi="Arial" w:cs="Arial"/>
          <w:sz w:val="24"/>
          <w:szCs w:val="24"/>
        </w:rPr>
        <w:t>IEC</w:t>
      </w:r>
      <w:r w:rsidRPr="00D63687">
        <w:rPr>
          <w:rFonts w:ascii="Arial" w:hAnsi="Arial" w:cs="Arial"/>
          <w:sz w:val="24"/>
          <w:szCs w:val="24"/>
        </w:rPr>
        <w:t xml:space="preserve"> 60227-2.</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Во время испытаний, предусматривающих 60 000 циклов сгибаний, т.e. 120 000 однократных движений, не должно происходить прерывания тока. </w:t>
      </w:r>
    </w:p>
    <w:p w:rsid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После проведения испытаний, образец должен выдерживать испытание напряжением, проводимое согласно 2.2 стандарта </w:t>
      </w:r>
      <w:r w:rsidR="00612107">
        <w:rPr>
          <w:rFonts w:ascii="Arial" w:hAnsi="Arial" w:cs="Arial"/>
          <w:sz w:val="24"/>
          <w:szCs w:val="24"/>
        </w:rPr>
        <w:t>IEC</w:t>
      </w:r>
      <w:r w:rsidRPr="00D63687">
        <w:rPr>
          <w:rFonts w:ascii="Arial" w:hAnsi="Arial" w:cs="Arial"/>
          <w:sz w:val="24"/>
          <w:szCs w:val="24"/>
        </w:rPr>
        <w:t xml:space="preserve"> 60227-2, однако при напряжении 1 500 </w:t>
      </w:r>
      <w:r w:rsidR="0074360A">
        <w:rPr>
          <w:rFonts w:ascii="Arial" w:hAnsi="Arial" w:cs="Arial"/>
          <w:sz w:val="24"/>
          <w:szCs w:val="24"/>
        </w:rPr>
        <w:t>В</w:t>
      </w:r>
      <w:r w:rsidRPr="00D63687">
        <w:rPr>
          <w:rFonts w:ascii="Arial" w:hAnsi="Arial" w:cs="Arial"/>
          <w:sz w:val="24"/>
          <w:szCs w:val="24"/>
        </w:rPr>
        <w:t xml:space="preserve"> и его подаче лишь между проводниками, соединенных между собой и при контакте с водой.</w:t>
      </w:r>
    </w:p>
    <w:p w:rsidR="00D63687" w:rsidRPr="00D63687" w:rsidRDefault="00D63687" w:rsidP="00D63687">
      <w:pPr>
        <w:pStyle w:val="a7"/>
        <w:spacing w:after="0" w:line="240" w:lineRule="auto"/>
        <w:ind w:firstLine="567"/>
        <w:jc w:val="both"/>
        <w:rPr>
          <w:rFonts w:ascii="Arial" w:hAnsi="Arial" w:cs="Arial"/>
          <w:sz w:val="24"/>
          <w:szCs w:val="24"/>
        </w:rPr>
      </w:pPr>
    </w:p>
    <w:p w:rsidR="00D63687" w:rsidRPr="00D63687" w:rsidRDefault="00D63687" w:rsidP="00D63687">
      <w:pPr>
        <w:pStyle w:val="51"/>
        <w:numPr>
          <w:ilvl w:val="3"/>
          <w:numId w:val="8"/>
        </w:numPr>
        <w:tabs>
          <w:tab w:val="left" w:pos="1192"/>
        </w:tabs>
        <w:ind w:left="0" w:firstLine="567"/>
        <w:jc w:val="both"/>
        <w:rPr>
          <w:rFonts w:cs="Arial"/>
          <w:b w:val="0"/>
          <w:bCs w:val="0"/>
          <w:sz w:val="24"/>
          <w:szCs w:val="24"/>
        </w:rPr>
      </w:pPr>
      <w:r w:rsidRPr="00D63687">
        <w:rPr>
          <w:rFonts w:cs="Arial"/>
          <w:sz w:val="24"/>
          <w:szCs w:val="24"/>
          <w:lang w:val="ru-RU"/>
        </w:rPr>
        <w:t>Испытание на растяжение рывком</w:t>
      </w:r>
    </w:p>
    <w:p w:rsidR="00D63687" w:rsidRPr="00D63687" w:rsidRDefault="00D63687" w:rsidP="00D63687">
      <w:pPr>
        <w:pStyle w:val="51"/>
        <w:tabs>
          <w:tab w:val="left" w:pos="1192"/>
        </w:tabs>
        <w:ind w:left="567" w:firstLine="0"/>
        <w:jc w:val="both"/>
        <w:rPr>
          <w:rFonts w:cs="Arial"/>
          <w:b w:val="0"/>
          <w:bCs w:val="0"/>
          <w:sz w:val="24"/>
          <w:szCs w:val="24"/>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См. 3.3 стандарта </w:t>
      </w:r>
      <w:r w:rsidR="00612107">
        <w:rPr>
          <w:rFonts w:ascii="Arial" w:hAnsi="Arial" w:cs="Arial"/>
          <w:sz w:val="24"/>
          <w:szCs w:val="24"/>
        </w:rPr>
        <w:t>IEC</w:t>
      </w:r>
      <w:r w:rsidRPr="00D63687">
        <w:rPr>
          <w:rFonts w:ascii="Arial" w:hAnsi="Arial" w:cs="Arial"/>
          <w:sz w:val="24"/>
          <w:szCs w:val="24"/>
        </w:rPr>
        <w:t xml:space="preserve"> 60227-2.</w:t>
      </w:r>
    </w:p>
    <w:p w:rsid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Во время испытаний не должно быть прерывания тока.</w:t>
      </w:r>
    </w:p>
    <w:p w:rsidR="00D63687" w:rsidRPr="00D63687" w:rsidRDefault="00D63687" w:rsidP="00D63687">
      <w:pPr>
        <w:pStyle w:val="a7"/>
        <w:spacing w:after="0" w:line="240" w:lineRule="auto"/>
        <w:ind w:firstLine="567"/>
        <w:jc w:val="both"/>
        <w:rPr>
          <w:rFonts w:ascii="Arial" w:hAnsi="Arial" w:cs="Arial"/>
          <w:sz w:val="24"/>
          <w:szCs w:val="24"/>
        </w:rPr>
      </w:pPr>
    </w:p>
    <w:p w:rsidR="00E470E9" w:rsidRDefault="00E470E9" w:rsidP="00D63687">
      <w:pPr>
        <w:pStyle w:val="51"/>
        <w:numPr>
          <w:ilvl w:val="3"/>
          <w:numId w:val="8"/>
        </w:numPr>
        <w:tabs>
          <w:tab w:val="left" w:pos="1192"/>
        </w:tabs>
        <w:ind w:left="0" w:firstLine="567"/>
        <w:jc w:val="both"/>
        <w:rPr>
          <w:rFonts w:cs="Arial"/>
          <w:sz w:val="24"/>
          <w:szCs w:val="24"/>
          <w:lang w:val="ru-RU"/>
        </w:rPr>
        <w:sectPr w:rsidR="00E470E9" w:rsidSect="00E470E9">
          <w:footerReference w:type="even" r:id="rId38"/>
          <w:pgSz w:w="11907" w:h="16840" w:code="9"/>
          <w:pgMar w:top="1134" w:right="1134" w:bottom="1134" w:left="1134" w:header="1020" w:footer="1020" w:gutter="0"/>
          <w:cols w:space="720"/>
          <w:docGrid w:linePitch="299"/>
        </w:sectPr>
      </w:pPr>
    </w:p>
    <w:p w:rsidR="00D63687" w:rsidRPr="00D63687" w:rsidRDefault="00D63687" w:rsidP="00D63687">
      <w:pPr>
        <w:pStyle w:val="51"/>
        <w:numPr>
          <w:ilvl w:val="3"/>
          <w:numId w:val="8"/>
        </w:numPr>
        <w:tabs>
          <w:tab w:val="left" w:pos="1192"/>
        </w:tabs>
        <w:ind w:left="0" w:firstLine="567"/>
        <w:jc w:val="both"/>
        <w:rPr>
          <w:rFonts w:cs="Arial"/>
          <w:b w:val="0"/>
          <w:bCs w:val="0"/>
          <w:sz w:val="24"/>
          <w:szCs w:val="24"/>
        </w:rPr>
      </w:pPr>
      <w:r w:rsidRPr="00D63687">
        <w:rPr>
          <w:rFonts w:cs="Arial"/>
          <w:sz w:val="24"/>
          <w:szCs w:val="24"/>
          <w:lang w:val="ru-RU"/>
        </w:rPr>
        <w:lastRenderedPageBreak/>
        <w:t xml:space="preserve">Испытания на отделение жил </w:t>
      </w:r>
    </w:p>
    <w:p w:rsidR="00D63687" w:rsidRPr="00D63687" w:rsidRDefault="00D63687" w:rsidP="00D63687">
      <w:pPr>
        <w:pStyle w:val="51"/>
        <w:tabs>
          <w:tab w:val="left" w:pos="1192"/>
        </w:tabs>
        <w:ind w:left="567" w:firstLine="0"/>
        <w:jc w:val="both"/>
        <w:rPr>
          <w:rFonts w:cs="Arial"/>
          <w:b w:val="0"/>
          <w:bCs w:val="0"/>
          <w:sz w:val="24"/>
          <w:szCs w:val="24"/>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См. 3.4 стандарта </w:t>
      </w:r>
      <w:r w:rsidR="00612107">
        <w:rPr>
          <w:rFonts w:ascii="Arial" w:hAnsi="Arial" w:cs="Arial"/>
          <w:sz w:val="24"/>
          <w:szCs w:val="24"/>
        </w:rPr>
        <w:t>IEC</w:t>
      </w:r>
      <w:r w:rsidRPr="00D63687">
        <w:rPr>
          <w:rFonts w:ascii="Arial" w:hAnsi="Arial" w:cs="Arial"/>
          <w:sz w:val="24"/>
          <w:szCs w:val="24"/>
        </w:rPr>
        <w:t xml:space="preserve"> 60227-2.</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Прилагаемое усилие должно составлять от 3 </w:t>
      </w:r>
      <w:r w:rsidR="0074360A">
        <w:rPr>
          <w:rFonts w:ascii="Arial" w:hAnsi="Arial" w:cs="Arial"/>
          <w:sz w:val="24"/>
          <w:szCs w:val="24"/>
        </w:rPr>
        <w:t>Н</w:t>
      </w:r>
      <w:r w:rsidRPr="00D63687">
        <w:rPr>
          <w:rFonts w:ascii="Arial" w:hAnsi="Arial" w:cs="Arial"/>
          <w:sz w:val="24"/>
          <w:szCs w:val="24"/>
        </w:rPr>
        <w:t xml:space="preserve"> до 30 </w:t>
      </w:r>
      <w:r w:rsidR="0074360A">
        <w:rPr>
          <w:rFonts w:ascii="Arial" w:hAnsi="Arial" w:cs="Arial"/>
          <w:sz w:val="24"/>
          <w:szCs w:val="24"/>
        </w:rPr>
        <w:t>Н</w:t>
      </w:r>
      <w:r w:rsidRPr="00D63687">
        <w:rPr>
          <w:rFonts w:ascii="Arial" w:hAnsi="Arial" w:cs="Arial"/>
          <w:sz w:val="24"/>
          <w:szCs w:val="24"/>
        </w:rPr>
        <w:t>.</w:t>
      </w:r>
    </w:p>
    <w:p w:rsidR="00D63687" w:rsidRPr="00D63687" w:rsidRDefault="00D63687" w:rsidP="00D63687">
      <w:pPr>
        <w:spacing w:after="0" w:line="240" w:lineRule="auto"/>
        <w:ind w:firstLine="567"/>
        <w:jc w:val="both"/>
        <w:rPr>
          <w:rFonts w:ascii="Arial" w:hAnsi="Arial" w:cs="Arial"/>
          <w:sz w:val="24"/>
          <w:szCs w:val="24"/>
        </w:rPr>
      </w:pPr>
    </w:p>
    <w:p w:rsidR="00D63687" w:rsidRDefault="00D63687" w:rsidP="00D63687">
      <w:pPr>
        <w:pStyle w:val="51"/>
        <w:ind w:left="0" w:firstLine="567"/>
        <w:jc w:val="both"/>
        <w:rPr>
          <w:rFonts w:cs="Arial"/>
          <w:sz w:val="24"/>
          <w:szCs w:val="24"/>
          <w:lang w:val="ru-RU"/>
        </w:rPr>
      </w:pPr>
      <w:bookmarkStart w:id="48" w:name="_bookmark54"/>
      <w:bookmarkEnd w:id="48"/>
      <w:r w:rsidRPr="00D63687">
        <w:rPr>
          <w:rFonts w:cs="Arial"/>
          <w:sz w:val="24"/>
          <w:szCs w:val="24"/>
          <w:lang w:val="ru-RU"/>
        </w:rPr>
        <w:t>7.6.4      Испытания при воздействии огня</w:t>
      </w:r>
    </w:p>
    <w:p w:rsidR="00D63687" w:rsidRPr="00D63687" w:rsidRDefault="00D63687" w:rsidP="00D63687">
      <w:pPr>
        <w:pStyle w:val="51"/>
        <w:ind w:left="0" w:firstLine="567"/>
        <w:jc w:val="both"/>
        <w:rPr>
          <w:rFonts w:cs="Arial"/>
          <w:b w:val="0"/>
          <w:bCs w:val="0"/>
          <w:sz w:val="24"/>
          <w:szCs w:val="24"/>
          <w:lang w:val="ru-RU"/>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Все кабели должны пройти испытания, указанные в стандарте </w:t>
      </w:r>
      <w:r w:rsidR="00612107">
        <w:rPr>
          <w:rFonts w:ascii="Arial" w:hAnsi="Arial" w:cs="Arial"/>
          <w:sz w:val="24"/>
          <w:szCs w:val="24"/>
        </w:rPr>
        <w:t>IEC</w:t>
      </w:r>
      <w:r w:rsidRPr="00D63687">
        <w:rPr>
          <w:rFonts w:ascii="Arial" w:hAnsi="Arial" w:cs="Arial"/>
          <w:sz w:val="24"/>
          <w:szCs w:val="24"/>
        </w:rPr>
        <w:t xml:space="preserve"> 60332-1-2 согласно Приложению A и в стандарте </w:t>
      </w:r>
      <w:r w:rsidR="00612107">
        <w:rPr>
          <w:rFonts w:ascii="Arial" w:hAnsi="Arial" w:cs="Arial"/>
          <w:sz w:val="24"/>
          <w:szCs w:val="24"/>
        </w:rPr>
        <w:t>IEC</w:t>
      </w:r>
      <w:r w:rsidRPr="00D63687">
        <w:rPr>
          <w:rFonts w:ascii="Arial" w:hAnsi="Arial" w:cs="Arial"/>
          <w:sz w:val="24"/>
          <w:szCs w:val="24"/>
        </w:rPr>
        <w:t xml:space="preserve"> 61034-2 согласно Приложению B.</w:t>
      </w:r>
    </w:p>
    <w:p w:rsidR="00D63687" w:rsidRPr="00D63687" w:rsidRDefault="00D63687" w:rsidP="00D63687">
      <w:pPr>
        <w:spacing w:after="0" w:line="240" w:lineRule="auto"/>
        <w:ind w:firstLine="567"/>
        <w:jc w:val="both"/>
        <w:rPr>
          <w:rFonts w:ascii="Arial" w:hAnsi="Arial" w:cs="Arial"/>
          <w:sz w:val="24"/>
          <w:szCs w:val="24"/>
        </w:rPr>
      </w:pPr>
    </w:p>
    <w:p w:rsidR="00D63687" w:rsidRPr="00D63687" w:rsidRDefault="00D63687" w:rsidP="00D63687">
      <w:pPr>
        <w:pStyle w:val="41"/>
        <w:ind w:left="0" w:firstLine="567"/>
        <w:jc w:val="both"/>
        <w:rPr>
          <w:rFonts w:cs="Arial"/>
          <w:b w:val="0"/>
          <w:bCs w:val="0"/>
          <w:sz w:val="24"/>
          <w:szCs w:val="24"/>
          <w:lang w:val="ru-RU"/>
        </w:rPr>
      </w:pPr>
      <w:bookmarkStart w:id="49" w:name="_bookmark55"/>
      <w:bookmarkEnd w:id="49"/>
      <w:r w:rsidRPr="00D63687">
        <w:rPr>
          <w:rFonts w:cs="Arial"/>
          <w:sz w:val="24"/>
          <w:szCs w:val="24"/>
          <w:lang w:val="ru-RU"/>
        </w:rPr>
        <w:t>8    Руководство по применению кабелей</w:t>
      </w:r>
    </w:p>
    <w:p w:rsidR="00D63687" w:rsidRPr="00D63687" w:rsidRDefault="00D63687" w:rsidP="00D63687">
      <w:pPr>
        <w:spacing w:after="0" w:line="240" w:lineRule="auto"/>
        <w:ind w:firstLine="567"/>
        <w:jc w:val="both"/>
        <w:rPr>
          <w:rFonts w:ascii="Arial" w:hAnsi="Arial" w:cs="Arial"/>
          <w:sz w:val="24"/>
          <w:szCs w:val="24"/>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См. стандарт </w:t>
      </w:r>
      <w:r w:rsidR="00612107">
        <w:rPr>
          <w:rFonts w:ascii="Arial" w:hAnsi="Arial" w:cs="Arial"/>
          <w:sz w:val="24"/>
          <w:szCs w:val="24"/>
        </w:rPr>
        <w:t>IEC</w:t>
      </w:r>
      <w:r w:rsidRPr="00D63687">
        <w:rPr>
          <w:rFonts w:ascii="Arial" w:hAnsi="Arial" w:cs="Arial"/>
          <w:sz w:val="24"/>
          <w:szCs w:val="24"/>
        </w:rPr>
        <w:t xml:space="preserve"> 62440.</w:t>
      </w:r>
    </w:p>
    <w:p w:rsidR="0043303A" w:rsidRPr="00D63687" w:rsidRDefault="00D63687" w:rsidP="00D63687">
      <w:pPr>
        <w:ind w:firstLine="397"/>
        <w:jc w:val="both"/>
        <w:rPr>
          <w:rFonts w:ascii="Arial" w:hAnsi="Arial" w:cs="Arial"/>
          <w:color w:val="FF0000"/>
          <w:sz w:val="24"/>
          <w:szCs w:val="24"/>
          <w:highlight w:val="yellow"/>
        </w:rPr>
      </w:pPr>
      <w:r w:rsidRPr="00D63687">
        <w:rPr>
          <w:rFonts w:ascii="Arial" w:hAnsi="Arial" w:cs="Arial"/>
        </w:rPr>
        <w:br w:type="page"/>
      </w:r>
    </w:p>
    <w:p w:rsidR="00D63687" w:rsidRPr="00D63687" w:rsidRDefault="00D63687" w:rsidP="00B84055">
      <w:pPr>
        <w:pStyle w:val="21"/>
        <w:ind w:left="0"/>
        <w:jc w:val="center"/>
        <w:rPr>
          <w:rFonts w:cs="Arial"/>
          <w:b w:val="0"/>
          <w:bCs w:val="0"/>
          <w:lang w:val="ru-RU"/>
        </w:rPr>
      </w:pPr>
      <w:r w:rsidRPr="00D63687">
        <w:rPr>
          <w:rFonts w:cs="Arial"/>
          <w:lang w:val="ru-RU"/>
        </w:rPr>
        <w:lastRenderedPageBreak/>
        <w:t xml:space="preserve">Приложение </w:t>
      </w:r>
      <w:r w:rsidRPr="00D63687">
        <w:rPr>
          <w:rFonts w:cs="Arial"/>
        </w:rPr>
        <w:t>A</w:t>
      </w:r>
    </w:p>
    <w:p w:rsidR="00D63687" w:rsidRPr="0074360A" w:rsidRDefault="00D63687" w:rsidP="00B84055">
      <w:pPr>
        <w:pStyle w:val="31"/>
        <w:jc w:val="center"/>
        <w:rPr>
          <w:rFonts w:cs="Arial"/>
          <w:i/>
          <w:lang w:val="ru-RU"/>
        </w:rPr>
      </w:pPr>
      <w:bookmarkStart w:id="50" w:name="_bookmark56"/>
      <w:bookmarkEnd w:id="50"/>
      <w:r w:rsidRPr="0074360A">
        <w:rPr>
          <w:rFonts w:cs="Arial"/>
          <w:i/>
          <w:lang w:val="ru-RU"/>
        </w:rPr>
        <w:t>(обязательное)</w:t>
      </w:r>
    </w:p>
    <w:p w:rsidR="00D63687" w:rsidRPr="00D63687" w:rsidRDefault="00D63687" w:rsidP="00B84055">
      <w:pPr>
        <w:spacing w:after="0" w:line="240" w:lineRule="auto"/>
        <w:jc w:val="both"/>
        <w:rPr>
          <w:rFonts w:ascii="Arial" w:hAnsi="Arial" w:cs="Arial"/>
          <w:sz w:val="24"/>
          <w:szCs w:val="24"/>
        </w:rPr>
      </w:pPr>
    </w:p>
    <w:p w:rsidR="00D63687" w:rsidRPr="00D63687" w:rsidRDefault="00D63687" w:rsidP="00B84055">
      <w:pPr>
        <w:spacing w:after="0" w:line="240" w:lineRule="auto"/>
        <w:jc w:val="center"/>
        <w:rPr>
          <w:rFonts w:ascii="Arial" w:hAnsi="Arial" w:cs="Arial"/>
          <w:sz w:val="24"/>
          <w:szCs w:val="24"/>
        </w:rPr>
      </w:pPr>
      <w:r w:rsidRPr="00D63687">
        <w:rPr>
          <w:rFonts w:ascii="Arial" w:hAnsi="Arial" w:cs="Arial"/>
          <w:b/>
          <w:bCs/>
          <w:sz w:val="24"/>
          <w:szCs w:val="24"/>
        </w:rPr>
        <w:t>Кодовое обозначение</w:t>
      </w:r>
    </w:p>
    <w:p w:rsidR="00D63687" w:rsidRPr="00D63687" w:rsidRDefault="00D63687" w:rsidP="00D63687">
      <w:pPr>
        <w:spacing w:after="0" w:line="240" w:lineRule="auto"/>
        <w:jc w:val="both"/>
        <w:rPr>
          <w:rFonts w:ascii="Arial" w:hAnsi="Arial" w:cs="Arial"/>
          <w:sz w:val="24"/>
          <w:szCs w:val="24"/>
        </w:rPr>
      </w:pPr>
    </w:p>
    <w:p w:rsidR="00D63687" w:rsidRPr="00D63687" w:rsidRDefault="00D63687" w:rsidP="0074360A">
      <w:pPr>
        <w:pStyle w:val="a7"/>
        <w:spacing w:after="0" w:line="240" w:lineRule="auto"/>
        <w:ind w:firstLine="567"/>
        <w:jc w:val="both"/>
        <w:rPr>
          <w:rFonts w:ascii="Arial" w:hAnsi="Arial" w:cs="Arial"/>
          <w:sz w:val="24"/>
          <w:szCs w:val="24"/>
        </w:rPr>
      </w:pPr>
      <w:r w:rsidRPr="00D63687">
        <w:rPr>
          <w:rFonts w:ascii="Arial" w:hAnsi="Arial" w:cs="Arial"/>
          <w:sz w:val="24"/>
          <w:szCs w:val="24"/>
        </w:rPr>
        <w:t>Типы кабелей, подпадающие под действие настоящего стандарта, обозначаются тремя числами, во главе со справочным номером данного стандарта.</w:t>
      </w:r>
    </w:p>
    <w:p w:rsidR="00D63687" w:rsidRPr="00D63687" w:rsidRDefault="00D63687" w:rsidP="0074360A">
      <w:pPr>
        <w:pStyle w:val="a7"/>
        <w:spacing w:after="0" w:line="240" w:lineRule="auto"/>
        <w:ind w:firstLine="567"/>
        <w:jc w:val="both"/>
        <w:rPr>
          <w:rFonts w:ascii="Arial" w:hAnsi="Arial" w:cs="Arial"/>
          <w:sz w:val="24"/>
          <w:szCs w:val="24"/>
        </w:rPr>
      </w:pPr>
      <w:r w:rsidRPr="00D63687">
        <w:rPr>
          <w:rFonts w:ascii="Arial" w:hAnsi="Arial" w:cs="Arial"/>
          <w:sz w:val="24"/>
          <w:szCs w:val="24"/>
        </w:rPr>
        <w:t>Первые два числа обозначают основной класс кабеля; третье число обозначает определенный тип кабеля в основном классе.</w:t>
      </w:r>
    </w:p>
    <w:p w:rsidR="00D63687" w:rsidRPr="00D63687" w:rsidRDefault="00D63687" w:rsidP="0074360A">
      <w:pPr>
        <w:pStyle w:val="a7"/>
        <w:spacing w:after="0" w:line="240" w:lineRule="auto"/>
        <w:ind w:firstLine="567"/>
        <w:jc w:val="both"/>
        <w:rPr>
          <w:rFonts w:ascii="Arial" w:hAnsi="Arial" w:cs="Arial"/>
          <w:sz w:val="24"/>
          <w:szCs w:val="24"/>
        </w:rPr>
      </w:pPr>
      <w:r w:rsidRPr="00D63687">
        <w:rPr>
          <w:rFonts w:ascii="Arial" w:hAnsi="Arial" w:cs="Arial"/>
          <w:sz w:val="24"/>
          <w:szCs w:val="24"/>
        </w:rPr>
        <w:t>Классы и типы кабелей представлены ниже:</w:t>
      </w:r>
    </w:p>
    <w:p w:rsidR="00B84055" w:rsidRDefault="00D63687" w:rsidP="00B84055">
      <w:pPr>
        <w:pStyle w:val="a7"/>
        <w:tabs>
          <w:tab w:val="left" w:pos="967"/>
        </w:tabs>
        <w:spacing w:after="0" w:line="240" w:lineRule="auto"/>
        <w:ind w:firstLine="567"/>
        <w:jc w:val="both"/>
        <w:rPr>
          <w:rFonts w:ascii="Arial" w:hAnsi="Arial" w:cs="Arial"/>
          <w:sz w:val="24"/>
          <w:szCs w:val="24"/>
        </w:rPr>
      </w:pPr>
      <w:r w:rsidRPr="00D63687">
        <w:rPr>
          <w:rFonts w:ascii="Arial" w:hAnsi="Arial" w:cs="Arial"/>
          <w:sz w:val="24"/>
          <w:szCs w:val="24"/>
        </w:rPr>
        <w:t>10.</w:t>
      </w:r>
      <w:r w:rsidRPr="00D63687">
        <w:rPr>
          <w:rFonts w:ascii="Arial" w:hAnsi="Arial" w:cs="Arial"/>
          <w:sz w:val="24"/>
          <w:szCs w:val="24"/>
        </w:rPr>
        <w:tab/>
        <w:t>экранированные гибкие кабели для стандартного применения.</w:t>
      </w:r>
    </w:p>
    <w:p w:rsidR="00B84055" w:rsidRDefault="00B84055" w:rsidP="00B84055">
      <w:pPr>
        <w:pStyle w:val="a7"/>
        <w:tabs>
          <w:tab w:val="left" w:pos="967"/>
        </w:tabs>
        <w:spacing w:after="0" w:line="240" w:lineRule="auto"/>
        <w:ind w:firstLine="567"/>
        <w:jc w:val="both"/>
        <w:rPr>
          <w:rFonts w:ascii="Arial" w:hAnsi="Arial" w:cs="Arial"/>
          <w:sz w:val="24"/>
          <w:szCs w:val="24"/>
        </w:rPr>
      </w:pPr>
      <w:r>
        <w:rPr>
          <w:rFonts w:ascii="Arial" w:hAnsi="Arial" w:cs="Arial"/>
          <w:sz w:val="24"/>
          <w:szCs w:val="24"/>
        </w:rPr>
        <w:t xml:space="preserve">101 </w:t>
      </w:r>
      <w:r w:rsidR="00D63687" w:rsidRPr="00D63687">
        <w:rPr>
          <w:rFonts w:ascii="Arial" w:hAnsi="Arial" w:cs="Arial"/>
          <w:sz w:val="24"/>
          <w:szCs w:val="24"/>
        </w:rPr>
        <w:t xml:space="preserve">Облегченные галоген – безопасные гибкие кабели с низким дымовыделением (62821- </w:t>
      </w:r>
      <w:r w:rsidR="00612107">
        <w:rPr>
          <w:rFonts w:ascii="Arial" w:hAnsi="Arial" w:cs="Arial"/>
          <w:sz w:val="24"/>
          <w:szCs w:val="24"/>
        </w:rPr>
        <w:t>IEC</w:t>
      </w:r>
      <w:r w:rsidR="00D63687" w:rsidRPr="00D63687">
        <w:rPr>
          <w:rFonts w:ascii="Arial" w:hAnsi="Arial" w:cs="Arial"/>
          <w:sz w:val="24"/>
          <w:szCs w:val="24"/>
        </w:rPr>
        <w:t xml:space="preserve"> 101 для круглых кабелей и 62821 </w:t>
      </w:r>
      <w:r w:rsidR="00612107">
        <w:rPr>
          <w:rFonts w:ascii="Arial" w:hAnsi="Arial" w:cs="Arial"/>
          <w:sz w:val="24"/>
          <w:szCs w:val="24"/>
        </w:rPr>
        <w:t>IEC</w:t>
      </w:r>
      <w:smartTag w:uri="urn:schemas-microsoft-com:office:smarttags" w:element="metricconverter">
        <w:smartTagPr>
          <w:attr w:name="ProductID" w:val="102f"/>
        </w:smartTagPr>
        <w:r w:rsidR="00D63687" w:rsidRPr="00D63687">
          <w:rPr>
            <w:rFonts w:ascii="Arial" w:hAnsi="Arial" w:cs="Arial"/>
            <w:sz w:val="24"/>
            <w:szCs w:val="24"/>
          </w:rPr>
          <w:t>101f</w:t>
        </w:r>
      </w:smartTag>
      <w:r w:rsidR="00D63687" w:rsidRPr="00D63687">
        <w:rPr>
          <w:rFonts w:ascii="Arial" w:hAnsi="Arial" w:cs="Arial"/>
          <w:sz w:val="24"/>
          <w:szCs w:val="24"/>
        </w:rPr>
        <w:t xml:space="preserve"> для ленточных кабелей).</w:t>
      </w:r>
    </w:p>
    <w:p w:rsidR="00D63687" w:rsidRPr="00D63687" w:rsidRDefault="00B84055" w:rsidP="00B84055">
      <w:pPr>
        <w:pStyle w:val="a7"/>
        <w:tabs>
          <w:tab w:val="left" w:pos="967"/>
        </w:tabs>
        <w:spacing w:after="0" w:line="240" w:lineRule="auto"/>
        <w:ind w:firstLine="567"/>
        <w:jc w:val="both"/>
        <w:rPr>
          <w:rFonts w:ascii="Arial" w:hAnsi="Arial" w:cs="Arial"/>
          <w:sz w:val="24"/>
          <w:szCs w:val="24"/>
        </w:rPr>
      </w:pPr>
      <w:r>
        <w:rPr>
          <w:rFonts w:ascii="Arial" w:hAnsi="Arial" w:cs="Arial"/>
          <w:sz w:val="24"/>
          <w:szCs w:val="24"/>
        </w:rPr>
        <w:t xml:space="preserve">102 </w:t>
      </w:r>
      <w:r w:rsidR="00D63687" w:rsidRPr="00D63687">
        <w:rPr>
          <w:rFonts w:ascii="Arial" w:hAnsi="Arial" w:cs="Arial"/>
          <w:sz w:val="24"/>
          <w:szCs w:val="24"/>
        </w:rPr>
        <w:t xml:space="preserve">Обычные галоген – безопасные гибкие кабели с низким дымовыделением (62821-  </w:t>
      </w:r>
      <w:r w:rsidR="00612107">
        <w:rPr>
          <w:rFonts w:ascii="Arial" w:hAnsi="Arial" w:cs="Arial"/>
          <w:sz w:val="24"/>
          <w:szCs w:val="24"/>
        </w:rPr>
        <w:t>IEC</w:t>
      </w:r>
      <w:r w:rsidR="00D63687" w:rsidRPr="00D63687">
        <w:rPr>
          <w:rFonts w:ascii="Arial" w:hAnsi="Arial" w:cs="Arial"/>
          <w:sz w:val="24"/>
          <w:szCs w:val="24"/>
        </w:rPr>
        <w:t xml:space="preserve"> 102  для круглых кабелей и 62821 </w:t>
      </w:r>
      <w:r w:rsidR="00612107">
        <w:rPr>
          <w:rFonts w:ascii="Arial" w:hAnsi="Arial" w:cs="Arial"/>
          <w:sz w:val="24"/>
          <w:szCs w:val="24"/>
        </w:rPr>
        <w:t>IEC</w:t>
      </w:r>
      <w:smartTag w:uri="urn:schemas-microsoft-com:office:smarttags" w:element="metricconverter">
        <w:smartTagPr>
          <w:attr w:name="ProductID" w:val="102f"/>
        </w:smartTagPr>
        <w:r w:rsidR="00D63687" w:rsidRPr="00D63687">
          <w:rPr>
            <w:rFonts w:ascii="Arial" w:hAnsi="Arial" w:cs="Arial"/>
            <w:sz w:val="24"/>
            <w:szCs w:val="24"/>
          </w:rPr>
          <w:t>102f</w:t>
        </w:r>
      </w:smartTag>
      <w:r w:rsidR="00D63687" w:rsidRPr="00D63687">
        <w:rPr>
          <w:rFonts w:ascii="Arial" w:hAnsi="Arial" w:cs="Arial"/>
          <w:sz w:val="24"/>
          <w:szCs w:val="24"/>
        </w:rPr>
        <w:t xml:space="preserve"> для ленточных кабелей).</w:t>
      </w:r>
    </w:p>
    <w:p w:rsidR="0043303A" w:rsidRPr="00D63687" w:rsidRDefault="0043303A" w:rsidP="0074360A">
      <w:pPr>
        <w:ind w:firstLine="397"/>
        <w:jc w:val="both"/>
        <w:rPr>
          <w:rFonts w:ascii="Arial" w:hAnsi="Arial" w:cs="Arial"/>
          <w:color w:val="FF0000"/>
          <w:sz w:val="24"/>
          <w:szCs w:val="24"/>
          <w:highlight w:val="yellow"/>
        </w:rPr>
      </w:pPr>
    </w:p>
    <w:p w:rsidR="0043303A" w:rsidRPr="00D63687" w:rsidRDefault="0043303A" w:rsidP="0043303A">
      <w:pPr>
        <w:ind w:firstLine="397"/>
        <w:jc w:val="both"/>
        <w:rPr>
          <w:rFonts w:ascii="Arial" w:hAnsi="Arial" w:cs="Arial"/>
          <w:color w:val="FF0000"/>
          <w:sz w:val="24"/>
          <w:szCs w:val="24"/>
          <w:highlight w:val="yellow"/>
        </w:rPr>
      </w:pPr>
    </w:p>
    <w:p w:rsidR="0043303A" w:rsidRPr="00D63687" w:rsidRDefault="0043303A" w:rsidP="0043303A">
      <w:pPr>
        <w:ind w:firstLine="397"/>
        <w:jc w:val="both"/>
        <w:rPr>
          <w:rFonts w:ascii="Arial" w:hAnsi="Arial" w:cs="Arial"/>
          <w:color w:val="FF0000"/>
          <w:sz w:val="24"/>
          <w:szCs w:val="24"/>
          <w:highlight w:val="yellow"/>
        </w:rPr>
      </w:pPr>
    </w:p>
    <w:p w:rsidR="0043303A" w:rsidRPr="00D63687" w:rsidRDefault="0043303A" w:rsidP="0043303A">
      <w:pPr>
        <w:ind w:firstLine="397"/>
        <w:jc w:val="both"/>
        <w:rPr>
          <w:rFonts w:ascii="Arial" w:hAnsi="Arial" w:cs="Arial"/>
          <w:color w:val="FF0000"/>
          <w:sz w:val="24"/>
          <w:szCs w:val="24"/>
          <w:highlight w:val="yellow"/>
        </w:rPr>
      </w:pPr>
    </w:p>
    <w:p w:rsidR="0043303A" w:rsidRPr="00D63687" w:rsidRDefault="0043303A" w:rsidP="0043303A">
      <w:pPr>
        <w:ind w:firstLine="397"/>
        <w:jc w:val="both"/>
        <w:rPr>
          <w:rFonts w:ascii="Arial" w:hAnsi="Arial" w:cs="Arial"/>
          <w:color w:val="FF0000"/>
          <w:sz w:val="24"/>
          <w:szCs w:val="24"/>
          <w:highlight w:val="yellow"/>
        </w:rPr>
      </w:pPr>
    </w:p>
    <w:p w:rsidR="0043303A" w:rsidRPr="00D63687" w:rsidRDefault="0043303A" w:rsidP="0043303A">
      <w:pPr>
        <w:ind w:firstLine="397"/>
        <w:jc w:val="both"/>
        <w:rPr>
          <w:rFonts w:ascii="Arial" w:hAnsi="Arial" w:cs="Arial"/>
          <w:color w:val="FF0000"/>
          <w:sz w:val="24"/>
          <w:szCs w:val="24"/>
          <w:highlight w:val="yellow"/>
        </w:rPr>
      </w:pPr>
    </w:p>
    <w:p w:rsidR="0043303A" w:rsidRPr="00D63687" w:rsidRDefault="0043303A" w:rsidP="0043303A">
      <w:pPr>
        <w:ind w:firstLine="397"/>
        <w:jc w:val="both"/>
        <w:rPr>
          <w:rFonts w:ascii="Arial" w:hAnsi="Arial" w:cs="Arial"/>
          <w:color w:val="FF0000"/>
          <w:sz w:val="24"/>
          <w:szCs w:val="24"/>
          <w:highlight w:val="yellow"/>
        </w:rPr>
      </w:pPr>
    </w:p>
    <w:p w:rsidR="0043303A" w:rsidRPr="00D63687" w:rsidRDefault="0043303A" w:rsidP="0043303A">
      <w:pPr>
        <w:ind w:firstLine="397"/>
        <w:jc w:val="both"/>
        <w:rPr>
          <w:rFonts w:ascii="Arial" w:hAnsi="Arial" w:cs="Arial"/>
          <w:color w:val="FF0000"/>
          <w:sz w:val="24"/>
          <w:szCs w:val="24"/>
          <w:highlight w:val="yellow"/>
        </w:rPr>
      </w:pPr>
    </w:p>
    <w:p w:rsidR="00D63687" w:rsidRDefault="00D63687" w:rsidP="00D63687">
      <w:pPr>
        <w:pStyle w:val="21"/>
        <w:ind w:left="0" w:firstLine="567"/>
        <w:jc w:val="center"/>
        <w:rPr>
          <w:rFonts w:cs="Arial"/>
          <w:lang w:val="ru-RU"/>
        </w:rPr>
      </w:pPr>
      <w:bookmarkStart w:id="51" w:name="_Toc309810394"/>
      <w:bookmarkEnd w:id="2"/>
    </w:p>
    <w:p w:rsidR="00D63687" w:rsidRDefault="00D63687" w:rsidP="00D63687">
      <w:pPr>
        <w:pStyle w:val="21"/>
        <w:ind w:left="0" w:firstLine="567"/>
        <w:jc w:val="center"/>
        <w:rPr>
          <w:rFonts w:cs="Arial"/>
          <w:lang w:val="ru-RU"/>
        </w:rPr>
      </w:pPr>
    </w:p>
    <w:p w:rsidR="00D63687" w:rsidRDefault="00D63687" w:rsidP="00D63687">
      <w:pPr>
        <w:pStyle w:val="21"/>
        <w:ind w:left="0" w:firstLine="567"/>
        <w:jc w:val="center"/>
        <w:rPr>
          <w:rFonts w:cs="Arial"/>
          <w:lang w:val="ru-RU"/>
        </w:rPr>
      </w:pPr>
    </w:p>
    <w:p w:rsidR="00D63687" w:rsidRDefault="00D63687" w:rsidP="00D63687">
      <w:pPr>
        <w:pStyle w:val="21"/>
        <w:ind w:left="0" w:firstLine="567"/>
        <w:jc w:val="center"/>
        <w:rPr>
          <w:rFonts w:cs="Arial"/>
          <w:lang w:val="ru-RU"/>
        </w:rPr>
      </w:pPr>
    </w:p>
    <w:p w:rsidR="00D63687" w:rsidRDefault="00D63687" w:rsidP="00D63687">
      <w:pPr>
        <w:pStyle w:val="21"/>
        <w:ind w:left="0" w:firstLine="567"/>
        <w:jc w:val="center"/>
        <w:rPr>
          <w:rFonts w:cs="Arial"/>
          <w:lang w:val="ru-RU"/>
        </w:rPr>
      </w:pPr>
    </w:p>
    <w:p w:rsidR="00D63687" w:rsidRDefault="00D63687" w:rsidP="00D63687">
      <w:pPr>
        <w:pStyle w:val="21"/>
        <w:ind w:left="0" w:firstLine="567"/>
        <w:jc w:val="center"/>
        <w:rPr>
          <w:rFonts w:cs="Arial"/>
          <w:lang w:val="ru-RU"/>
        </w:rPr>
      </w:pPr>
    </w:p>
    <w:p w:rsidR="00D63687" w:rsidRDefault="00D63687" w:rsidP="00D63687">
      <w:pPr>
        <w:pStyle w:val="21"/>
        <w:ind w:left="0" w:firstLine="567"/>
        <w:jc w:val="center"/>
        <w:rPr>
          <w:rFonts w:cs="Arial"/>
          <w:lang w:val="ru-RU"/>
        </w:rPr>
      </w:pPr>
    </w:p>
    <w:p w:rsidR="00D63687" w:rsidRDefault="00D63687" w:rsidP="00D63687">
      <w:pPr>
        <w:pStyle w:val="21"/>
        <w:ind w:left="0" w:firstLine="567"/>
        <w:jc w:val="center"/>
        <w:rPr>
          <w:rFonts w:cs="Arial"/>
          <w:lang w:val="ru-RU"/>
        </w:rPr>
      </w:pPr>
    </w:p>
    <w:p w:rsidR="00D63687" w:rsidRDefault="00D63687" w:rsidP="00D63687">
      <w:pPr>
        <w:pStyle w:val="21"/>
        <w:ind w:left="0" w:firstLine="567"/>
        <w:jc w:val="center"/>
        <w:rPr>
          <w:rFonts w:cs="Arial"/>
          <w:lang w:val="ru-RU"/>
        </w:rPr>
      </w:pPr>
    </w:p>
    <w:p w:rsidR="00D63687" w:rsidRDefault="00D63687" w:rsidP="00D63687">
      <w:pPr>
        <w:pStyle w:val="21"/>
        <w:ind w:left="0" w:firstLine="567"/>
        <w:jc w:val="center"/>
        <w:rPr>
          <w:rFonts w:cs="Arial"/>
          <w:lang w:val="ru-RU"/>
        </w:rPr>
      </w:pPr>
    </w:p>
    <w:p w:rsidR="00D63687" w:rsidRDefault="00D63687" w:rsidP="00D63687">
      <w:pPr>
        <w:pStyle w:val="21"/>
        <w:ind w:left="0" w:firstLine="567"/>
        <w:jc w:val="center"/>
        <w:rPr>
          <w:rFonts w:cs="Arial"/>
          <w:lang w:val="ru-RU"/>
        </w:rPr>
      </w:pPr>
    </w:p>
    <w:p w:rsidR="00D63687" w:rsidRDefault="00D63687" w:rsidP="00D63687">
      <w:pPr>
        <w:pStyle w:val="21"/>
        <w:ind w:left="0" w:firstLine="567"/>
        <w:jc w:val="center"/>
        <w:rPr>
          <w:rFonts w:cs="Arial"/>
          <w:lang w:val="ru-RU"/>
        </w:rPr>
      </w:pPr>
    </w:p>
    <w:p w:rsidR="00D63687" w:rsidRDefault="00D63687" w:rsidP="00D63687">
      <w:pPr>
        <w:pStyle w:val="21"/>
        <w:ind w:left="0" w:firstLine="567"/>
        <w:jc w:val="center"/>
        <w:rPr>
          <w:rFonts w:cs="Arial"/>
          <w:lang w:val="ru-RU"/>
        </w:rPr>
      </w:pPr>
    </w:p>
    <w:p w:rsidR="00D63687" w:rsidRDefault="00D63687" w:rsidP="00D63687">
      <w:pPr>
        <w:pStyle w:val="21"/>
        <w:ind w:left="0" w:firstLine="567"/>
        <w:jc w:val="center"/>
        <w:rPr>
          <w:rFonts w:cs="Arial"/>
          <w:lang w:val="ru-RU"/>
        </w:rPr>
      </w:pPr>
    </w:p>
    <w:p w:rsidR="00D63687" w:rsidRDefault="00D63687" w:rsidP="00D63687">
      <w:pPr>
        <w:pStyle w:val="21"/>
        <w:ind w:left="0" w:firstLine="567"/>
        <w:jc w:val="center"/>
        <w:rPr>
          <w:rFonts w:cs="Arial"/>
          <w:lang w:val="ru-RU"/>
        </w:rPr>
      </w:pPr>
    </w:p>
    <w:p w:rsidR="00D63687" w:rsidRDefault="00D63687" w:rsidP="00D63687">
      <w:pPr>
        <w:pStyle w:val="21"/>
        <w:ind w:left="0" w:firstLine="567"/>
        <w:jc w:val="center"/>
        <w:rPr>
          <w:rFonts w:cs="Arial"/>
          <w:lang w:val="ru-RU"/>
        </w:rPr>
      </w:pPr>
    </w:p>
    <w:p w:rsidR="00D63687" w:rsidRDefault="00D63687" w:rsidP="00D63687">
      <w:pPr>
        <w:pStyle w:val="21"/>
        <w:ind w:left="0" w:firstLine="567"/>
        <w:jc w:val="center"/>
        <w:rPr>
          <w:rFonts w:cs="Arial"/>
          <w:lang w:val="ru-RU"/>
        </w:rPr>
      </w:pPr>
    </w:p>
    <w:p w:rsidR="00B84055" w:rsidRDefault="00B84055" w:rsidP="00D63687">
      <w:pPr>
        <w:pStyle w:val="21"/>
        <w:ind w:left="0" w:firstLine="567"/>
        <w:jc w:val="center"/>
        <w:rPr>
          <w:rFonts w:cs="Arial"/>
          <w:lang w:val="ru-RU"/>
        </w:rPr>
      </w:pPr>
    </w:p>
    <w:p w:rsidR="00E470E9" w:rsidRDefault="00E470E9" w:rsidP="00D63687">
      <w:pPr>
        <w:pStyle w:val="21"/>
        <w:ind w:left="0" w:firstLine="567"/>
        <w:jc w:val="center"/>
        <w:rPr>
          <w:rFonts w:cs="Arial"/>
          <w:lang w:val="ru-RU"/>
        </w:rPr>
        <w:sectPr w:rsidR="00E470E9" w:rsidSect="00E470E9">
          <w:footerReference w:type="even" r:id="rId39"/>
          <w:footerReference w:type="default" r:id="rId40"/>
          <w:pgSz w:w="11907" w:h="16840" w:code="9"/>
          <w:pgMar w:top="1134" w:right="1134" w:bottom="1134" w:left="1134" w:header="1020" w:footer="1020" w:gutter="0"/>
          <w:cols w:space="720"/>
          <w:docGrid w:linePitch="299"/>
        </w:sectPr>
      </w:pPr>
    </w:p>
    <w:p w:rsidR="00D63687" w:rsidRPr="00D63687" w:rsidRDefault="00D63687" w:rsidP="00B84055">
      <w:pPr>
        <w:pStyle w:val="21"/>
        <w:ind w:left="0"/>
        <w:jc w:val="center"/>
        <w:rPr>
          <w:rFonts w:cs="Arial"/>
          <w:b w:val="0"/>
          <w:bCs w:val="0"/>
          <w:lang w:val="ru-RU"/>
        </w:rPr>
      </w:pPr>
      <w:r w:rsidRPr="00D63687">
        <w:rPr>
          <w:rFonts w:cs="Arial"/>
          <w:lang w:val="ru-RU"/>
        </w:rPr>
        <w:lastRenderedPageBreak/>
        <w:t xml:space="preserve">Приложение </w:t>
      </w:r>
      <w:r w:rsidRPr="00D63687">
        <w:rPr>
          <w:rFonts w:cs="Arial"/>
        </w:rPr>
        <w:t>B</w:t>
      </w:r>
    </w:p>
    <w:p w:rsidR="00D63687" w:rsidRPr="000C66E1" w:rsidRDefault="00D63687" w:rsidP="00B84055">
      <w:pPr>
        <w:pStyle w:val="31"/>
        <w:jc w:val="center"/>
        <w:rPr>
          <w:rFonts w:cs="Arial"/>
          <w:i/>
          <w:lang w:val="ru-RU"/>
        </w:rPr>
      </w:pPr>
      <w:bookmarkStart w:id="52" w:name="_bookmark57"/>
      <w:bookmarkEnd w:id="52"/>
      <w:r w:rsidRPr="000C66E1">
        <w:rPr>
          <w:rFonts w:cs="Arial"/>
          <w:i/>
          <w:lang w:val="ru-RU"/>
        </w:rPr>
        <w:t>(обязательное)</w:t>
      </w:r>
    </w:p>
    <w:p w:rsidR="00D63687" w:rsidRPr="00D63687" w:rsidRDefault="00D63687" w:rsidP="00B84055">
      <w:pPr>
        <w:spacing w:after="0" w:line="240" w:lineRule="auto"/>
        <w:jc w:val="center"/>
        <w:rPr>
          <w:rFonts w:ascii="Arial" w:hAnsi="Arial" w:cs="Arial"/>
          <w:sz w:val="24"/>
          <w:szCs w:val="24"/>
        </w:rPr>
      </w:pPr>
    </w:p>
    <w:p w:rsidR="00D63687" w:rsidRPr="00D63687" w:rsidRDefault="00D63687" w:rsidP="00B84055">
      <w:pPr>
        <w:spacing w:after="0" w:line="240" w:lineRule="auto"/>
        <w:jc w:val="center"/>
        <w:rPr>
          <w:rFonts w:ascii="Arial" w:hAnsi="Arial" w:cs="Arial"/>
          <w:sz w:val="24"/>
          <w:szCs w:val="24"/>
        </w:rPr>
      </w:pPr>
      <w:r w:rsidRPr="00D63687">
        <w:rPr>
          <w:rFonts w:ascii="Arial" w:hAnsi="Arial" w:cs="Arial"/>
          <w:b/>
          <w:bCs/>
          <w:sz w:val="24"/>
          <w:szCs w:val="24"/>
        </w:rPr>
        <w:t>Анализ содержания галогенов</w:t>
      </w:r>
    </w:p>
    <w:p w:rsidR="00D63687" w:rsidRPr="00D63687" w:rsidRDefault="00D63687" w:rsidP="00D63687">
      <w:pPr>
        <w:pStyle w:val="41"/>
        <w:tabs>
          <w:tab w:val="left" w:pos="795"/>
        </w:tabs>
        <w:ind w:left="0" w:firstLine="567"/>
        <w:jc w:val="both"/>
        <w:rPr>
          <w:rFonts w:cs="Arial"/>
          <w:b w:val="0"/>
          <w:bCs w:val="0"/>
          <w:sz w:val="24"/>
          <w:szCs w:val="24"/>
          <w:lang w:val="ru-RU"/>
        </w:rPr>
      </w:pPr>
      <w:bookmarkStart w:id="53" w:name="_bookmark58"/>
      <w:bookmarkEnd w:id="53"/>
    </w:p>
    <w:p w:rsidR="00D63687" w:rsidRPr="00D63687" w:rsidRDefault="00D63687" w:rsidP="00D63687">
      <w:pPr>
        <w:pStyle w:val="41"/>
        <w:numPr>
          <w:ilvl w:val="1"/>
          <w:numId w:val="16"/>
        </w:numPr>
        <w:tabs>
          <w:tab w:val="left" w:pos="795"/>
        </w:tabs>
        <w:ind w:left="0" w:firstLine="567"/>
        <w:jc w:val="both"/>
        <w:rPr>
          <w:rFonts w:cs="Arial"/>
          <w:b w:val="0"/>
          <w:bCs w:val="0"/>
          <w:sz w:val="24"/>
          <w:szCs w:val="24"/>
        </w:rPr>
      </w:pPr>
      <w:r w:rsidRPr="00D63687">
        <w:rPr>
          <w:rFonts w:cs="Arial"/>
          <w:sz w:val="24"/>
          <w:szCs w:val="24"/>
          <w:lang w:val="ru-RU"/>
        </w:rPr>
        <w:t>Требования к экструдированным материалам</w:t>
      </w:r>
    </w:p>
    <w:p w:rsidR="00D63687" w:rsidRPr="00D63687" w:rsidRDefault="00D63687" w:rsidP="00D63687">
      <w:pPr>
        <w:spacing w:after="0" w:line="240" w:lineRule="auto"/>
        <w:ind w:firstLine="567"/>
        <w:jc w:val="both"/>
        <w:rPr>
          <w:rFonts w:ascii="Arial" w:hAnsi="Arial" w:cs="Arial"/>
          <w:sz w:val="24"/>
          <w:szCs w:val="24"/>
        </w:rPr>
      </w:pPr>
    </w:p>
    <w:p w:rsidR="00D63687" w:rsidRPr="00D63687" w:rsidRDefault="00D63687" w:rsidP="00D63687">
      <w:pPr>
        <w:pStyle w:val="51"/>
        <w:numPr>
          <w:ilvl w:val="2"/>
          <w:numId w:val="16"/>
        </w:numPr>
        <w:tabs>
          <w:tab w:val="left" w:pos="1023"/>
        </w:tabs>
        <w:ind w:left="0" w:firstLine="567"/>
        <w:jc w:val="both"/>
        <w:rPr>
          <w:rFonts w:cs="Arial"/>
          <w:b w:val="0"/>
          <w:bCs w:val="0"/>
          <w:sz w:val="24"/>
          <w:szCs w:val="24"/>
        </w:rPr>
      </w:pPr>
      <w:bookmarkStart w:id="54" w:name="_bookmark59"/>
      <w:bookmarkEnd w:id="54"/>
      <w:r w:rsidRPr="00D63687">
        <w:rPr>
          <w:rFonts w:cs="Arial"/>
          <w:sz w:val="24"/>
          <w:szCs w:val="24"/>
          <w:lang w:val="ru-RU"/>
        </w:rPr>
        <w:t>Типовое испытание</w:t>
      </w:r>
    </w:p>
    <w:p w:rsidR="00D63687" w:rsidRPr="00D63687" w:rsidRDefault="00D63687" w:rsidP="00D63687">
      <w:pPr>
        <w:spacing w:after="0" w:line="240" w:lineRule="auto"/>
        <w:ind w:firstLine="567"/>
        <w:jc w:val="both"/>
        <w:rPr>
          <w:rFonts w:ascii="Arial" w:hAnsi="Arial" w:cs="Arial"/>
          <w:sz w:val="24"/>
          <w:szCs w:val="24"/>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Материал должен пройти испытания согласно программе последовательных испытаний, приведенной в Таблице В.1</w:t>
      </w:r>
    </w:p>
    <w:p w:rsidR="00D63687" w:rsidRPr="00D63687" w:rsidRDefault="00D63687" w:rsidP="00D63687">
      <w:pPr>
        <w:spacing w:after="0" w:line="240" w:lineRule="auto"/>
        <w:ind w:firstLine="567"/>
        <w:jc w:val="both"/>
        <w:rPr>
          <w:rFonts w:ascii="Arial" w:hAnsi="Arial" w:cs="Arial"/>
          <w:sz w:val="24"/>
          <w:szCs w:val="24"/>
        </w:rPr>
      </w:pPr>
    </w:p>
    <w:p w:rsidR="00D63687" w:rsidRPr="00D63687" w:rsidRDefault="00D63687" w:rsidP="00D63687">
      <w:pPr>
        <w:pStyle w:val="51"/>
        <w:ind w:left="0" w:firstLine="567"/>
        <w:jc w:val="both"/>
        <w:rPr>
          <w:rFonts w:cs="Arial"/>
          <w:b w:val="0"/>
          <w:bCs w:val="0"/>
          <w:sz w:val="24"/>
          <w:szCs w:val="24"/>
          <w:lang w:val="ru-RU"/>
        </w:rPr>
      </w:pPr>
      <w:bookmarkStart w:id="55" w:name="_bookmark60"/>
      <w:bookmarkEnd w:id="55"/>
      <w:r w:rsidRPr="00D63687">
        <w:rPr>
          <w:rFonts w:cs="Arial"/>
          <w:sz w:val="24"/>
          <w:szCs w:val="24"/>
          <w:lang w:val="ru-RU"/>
        </w:rPr>
        <w:t xml:space="preserve">Таблица </w:t>
      </w:r>
      <w:r w:rsidRPr="00D63687">
        <w:rPr>
          <w:rFonts w:cs="Arial"/>
          <w:sz w:val="24"/>
          <w:szCs w:val="24"/>
        </w:rPr>
        <w:t>B</w:t>
      </w:r>
      <w:r w:rsidRPr="00D63687">
        <w:rPr>
          <w:rFonts w:cs="Arial"/>
          <w:sz w:val="24"/>
          <w:szCs w:val="24"/>
          <w:lang w:val="ru-RU"/>
        </w:rPr>
        <w:t>.1 – Типовые испытания экструдированного материала на предмет содержания галогенов.</w:t>
      </w:r>
    </w:p>
    <w:p w:rsidR="00D63687" w:rsidRPr="00D63687" w:rsidRDefault="00D63687" w:rsidP="00D63687">
      <w:pPr>
        <w:spacing w:after="0" w:line="240" w:lineRule="auto"/>
        <w:ind w:firstLine="567"/>
        <w:jc w:val="both"/>
        <w:rPr>
          <w:rFonts w:ascii="Arial" w:hAnsi="Arial" w:cs="Arial"/>
          <w:sz w:val="24"/>
          <w:szCs w:val="24"/>
        </w:rPr>
      </w:pPr>
    </w:p>
    <w:tbl>
      <w:tblPr>
        <w:tblW w:w="0" w:type="auto"/>
        <w:jc w:val="center"/>
        <w:tblInd w:w="110" w:type="dxa"/>
        <w:tblLayout w:type="fixed"/>
        <w:tblCellMar>
          <w:left w:w="0" w:type="dxa"/>
          <w:right w:w="0" w:type="dxa"/>
        </w:tblCellMar>
        <w:tblLook w:val="01E0"/>
      </w:tblPr>
      <w:tblGrid>
        <w:gridCol w:w="1270"/>
        <w:gridCol w:w="2242"/>
        <w:gridCol w:w="2834"/>
        <w:gridCol w:w="2726"/>
      </w:tblGrid>
      <w:tr w:rsidR="00D63687" w:rsidRPr="00D63687" w:rsidTr="0074360A">
        <w:trPr>
          <w:jc w:val="center"/>
        </w:trPr>
        <w:tc>
          <w:tcPr>
            <w:tcW w:w="1270"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spacing w:after="0" w:line="240" w:lineRule="auto"/>
              <w:jc w:val="center"/>
              <w:rPr>
                <w:rFonts w:ascii="Arial" w:hAnsi="Arial" w:cs="Arial"/>
                <w:sz w:val="24"/>
                <w:szCs w:val="24"/>
              </w:rPr>
            </w:pPr>
          </w:p>
        </w:tc>
        <w:tc>
          <w:tcPr>
            <w:tcW w:w="2242"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b/>
                <w:bCs/>
              </w:rPr>
              <w:t>Метод испытаний</w:t>
            </w:r>
          </w:p>
        </w:tc>
        <w:tc>
          <w:tcPr>
            <w:tcW w:w="283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b/>
                <w:bCs/>
              </w:rPr>
              <w:t>Измерения</w:t>
            </w:r>
          </w:p>
        </w:tc>
        <w:tc>
          <w:tcPr>
            <w:tcW w:w="2726"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b/>
                <w:bCs/>
              </w:rPr>
              <w:t>Требования</w:t>
            </w:r>
          </w:p>
        </w:tc>
      </w:tr>
      <w:tr w:rsidR="00D63687" w:rsidRPr="00D63687" w:rsidTr="0074360A">
        <w:trPr>
          <w:jc w:val="center"/>
        </w:trPr>
        <w:tc>
          <w:tcPr>
            <w:tcW w:w="1270"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b/>
                <w:bCs/>
              </w:rPr>
              <w:t>1</w:t>
            </w:r>
          </w:p>
        </w:tc>
        <w:tc>
          <w:tcPr>
            <w:tcW w:w="2242" w:type="dxa"/>
            <w:tcBorders>
              <w:top w:val="single" w:sz="4" w:space="0" w:color="000000"/>
              <w:left w:val="single" w:sz="4" w:space="0" w:color="000000"/>
              <w:bottom w:val="single" w:sz="4" w:space="0" w:color="000000"/>
              <w:right w:val="single" w:sz="4" w:space="0" w:color="000000"/>
            </w:tcBorders>
          </w:tcPr>
          <w:p w:rsidR="00D63687" w:rsidRPr="00D63687" w:rsidRDefault="00612107" w:rsidP="00B84055">
            <w:pPr>
              <w:pStyle w:val="TableParagraph"/>
              <w:jc w:val="center"/>
              <w:rPr>
                <w:rFonts w:ascii="Arial" w:hAnsi="Arial" w:cs="Arial"/>
              </w:rPr>
            </w:pPr>
            <w:r>
              <w:rPr>
                <w:rFonts w:ascii="Arial" w:hAnsi="Arial" w:cs="Arial"/>
              </w:rPr>
              <w:t>IEC</w:t>
            </w:r>
            <w:r w:rsidR="00D63687" w:rsidRPr="00D63687">
              <w:rPr>
                <w:rFonts w:ascii="Arial" w:hAnsi="Arial" w:cs="Arial"/>
              </w:rPr>
              <w:t xml:space="preserve"> 60754-2</w:t>
            </w:r>
          </w:p>
        </w:tc>
        <w:tc>
          <w:tcPr>
            <w:tcW w:w="283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rPr>
              <w:t>Уровень pH и проводимость</w:t>
            </w:r>
          </w:p>
        </w:tc>
        <w:tc>
          <w:tcPr>
            <w:tcW w:w="2726"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rPr>
              <w:t>Уровень pH ≥ 4,3 и</w:t>
            </w:r>
          </w:p>
          <w:p w:rsidR="00D63687" w:rsidRPr="00D63687" w:rsidRDefault="00D63687" w:rsidP="00B84055">
            <w:pPr>
              <w:pStyle w:val="TableParagraph"/>
              <w:jc w:val="center"/>
              <w:rPr>
                <w:rFonts w:ascii="Arial" w:hAnsi="Arial" w:cs="Arial"/>
              </w:rPr>
            </w:pPr>
            <w:r w:rsidRPr="00D63687">
              <w:rPr>
                <w:rFonts w:ascii="Arial" w:hAnsi="Arial" w:cs="Arial"/>
              </w:rPr>
              <w:t xml:space="preserve">проводимость ≤ 10 </w:t>
            </w:r>
            <w:r w:rsidR="00B84055">
              <w:rPr>
                <w:rFonts w:ascii="Arial" w:hAnsi="Arial" w:cs="Arial"/>
              </w:rPr>
              <w:t>мкСм</w:t>
            </w:r>
            <w:r w:rsidRPr="00D63687">
              <w:rPr>
                <w:rFonts w:ascii="Arial" w:hAnsi="Arial" w:cs="Arial"/>
              </w:rPr>
              <w:t>/мм</w:t>
            </w:r>
          </w:p>
        </w:tc>
      </w:tr>
      <w:tr w:rsidR="00D63687" w:rsidRPr="00D63687" w:rsidTr="0074360A">
        <w:trPr>
          <w:jc w:val="center"/>
        </w:trPr>
        <w:tc>
          <w:tcPr>
            <w:tcW w:w="1270"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b/>
                <w:bCs/>
              </w:rPr>
              <w:t>2</w:t>
            </w:r>
          </w:p>
        </w:tc>
        <w:tc>
          <w:tcPr>
            <w:tcW w:w="2242" w:type="dxa"/>
            <w:tcBorders>
              <w:top w:val="single" w:sz="4" w:space="0" w:color="000000"/>
              <w:left w:val="single" w:sz="4" w:space="0" w:color="000000"/>
              <w:bottom w:val="single" w:sz="4" w:space="0" w:color="000000"/>
              <w:right w:val="single" w:sz="4" w:space="0" w:color="000000"/>
            </w:tcBorders>
          </w:tcPr>
          <w:p w:rsidR="00D63687" w:rsidRPr="00D63687" w:rsidRDefault="00612107" w:rsidP="00B84055">
            <w:pPr>
              <w:pStyle w:val="TableParagraph"/>
              <w:jc w:val="center"/>
              <w:rPr>
                <w:rFonts w:ascii="Arial" w:hAnsi="Arial" w:cs="Arial"/>
              </w:rPr>
            </w:pPr>
            <w:r>
              <w:rPr>
                <w:rFonts w:ascii="Arial" w:hAnsi="Arial" w:cs="Arial"/>
              </w:rPr>
              <w:t>IEC</w:t>
            </w:r>
            <w:r w:rsidR="00D63687" w:rsidRPr="00D63687">
              <w:rPr>
                <w:rFonts w:ascii="Arial" w:hAnsi="Arial" w:cs="Arial"/>
              </w:rPr>
              <w:t xml:space="preserve"> 60754-1</w:t>
            </w:r>
          </w:p>
        </w:tc>
        <w:tc>
          <w:tcPr>
            <w:tcW w:w="283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rPr>
              <w:t>Содержание хлора и брома, выраженное в виде HCI</w:t>
            </w:r>
          </w:p>
        </w:tc>
        <w:tc>
          <w:tcPr>
            <w:tcW w:w="2726"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rPr>
              <w:t>≤ 0,5 %</w:t>
            </w:r>
          </w:p>
        </w:tc>
      </w:tr>
      <w:tr w:rsidR="00D63687" w:rsidRPr="00D63687" w:rsidTr="0074360A">
        <w:trPr>
          <w:jc w:val="center"/>
        </w:trPr>
        <w:tc>
          <w:tcPr>
            <w:tcW w:w="1270" w:type="dxa"/>
            <w:vMerge w:val="restart"/>
            <w:tcBorders>
              <w:top w:val="single" w:sz="4" w:space="0" w:color="000000"/>
              <w:left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b/>
                <w:bCs/>
              </w:rPr>
              <w:t>3a</w:t>
            </w:r>
          </w:p>
        </w:tc>
        <w:tc>
          <w:tcPr>
            <w:tcW w:w="2242" w:type="dxa"/>
            <w:vMerge w:val="restart"/>
            <w:tcBorders>
              <w:top w:val="single" w:sz="4" w:space="0" w:color="000000"/>
              <w:left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rPr>
              <w:t>5.3 of</w:t>
            </w:r>
            <w:r w:rsidR="00612107">
              <w:rPr>
                <w:rFonts w:ascii="Arial" w:hAnsi="Arial" w:cs="Arial"/>
              </w:rPr>
              <w:t>IEC</w:t>
            </w:r>
            <w:r w:rsidRPr="00D63687">
              <w:rPr>
                <w:rFonts w:ascii="Arial" w:hAnsi="Arial" w:cs="Arial"/>
              </w:rPr>
              <w:t xml:space="preserve"> 62821-2:2015</w:t>
            </w:r>
          </w:p>
        </w:tc>
        <w:tc>
          <w:tcPr>
            <w:tcW w:w="2834" w:type="dxa"/>
            <w:vMerge w:val="restart"/>
            <w:tcBorders>
              <w:top w:val="single" w:sz="4" w:space="0" w:color="000000"/>
              <w:left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rPr>
              <w:t>Галоген: фтор</w:t>
            </w:r>
          </w:p>
        </w:tc>
        <w:tc>
          <w:tcPr>
            <w:tcW w:w="2726"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rPr>
              <w:t>При отрицательных результатах: испытания остановить; дальнейших испытаний не требуется.</w:t>
            </w:r>
          </w:p>
          <w:p w:rsidR="00D63687" w:rsidRPr="00D63687" w:rsidRDefault="00D63687" w:rsidP="00B84055">
            <w:pPr>
              <w:pStyle w:val="TableParagraph"/>
              <w:jc w:val="center"/>
              <w:rPr>
                <w:rFonts w:ascii="Arial" w:hAnsi="Arial" w:cs="Arial"/>
              </w:rPr>
            </w:pPr>
            <w:r w:rsidRPr="00D63687">
              <w:rPr>
                <w:rFonts w:ascii="Arial" w:hAnsi="Arial" w:cs="Arial"/>
              </w:rPr>
              <w:t>Выполните приемку мат</w:t>
            </w:r>
            <w:r w:rsidR="00B84055">
              <w:rPr>
                <w:rFonts w:ascii="Arial" w:hAnsi="Arial" w:cs="Arial"/>
              </w:rPr>
              <w:t>е</w:t>
            </w:r>
            <w:r w:rsidRPr="00D63687">
              <w:rPr>
                <w:rFonts w:ascii="Arial" w:hAnsi="Arial" w:cs="Arial"/>
              </w:rPr>
              <w:t>риала</w:t>
            </w:r>
          </w:p>
        </w:tc>
      </w:tr>
      <w:tr w:rsidR="00D63687" w:rsidRPr="00D63687" w:rsidTr="0074360A">
        <w:trPr>
          <w:jc w:val="center"/>
        </w:trPr>
        <w:tc>
          <w:tcPr>
            <w:tcW w:w="1270" w:type="dxa"/>
            <w:vMerge/>
            <w:tcBorders>
              <w:left w:val="single" w:sz="4" w:space="0" w:color="000000"/>
              <w:bottom w:val="single" w:sz="4" w:space="0" w:color="000000"/>
              <w:right w:val="single" w:sz="4" w:space="0" w:color="000000"/>
            </w:tcBorders>
          </w:tcPr>
          <w:p w:rsidR="00D63687" w:rsidRPr="00D63687" w:rsidRDefault="00D63687" w:rsidP="00B84055">
            <w:pPr>
              <w:spacing w:after="0" w:line="240" w:lineRule="auto"/>
              <w:jc w:val="center"/>
              <w:rPr>
                <w:rFonts w:ascii="Arial" w:hAnsi="Arial" w:cs="Arial"/>
                <w:sz w:val="24"/>
                <w:szCs w:val="24"/>
              </w:rPr>
            </w:pPr>
          </w:p>
        </w:tc>
        <w:tc>
          <w:tcPr>
            <w:tcW w:w="2242" w:type="dxa"/>
            <w:vMerge/>
            <w:tcBorders>
              <w:left w:val="single" w:sz="4" w:space="0" w:color="000000"/>
              <w:bottom w:val="single" w:sz="4" w:space="0" w:color="000000"/>
              <w:right w:val="single" w:sz="4" w:space="0" w:color="000000"/>
            </w:tcBorders>
          </w:tcPr>
          <w:p w:rsidR="00D63687" w:rsidRPr="00D63687" w:rsidRDefault="00D63687" w:rsidP="00B84055">
            <w:pPr>
              <w:spacing w:after="0" w:line="240" w:lineRule="auto"/>
              <w:jc w:val="center"/>
              <w:rPr>
                <w:rFonts w:ascii="Arial" w:hAnsi="Arial" w:cs="Arial"/>
                <w:sz w:val="24"/>
                <w:szCs w:val="24"/>
              </w:rPr>
            </w:pPr>
          </w:p>
        </w:tc>
        <w:tc>
          <w:tcPr>
            <w:tcW w:w="2834" w:type="dxa"/>
            <w:vMerge/>
            <w:tcBorders>
              <w:left w:val="single" w:sz="4" w:space="0" w:color="000000"/>
              <w:bottom w:val="single" w:sz="4" w:space="0" w:color="000000"/>
              <w:right w:val="single" w:sz="4" w:space="0" w:color="000000"/>
            </w:tcBorders>
          </w:tcPr>
          <w:p w:rsidR="00D63687" w:rsidRPr="00D63687" w:rsidRDefault="00D63687" w:rsidP="00B84055">
            <w:pPr>
              <w:spacing w:after="0" w:line="240" w:lineRule="auto"/>
              <w:jc w:val="center"/>
              <w:rPr>
                <w:rFonts w:ascii="Arial" w:hAnsi="Arial" w:cs="Arial"/>
                <w:sz w:val="24"/>
                <w:szCs w:val="24"/>
              </w:rPr>
            </w:pPr>
          </w:p>
        </w:tc>
        <w:tc>
          <w:tcPr>
            <w:tcW w:w="2726"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rPr>
              <w:t>При положительных результатах: выполните испытания согласно пункту 3b</w:t>
            </w:r>
          </w:p>
        </w:tc>
      </w:tr>
      <w:tr w:rsidR="00D63687" w:rsidRPr="00D63687" w:rsidTr="0074360A">
        <w:trPr>
          <w:jc w:val="center"/>
        </w:trPr>
        <w:tc>
          <w:tcPr>
            <w:tcW w:w="1270"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b/>
                <w:bCs/>
              </w:rPr>
              <w:t>3b</w:t>
            </w:r>
          </w:p>
        </w:tc>
        <w:tc>
          <w:tcPr>
            <w:tcW w:w="2242" w:type="dxa"/>
            <w:tcBorders>
              <w:top w:val="single" w:sz="4" w:space="0" w:color="000000"/>
              <w:left w:val="single" w:sz="4" w:space="0" w:color="000000"/>
              <w:bottom w:val="single" w:sz="4" w:space="0" w:color="000000"/>
              <w:right w:val="single" w:sz="4" w:space="0" w:color="000000"/>
            </w:tcBorders>
          </w:tcPr>
          <w:p w:rsidR="00D63687" w:rsidRPr="00D63687" w:rsidRDefault="00612107" w:rsidP="00B84055">
            <w:pPr>
              <w:pStyle w:val="TableParagraph"/>
              <w:jc w:val="center"/>
              <w:rPr>
                <w:rFonts w:ascii="Arial" w:hAnsi="Arial" w:cs="Arial"/>
              </w:rPr>
            </w:pPr>
            <w:r>
              <w:rPr>
                <w:rFonts w:ascii="Arial" w:hAnsi="Arial" w:cs="Arial"/>
              </w:rPr>
              <w:t>IEC</w:t>
            </w:r>
            <w:r w:rsidR="00D63687" w:rsidRPr="00D63687">
              <w:rPr>
                <w:rFonts w:ascii="Arial" w:hAnsi="Arial" w:cs="Arial"/>
              </w:rPr>
              <w:t xml:space="preserve"> 60684-2</w:t>
            </w:r>
          </w:p>
        </w:tc>
        <w:tc>
          <w:tcPr>
            <w:tcW w:w="283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rPr>
              <w:t>Содержание фтора</w:t>
            </w:r>
          </w:p>
        </w:tc>
        <w:tc>
          <w:tcPr>
            <w:tcW w:w="2726"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rPr>
              <w:t>≤ 0,1 %</w:t>
            </w:r>
          </w:p>
        </w:tc>
      </w:tr>
    </w:tbl>
    <w:p w:rsidR="00D63687" w:rsidRPr="00D63687" w:rsidRDefault="00D63687" w:rsidP="00D63687">
      <w:pPr>
        <w:spacing w:after="0" w:line="240" w:lineRule="auto"/>
        <w:ind w:firstLine="567"/>
        <w:jc w:val="both"/>
        <w:rPr>
          <w:rFonts w:ascii="Arial" w:hAnsi="Arial" w:cs="Arial"/>
          <w:sz w:val="24"/>
          <w:szCs w:val="24"/>
        </w:rPr>
      </w:pPr>
    </w:p>
    <w:p w:rsidR="00D63687" w:rsidRPr="00B84055" w:rsidRDefault="00D63687" w:rsidP="00D63687">
      <w:pPr>
        <w:pStyle w:val="51"/>
        <w:numPr>
          <w:ilvl w:val="2"/>
          <w:numId w:val="16"/>
        </w:numPr>
        <w:tabs>
          <w:tab w:val="left" w:pos="1023"/>
        </w:tabs>
        <w:ind w:left="0" w:firstLine="567"/>
        <w:jc w:val="both"/>
        <w:rPr>
          <w:rFonts w:cs="Arial"/>
          <w:b w:val="0"/>
          <w:bCs w:val="0"/>
          <w:sz w:val="24"/>
          <w:szCs w:val="24"/>
        </w:rPr>
      </w:pPr>
      <w:bookmarkStart w:id="56" w:name="_bookmark61"/>
      <w:bookmarkEnd w:id="56"/>
      <w:r w:rsidRPr="00D63687">
        <w:rPr>
          <w:rFonts w:cs="Arial"/>
          <w:sz w:val="24"/>
          <w:szCs w:val="24"/>
          <w:lang w:val="ru-RU"/>
        </w:rPr>
        <w:t>Испытание образца</w:t>
      </w:r>
    </w:p>
    <w:p w:rsidR="00B84055" w:rsidRPr="00D63687" w:rsidRDefault="00B84055" w:rsidP="00B84055">
      <w:pPr>
        <w:pStyle w:val="51"/>
        <w:tabs>
          <w:tab w:val="left" w:pos="1023"/>
        </w:tabs>
        <w:ind w:left="567" w:firstLine="0"/>
        <w:jc w:val="both"/>
        <w:rPr>
          <w:rFonts w:cs="Arial"/>
          <w:b w:val="0"/>
          <w:bCs w:val="0"/>
          <w:sz w:val="24"/>
          <w:szCs w:val="24"/>
        </w:rPr>
      </w:pPr>
    </w:p>
    <w:p w:rsidR="00D63687" w:rsidRPr="00D63687" w:rsidRDefault="00D63687" w:rsidP="00D63687">
      <w:pPr>
        <w:spacing w:after="0" w:line="240" w:lineRule="auto"/>
        <w:ind w:firstLine="567"/>
        <w:jc w:val="both"/>
        <w:rPr>
          <w:rFonts w:ascii="Arial" w:hAnsi="Arial" w:cs="Arial"/>
          <w:sz w:val="24"/>
          <w:szCs w:val="24"/>
        </w:rPr>
      </w:pPr>
      <w:r w:rsidRPr="00D63687">
        <w:rPr>
          <w:rFonts w:ascii="Arial" w:hAnsi="Arial" w:cs="Arial"/>
          <w:sz w:val="24"/>
          <w:szCs w:val="24"/>
        </w:rPr>
        <w:t>Материал должен пройти испытания согласно программе последовательных испытаний, приведенной в Таблице В.2</w:t>
      </w:r>
    </w:p>
    <w:p w:rsidR="00D63687" w:rsidRPr="00D63687" w:rsidRDefault="00D63687" w:rsidP="00D63687">
      <w:pPr>
        <w:spacing w:after="0" w:line="240" w:lineRule="auto"/>
        <w:ind w:firstLine="567"/>
        <w:jc w:val="both"/>
        <w:rPr>
          <w:rFonts w:ascii="Arial" w:hAnsi="Arial" w:cs="Arial"/>
          <w:sz w:val="24"/>
          <w:szCs w:val="24"/>
        </w:rPr>
      </w:pPr>
    </w:p>
    <w:p w:rsidR="00040D12" w:rsidRDefault="00040D12" w:rsidP="00D63687">
      <w:pPr>
        <w:pStyle w:val="51"/>
        <w:ind w:left="0" w:firstLine="567"/>
        <w:jc w:val="both"/>
        <w:rPr>
          <w:rFonts w:cs="Arial"/>
          <w:sz w:val="24"/>
          <w:szCs w:val="24"/>
          <w:lang w:val="ru-RU"/>
        </w:rPr>
      </w:pPr>
      <w:bookmarkStart w:id="57" w:name="_bookmark62"/>
      <w:bookmarkEnd w:id="57"/>
    </w:p>
    <w:p w:rsidR="00040D12" w:rsidRDefault="00040D12" w:rsidP="00D63687">
      <w:pPr>
        <w:pStyle w:val="51"/>
        <w:ind w:left="0" w:firstLine="567"/>
        <w:jc w:val="both"/>
        <w:rPr>
          <w:rFonts w:cs="Arial"/>
          <w:sz w:val="24"/>
          <w:szCs w:val="24"/>
          <w:lang w:val="ru-RU"/>
        </w:rPr>
      </w:pPr>
    </w:p>
    <w:p w:rsidR="00040D12" w:rsidRDefault="00040D12" w:rsidP="00D63687">
      <w:pPr>
        <w:pStyle w:val="51"/>
        <w:ind w:left="0" w:firstLine="567"/>
        <w:jc w:val="both"/>
        <w:rPr>
          <w:rFonts w:cs="Arial"/>
          <w:sz w:val="24"/>
          <w:szCs w:val="24"/>
          <w:lang w:val="ru-RU"/>
        </w:rPr>
      </w:pPr>
    </w:p>
    <w:p w:rsidR="00040D12" w:rsidRDefault="00040D12" w:rsidP="00D63687">
      <w:pPr>
        <w:pStyle w:val="51"/>
        <w:ind w:left="0" w:firstLine="567"/>
        <w:jc w:val="both"/>
        <w:rPr>
          <w:rFonts w:cs="Arial"/>
          <w:sz w:val="24"/>
          <w:szCs w:val="24"/>
          <w:lang w:val="ru-RU"/>
        </w:rPr>
      </w:pPr>
    </w:p>
    <w:p w:rsidR="00040D12" w:rsidRDefault="00040D12" w:rsidP="00D63687">
      <w:pPr>
        <w:pStyle w:val="51"/>
        <w:ind w:left="0" w:firstLine="567"/>
        <w:jc w:val="both"/>
        <w:rPr>
          <w:rFonts w:cs="Arial"/>
          <w:sz w:val="24"/>
          <w:szCs w:val="24"/>
          <w:lang w:val="ru-RU"/>
        </w:rPr>
      </w:pPr>
    </w:p>
    <w:p w:rsidR="00040D12" w:rsidRDefault="00040D12" w:rsidP="00D63687">
      <w:pPr>
        <w:pStyle w:val="51"/>
        <w:ind w:left="0" w:firstLine="567"/>
        <w:jc w:val="both"/>
        <w:rPr>
          <w:rFonts w:cs="Arial"/>
          <w:sz w:val="24"/>
          <w:szCs w:val="24"/>
          <w:lang w:val="ru-RU"/>
        </w:rPr>
      </w:pPr>
    </w:p>
    <w:p w:rsidR="00040D12" w:rsidRDefault="00040D12" w:rsidP="00D63687">
      <w:pPr>
        <w:pStyle w:val="51"/>
        <w:ind w:left="0" w:firstLine="567"/>
        <w:jc w:val="both"/>
        <w:rPr>
          <w:rFonts w:cs="Arial"/>
          <w:sz w:val="24"/>
          <w:szCs w:val="24"/>
          <w:lang w:val="ru-RU"/>
        </w:rPr>
      </w:pPr>
    </w:p>
    <w:p w:rsidR="00040D12" w:rsidRDefault="00040D12" w:rsidP="00D63687">
      <w:pPr>
        <w:pStyle w:val="51"/>
        <w:ind w:left="0" w:firstLine="567"/>
        <w:jc w:val="both"/>
        <w:rPr>
          <w:rFonts w:cs="Arial"/>
          <w:sz w:val="24"/>
          <w:szCs w:val="24"/>
          <w:lang w:val="ru-RU"/>
        </w:rPr>
      </w:pPr>
    </w:p>
    <w:p w:rsidR="00E470E9" w:rsidRDefault="00E470E9" w:rsidP="00D63687">
      <w:pPr>
        <w:pStyle w:val="51"/>
        <w:ind w:left="0" w:firstLine="567"/>
        <w:jc w:val="both"/>
        <w:rPr>
          <w:rFonts w:cs="Arial"/>
          <w:sz w:val="24"/>
          <w:szCs w:val="24"/>
          <w:lang w:val="ru-RU"/>
        </w:rPr>
        <w:sectPr w:rsidR="00E470E9" w:rsidSect="00E470E9">
          <w:footerReference w:type="default" r:id="rId41"/>
          <w:pgSz w:w="11907" w:h="16840" w:code="9"/>
          <w:pgMar w:top="1134" w:right="1134" w:bottom="1134" w:left="1134" w:header="1020" w:footer="1020" w:gutter="0"/>
          <w:cols w:space="720"/>
          <w:docGrid w:linePitch="299"/>
        </w:sectPr>
      </w:pPr>
    </w:p>
    <w:p w:rsidR="00D63687" w:rsidRPr="00D63687" w:rsidRDefault="00D63687" w:rsidP="00D63687">
      <w:pPr>
        <w:pStyle w:val="51"/>
        <w:ind w:left="0" w:firstLine="567"/>
        <w:jc w:val="both"/>
        <w:rPr>
          <w:rFonts w:cs="Arial"/>
          <w:b w:val="0"/>
          <w:bCs w:val="0"/>
          <w:sz w:val="24"/>
          <w:szCs w:val="24"/>
          <w:lang w:val="ru-RU"/>
        </w:rPr>
      </w:pPr>
      <w:r w:rsidRPr="00D63687">
        <w:rPr>
          <w:rFonts w:cs="Arial"/>
          <w:sz w:val="24"/>
          <w:szCs w:val="24"/>
          <w:lang w:val="ru-RU"/>
        </w:rPr>
        <w:lastRenderedPageBreak/>
        <w:t xml:space="preserve">Таблица </w:t>
      </w:r>
      <w:r w:rsidRPr="00D63687">
        <w:rPr>
          <w:rFonts w:cs="Arial"/>
          <w:sz w:val="24"/>
          <w:szCs w:val="24"/>
        </w:rPr>
        <w:t>B</w:t>
      </w:r>
      <w:r w:rsidRPr="00D63687">
        <w:rPr>
          <w:rFonts w:cs="Arial"/>
          <w:sz w:val="24"/>
          <w:szCs w:val="24"/>
          <w:lang w:val="ru-RU"/>
        </w:rPr>
        <w:t>.2– Испытание образца экструдированного материала на предмет содержания галогенов</w:t>
      </w:r>
    </w:p>
    <w:p w:rsidR="00D63687" w:rsidRPr="00D63687" w:rsidRDefault="00D63687" w:rsidP="00D63687">
      <w:pPr>
        <w:spacing w:after="0" w:line="240" w:lineRule="auto"/>
        <w:ind w:firstLine="567"/>
        <w:jc w:val="both"/>
        <w:rPr>
          <w:rFonts w:ascii="Arial" w:hAnsi="Arial" w:cs="Arial"/>
          <w:sz w:val="24"/>
          <w:szCs w:val="24"/>
        </w:rPr>
      </w:pPr>
    </w:p>
    <w:tbl>
      <w:tblPr>
        <w:tblW w:w="0" w:type="auto"/>
        <w:jc w:val="center"/>
        <w:tblInd w:w="110" w:type="dxa"/>
        <w:tblLayout w:type="fixed"/>
        <w:tblCellMar>
          <w:left w:w="0" w:type="dxa"/>
          <w:right w:w="0" w:type="dxa"/>
        </w:tblCellMar>
        <w:tblLook w:val="01E0"/>
      </w:tblPr>
      <w:tblGrid>
        <w:gridCol w:w="907"/>
        <w:gridCol w:w="1814"/>
        <w:gridCol w:w="2234"/>
        <w:gridCol w:w="1954"/>
        <w:gridCol w:w="2162"/>
      </w:tblGrid>
      <w:tr w:rsidR="00D63687" w:rsidRPr="00D63687" w:rsidTr="0074360A">
        <w:trPr>
          <w:jc w:val="center"/>
        </w:trPr>
        <w:tc>
          <w:tcPr>
            <w:tcW w:w="907"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spacing w:after="0" w:line="240" w:lineRule="auto"/>
              <w:jc w:val="center"/>
              <w:rPr>
                <w:rFonts w:ascii="Arial" w:hAnsi="Arial" w:cs="Arial"/>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b/>
                <w:bCs/>
              </w:rPr>
              <w:t>Метод испытаний</w:t>
            </w:r>
          </w:p>
        </w:tc>
        <w:tc>
          <w:tcPr>
            <w:tcW w:w="223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b/>
                <w:bCs/>
              </w:rPr>
              <w:t>Измерения</w:t>
            </w:r>
          </w:p>
        </w:tc>
        <w:tc>
          <w:tcPr>
            <w:tcW w:w="195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b/>
                <w:bCs/>
              </w:rPr>
              <w:t>Результат</w:t>
            </w:r>
          </w:p>
        </w:tc>
        <w:tc>
          <w:tcPr>
            <w:tcW w:w="2162"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center"/>
              <w:rPr>
                <w:rFonts w:ascii="Arial" w:hAnsi="Arial" w:cs="Arial"/>
              </w:rPr>
            </w:pPr>
            <w:r w:rsidRPr="00D63687">
              <w:rPr>
                <w:rFonts w:ascii="Arial" w:hAnsi="Arial" w:cs="Arial"/>
                <w:b/>
                <w:bCs/>
              </w:rPr>
              <w:t>Вывод</w:t>
            </w:r>
          </w:p>
        </w:tc>
      </w:tr>
      <w:tr w:rsidR="00D63687" w:rsidRPr="00D63687" w:rsidTr="0074360A">
        <w:trPr>
          <w:jc w:val="center"/>
        </w:trPr>
        <w:tc>
          <w:tcPr>
            <w:tcW w:w="907" w:type="dxa"/>
            <w:vMerge w:val="restart"/>
            <w:tcBorders>
              <w:top w:val="single" w:sz="4" w:space="0" w:color="000000"/>
              <w:left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b/>
                <w:bCs/>
              </w:rPr>
              <w:t>Этап 0</w:t>
            </w:r>
          </w:p>
        </w:tc>
        <w:tc>
          <w:tcPr>
            <w:tcW w:w="1814" w:type="dxa"/>
            <w:vMerge w:val="restart"/>
            <w:tcBorders>
              <w:top w:val="single" w:sz="4" w:space="0" w:color="000000"/>
              <w:left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Пункт 5.3 стандарта</w:t>
            </w:r>
          </w:p>
          <w:p w:rsidR="00D63687" w:rsidRPr="00D63687" w:rsidRDefault="00612107" w:rsidP="00B84055">
            <w:pPr>
              <w:pStyle w:val="TableParagraph"/>
              <w:jc w:val="both"/>
              <w:rPr>
                <w:rFonts w:ascii="Arial" w:hAnsi="Arial" w:cs="Arial"/>
              </w:rPr>
            </w:pPr>
            <w:r>
              <w:rPr>
                <w:rFonts w:ascii="Arial" w:hAnsi="Arial" w:cs="Arial"/>
              </w:rPr>
              <w:t>IEC</w:t>
            </w:r>
            <w:r w:rsidR="00D63687" w:rsidRPr="00D63687">
              <w:rPr>
                <w:rFonts w:ascii="Arial" w:hAnsi="Arial" w:cs="Arial"/>
              </w:rPr>
              <w:t xml:space="preserve"> 62821-2</w:t>
            </w:r>
          </w:p>
        </w:tc>
        <w:tc>
          <w:tcPr>
            <w:tcW w:w="2234" w:type="dxa"/>
            <w:vMerge w:val="restart"/>
            <w:tcBorders>
              <w:top w:val="single" w:sz="4" w:space="0" w:color="000000"/>
              <w:left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Галоген: фтор, хлор и бром</w:t>
            </w:r>
          </w:p>
        </w:tc>
        <w:tc>
          <w:tcPr>
            <w:tcW w:w="195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Отрицательный</w:t>
            </w:r>
          </w:p>
        </w:tc>
        <w:tc>
          <w:tcPr>
            <w:tcW w:w="2162"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Принять материал.</w:t>
            </w:r>
          </w:p>
          <w:p w:rsidR="00D63687" w:rsidRPr="00D63687" w:rsidRDefault="00D63687" w:rsidP="00B84055">
            <w:pPr>
              <w:pStyle w:val="TableParagraph"/>
              <w:jc w:val="both"/>
              <w:rPr>
                <w:rFonts w:ascii="Arial" w:hAnsi="Arial" w:cs="Arial"/>
              </w:rPr>
            </w:pPr>
            <w:r w:rsidRPr="00D63687">
              <w:rPr>
                <w:rFonts w:ascii="Arial" w:hAnsi="Arial" w:cs="Arial"/>
              </w:rPr>
              <w:t>Дальнейших испытаний не требуется</w:t>
            </w:r>
          </w:p>
        </w:tc>
      </w:tr>
      <w:tr w:rsidR="00D63687" w:rsidRPr="00D63687" w:rsidTr="0074360A">
        <w:trPr>
          <w:jc w:val="center"/>
        </w:trPr>
        <w:tc>
          <w:tcPr>
            <w:tcW w:w="907" w:type="dxa"/>
            <w:vMerge/>
            <w:tcBorders>
              <w:left w:val="single" w:sz="4" w:space="0" w:color="000000"/>
              <w:bottom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1814" w:type="dxa"/>
            <w:vMerge/>
            <w:tcBorders>
              <w:left w:val="single" w:sz="4" w:space="0" w:color="000000"/>
              <w:bottom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2234" w:type="dxa"/>
            <w:vMerge/>
            <w:tcBorders>
              <w:left w:val="single" w:sz="4" w:space="0" w:color="000000"/>
              <w:bottom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195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 xml:space="preserve">Положительный </w:t>
            </w:r>
          </w:p>
        </w:tc>
        <w:tc>
          <w:tcPr>
            <w:tcW w:w="2162"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Перейти к этапу 1</w:t>
            </w:r>
          </w:p>
        </w:tc>
      </w:tr>
      <w:tr w:rsidR="00D63687" w:rsidRPr="00D63687" w:rsidTr="0074360A">
        <w:trPr>
          <w:jc w:val="center"/>
        </w:trPr>
        <w:tc>
          <w:tcPr>
            <w:tcW w:w="907" w:type="dxa"/>
            <w:vMerge w:val="restart"/>
            <w:tcBorders>
              <w:top w:val="single" w:sz="4" w:space="0" w:color="000000"/>
              <w:left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b/>
                <w:bCs/>
              </w:rPr>
              <w:t>Этап 1</w:t>
            </w:r>
          </w:p>
        </w:tc>
        <w:tc>
          <w:tcPr>
            <w:tcW w:w="1814" w:type="dxa"/>
            <w:vMerge w:val="restart"/>
            <w:tcBorders>
              <w:top w:val="single" w:sz="4" w:space="0" w:color="000000"/>
              <w:left w:val="single" w:sz="4" w:space="0" w:color="000000"/>
              <w:right w:val="single" w:sz="4" w:space="0" w:color="000000"/>
            </w:tcBorders>
          </w:tcPr>
          <w:p w:rsidR="00D63687" w:rsidRPr="00D63687" w:rsidRDefault="00612107" w:rsidP="00B84055">
            <w:pPr>
              <w:pStyle w:val="TableParagraph"/>
              <w:jc w:val="both"/>
              <w:rPr>
                <w:rFonts w:ascii="Arial" w:hAnsi="Arial" w:cs="Arial"/>
              </w:rPr>
            </w:pPr>
            <w:r>
              <w:rPr>
                <w:rFonts w:ascii="Arial" w:hAnsi="Arial" w:cs="Arial"/>
              </w:rPr>
              <w:t>IEC</w:t>
            </w:r>
            <w:r w:rsidR="00D63687" w:rsidRPr="00D63687">
              <w:rPr>
                <w:rFonts w:ascii="Arial" w:hAnsi="Arial" w:cs="Arial"/>
              </w:rPr>
              <w:t xml:space="preserve"> 60754-2</w:t>
            </w:r>
          </w:p>
        </w:tc>
        <w:tc>
          <w:tcPr>
            <w:tcW w:w="2234" w:type="dxa"/>
            <w:vMerge w:val="restart"/>
            <w:tcBorders>
              <w:top w:val="single" w:sz="4" w:space="0" w:color="000000"/>
              <w:left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Уровень pH</w:t>
            </w:r>
          </w:p>
        </w:tc>
        <w:tc>
          <w:tcPr>
            <w:tcW w:w="195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&lt; 4,3</w:t>
            </w:r>
          </w:p>
        </w:tc>
        <w:tc>
          <w:tcPr>
            <w:tcW w:w="2162"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Забраковать материал</w:t>
            </w:r>
          </w:p>
        </w:tc>
      </w:tr>
      <w:tr w:rsidR="00D63687" w:rsidRPr="00D63687" w:rsidTr="0074360A">
        <w:trPr>
          <w:jc w:val="center"/>
        </w:trPr>
        <w:tc>
          <w:tcPr>
            <w:tcW w:w="907" w:type="dxa"/>
            <w:vMerge/>
            <w:tcBorders>
              <w:left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1814" w:type="dxa"/>
            <w:vMerge/>
            <w:tcBorders>
              <w:left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2234" w:type="dxa"/>
            <w:vMerge/>
            <w:tcBorders>
              <w:left w:val="single" w:sz="4" w:space="0" w:color="000000"/>
              <w:bottom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195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 4,3</w:t>
            </w:r>
          </w:p>
        </w:tc>
        <w:tc>
          <w:tcPr>
            <w:tcW w:w="2162"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Определить проводимость</w:t>
            </w:r>
          </w:p>
        </w:tc>
      </w:tr>
      <w:tr w:rsidR="00D63687" w:rsidRPr="00D63687" w:rsidTr="0074360A">
        <w:trPr>
          <w:jc w:val="center"/>
        </w:trPr>
        <w:tc>
          <w:tcPr>
            <w:tcW w:w="907" w:type="dxa"/>
            <w:vMerge/>
            <w:tcBorders>
              <w:left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1814" w:type="dxa"/>
            <w:vMerge/>
            <w:tcBorders>
              <w:left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223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 xml:space="preserve">Проводимость </w:t>
            </w:r>
          </w:p>
        </w:tc>
        <w:tc>
          <w:tcPr>
            <w:tcW w:w="195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 xml:space="preserve">≤ 2,5 </w:t>
            </w:r>
            <w:r w:rsidR="00B84055">
              <w:rPr>
                <w:rFonts w:ascii="Arial" w:hAnsi="Arial" w:cs="Arial"/>
              </w:rPr>
              <w:t>мкСм</w:t>
            </w:r>
            <w:r w:rsidRPr="00D63687">
              <w:rPr>
                <w:rFonts w:ascii="Arial" w:hAnsi="Arial" w:cs="Arial"/>
              </w:rPr>
              <w:t>/мм</w:t>
            </w:r>
          </w:p>
        </w:tc>
        <w:tc>
          <w:tcPr>
            <w:tcW w:w="2162"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Принять материал.</w:t>
            </w:r>
          </w:p>
          <w:p w:rsidR="00D63687" w:rsidRPr="00D63687" w:rsidRDefault="00D63687" w:rsidP="00B84055">
            <w:pPr>
              <w:pStyle w:val="TableParagraph"/>
              <w:jc w:val="both"/>
              <w:rPr>
                <w:rFonts w:ascii="Arial" w:hAnsi="Arial" w:cs="Arial"/>
              </w:rPr>
            </w:pPr>
            <w:r w:rsidRPr="00D63687">
              <w:rPr>
                <w:rFonts w:ascii="Arial" w:hAnsi="Arial" w:cs="Arial"/>
              </w:rPr>
              <w:t>Дальнейших испытаний не требуется</w:t>
            </w:r>
          </w:p>
        </w:tc>
      </w:tr>
      <w:tr w:rsidR="00D63687" w:rsidRPr="00D63687" w:rsidTr="0074360A">
        <w:trPr>
          <w:jc w:val="center"/>
        </w:trPr>
        <w:tc>
          <w:tcPr>
            <w:tcW w:w="907" w:type="dxa"/>
            <w:vMerge/>
            <w:tcBorders>
              <w:left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1814" w:type="dxa"/>
            <w:vMerge/>
            <w:tcBorders>
              <w:left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223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Проводимость</w:t>
            </w:r>
          </w:p>
        </w:tc>
        <w:tc>
          <w:tcPr>
            <w:tcW w:w="195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 xml:space="preserve">&gt; 10 </w:t>
            </w:r>
            <w:r w:rsidR="00B84055">
              <w:rPr>
                <w:rFonts w:ascii="Arial" w:hAnsi="Arial" w:cs="Arial"/>
              </w:rPr>
              <w:t>мкСм</w:t>
            </w:r>
            <w:r w:rsidRPr="00D63687">
              <w:rPr>
                <w:rFonts w:ascii="Arial" w:hAnsi="Arial" w:cs="Arial"/>
              </w:rPr>
              <w:t>/мм</w:t>
            </w:r>
          </w:p>
        </w:tc>
        <w:tc>
          <w:tcPr>
            <w:tcW w:w="2162"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Забраковать материал</w:t>
            </w:r>
          </w:p>
        </w:tc>
      </w:tr>
      <w:tr w:rsidR="00D63687" w:rsidRPr="00D63687" w:rsidTr="0074360A">
        <w:trPr>
          <w:jc w:val="center"/>
        </w:trPr>
        <w:tc>
          <w:tcPr>
            <w:tcW w:w="907" w:type="dxa"/>
            <w:vMerge/>
            <w:tcBorders>
              <w:left w:val="single" w:sz="4" w:space="0" w:color="000000"/>
              <w:bottom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1814" w:type="dxa"/>
            <w:vMerge/>
            <w:tcBorders>
              <w:left w:val="single" w:sz="4" w:space="0" w:color="000000"/>
              <w:bottom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223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Проводимость (s)</w:t>
            </w:r>
          </w:p>
        </w:tc>
        <w:tc>
          <w:tcPr>
            <w:tcW w:w="195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 xml:space="preserve">&gt;2,5 </w:t>
            </w:r>
            <w:r w:rsidR="00B84055">
              <w:rPr>
                <w:rFonts w:ascii="Arial" w:hAnsi="Arial" w:cs="Arial"/>
              </w:rPr>
              <w:t>мкСм</w:t>
            </w:r>
            <w:r w:rsidRPr="00D63687">
              <w:rPr>
                <w:rFonts w:ascii="Arial" w:hAnsi="Arial" w:cs="Arial"/>
              </w:rPr>
              <w:t>/мм но</w:t>
            </w:r>
          </w:p>
          <w:p w:rsidR="00D63687" w:rsidRPr="00D63687" w:rsidRDefault="00D63687" w:rsidP="00B84055">
            <w:pPr>
              <w:pStyle w:val="TableParagraph"/>
              <w:jc w:val="both"/>
              <w:rPr>
                <w:rFonts w:ascii="Arial" w:hAnsi="Arial" w:cs="Arial"/>
              </w:rPr>
            </w:pPr>
            <w:r w:rsidRPr="00D63687">
              <w:rPr>
                <w:rFonts w:ascii="Arial" w:hAnsi="Arial" w:cs="Arial"/>
              </w:rPr>
              <w:t xml:space="preserve">≤ 10 </w:t>
            </w:r>
            <w:r w:rsidR="00B84055">
              <w:rPr>
                <w:rFonts w:ascii="Arial" w:hAnsi="Arial" w:cs="Arial"/>
              </w:rPr>
              <w:t>мкСм</w:t>
            </w:r>
            <w:r w:rsidRPr="00D63687">
              <w:rPr>
                <w:rFonts w:ascii="Arial" w:hAnsi="Arial" w:cs="Arial"/>
              </w:rPr>
              <w:t>/мм</w:t>
            </w:r>
          </w:p>
        </w:tc>
        <w:tc>
          <w:tcPr>
            <w:tcW w:w="2162"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Перейти к этапу 2</w:t>
            </w:r>
          </w:p>
        </w:tc>
      </w:tr>
      <w:tr w:rsidR="00D63687" w:rsidRPr="00D63687" w:rsidTr="0074360A">
        <w:trPr>
          <w:jc w:val="center"/>
        </w:trPr>
        <w:tc>
          <w:tcPr>
            <w:tcW w:w="907" w:type="dxa"/>
            <w:vMerge w:val="restart"/>
            <w:tcBorders>
              <w:top w:val="single" w:sz="4" w:space="0" w:color="000000"/>
              <w:left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b/>
                <w:bCs/>
              </w:rPr>
              <w:t>Этап 2</w:t>
            </w:r>
          </w:p>
        </w:tc>
        <w:tc>
          <w:tcPr>
            <w:tcW w:w="1814" w:type="dxa"/>
            <w:vMerge w:val="restart"/>
            <w:tcBorders>
              <w:top w:val="single" w:sz="4" w:space="0" w:color="000000"/>
              <w:left w:val="single" w:sz="4" w:space="0" w:color="000000"/>
              <w:right w:val="single" w:sz="4" w:space="0" w:color="000000"/>
            </w:tcBorders>
          </w:tcPr>
          <w:p w:rsidR="00D63687" w:rsidRPr="00D63687" w:rsidRDefault="00612107" w:rsidP="00B84055">
            <w:pPr>
              <w:pStyle w:val="TableParagraph"/>
              <w:jc w:val="both"/>
              <w:rPr>
                <w:rFonts w:ascii="Arial" w:hAnsi="Arial" w:cs="Arial"/>
              </w:rPr>
            </w:pPr>
            <w:r>
              <w:rPr>
                <w:rFonts w:ascii="Arial" w:hAnsi="Arial" w:cs="Arial"/>
              </w:rPr>
              <w:t>IEC</w:t>
            </w:r>
            <w:r w:rsidR="00D63687" w:rsidRPr="00D63687">
              <w:rPr>
                <w:rFonts w:ascii="Arial" w:hAnsi="Arial" w:cs="Arial"/>
              </w:rPr>
              <w:t xml:space="preserve"> 60754-1</w:t>
            </w:r>
          </w:p>
        </w:tc>
        <w:tc>
          <w:tcPr>
            <w:tcW w:w="2234" w:type="dxa"/>
            <w:vMerge w:val="restart"/>
            <w:tcBorders>
              <w:top w:val="single" w:sz="4" w:space="0" w:color="000000"/>
              <w:left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Содержание хлора и брома выраженное в виде HCI</w:t>
            </w:r>
          </w:p>
        </w:tc>
        <w:tc>
          <w:tcPr>
            <w:tcW w:w="195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&gt; 0,5 %</w:t>
            </w:r>
          </w:p>
        </w:tc>
        <w:tc>
          <w:tcPr>
            <w:tcW w:w="2162"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Забраковать материал</w:t>
            </w:r>
          </w:p>
        </w:tc>
      </w:tr>
      <w:tr w:rsidR="00D63687" w:rsidRPr="00D63687" w:rsidTr="0074360A">
        <w:trPr>
          <w:jc w:val="center"/>
        </w:trPr>
        <w:tc>
          <w:tcPr>
            <w:tcW w:w="907" w:type="dxa"/>
            <w:vMerge/>
            <w:tcBorders>
              <w:left w:val="single" w:sz="4" w:space="0" w:color="000000"/>
              <w:bottom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1814" w:type="dxa"/>
            <w:vMerge/>
            <w:tcBorders>
              <w:left w:val="single" w:sz="4" w:space="0" w:color="000000"/>
              <w:bottom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2234" w:type="dxa"/>
            <w:vMerge/>
            <w:tcBorders>
              <w:left w:val="single" w:sz="4" w:space="0" w:color="000000"/>
              <w:bottom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195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 0,5 %</w:t>
            </w:r>
          </w:p>
        </w:tc>
        <w:tc>
          <w:tcPr>
            <w:tcW w:w="2162"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Перейти к этапу 3</w:t>
            </w:r>
          </w:p>
        </w:tc>
      </w:tr>
      <w:tr w:rsidR="00D63687" w:rsidRPr="00D63687" w:rsidTr="0074360A">
        <w:trPr>
          <w:jc w:val="center"/>
        </w:trPr>
        <w:tc>
          <w:tcPr>
            <w:tcW w:w="907" w:type="dxa"/>
            <w:vMerge w:val="restart"/>
            <w:tcBorders>
              <w:top w:val="single" w:sz="4" w:space="0" w:color="000000"/>
              <w:left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b/>
                <w:bCs/>
              </w:rPr>
              <w:t>Этап 3</w:t>
            </w:r>
          </w:p>
        </w:tc>
        <w:tc>
          <w:tcPr>
            <w:tcW w:w="1814" w:type="dxa"/>
            <w:vMerge w:val="restart"/>
            <w:tcBorders>
              <w:top w:val="single" w:sz="4" w:space="0" w:color="000000"/>
              <w:left w:val="single" w:sz="4" w:space="0" w:color="000000"/>
              <w:right w:val="single" w:sz="4" w:space="0" w:color="000000"/>
            </w:tcBorders>
          </w:tcPr>
          <w:p w:rsidR="00D63687" w:rsidRPr="00D63687" w:rsidRDefault="00612107" w:rsidP="00B84055">
            <w:pPr>
              <w:pStyle w:val="TableParagraph"/>
              <w:jc w:val="both"/>
              <w:rPr>
                <w:rFonts w:ascii="Arial" w:hAnsi="Arial" w:cs="Arial"/>
              </w:rPr>
            </w:pPr>
            <w:r>
              <w:rPr>
                <w:rFonts w:ascii="Arial" w:hAnsi="Arial" w:cs="Arial"/>
              </w:rPr>
              <w:t>IEC</w:t>
            </w:r>
            <w:r w:rsidR="00D63687" w:rsidRPr="00D63687">
              <w:rPr>
                <w:rFonts w:ascii="Arial" w:hAnsi="Arial" w:cs="Arial"/>
              </w:rPr>
              <w:t xml:space="preserve"> 60684-2</w:t>
            </w:r>
          </w:p>
        </w:tc>
        <w:tc>
          <w:tcPr>
            <w:tcW w:w="2234" w:type="dxa"/>
            <w:vMerge w:val="restart"/>
            <w:tcBorders>
              <w:top w:val="single" w:sz="4" w:space="0" w:color="000000"/>
              <w:left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Содержание фтора</w:t>
            </w:r>
          </w:p>
        </w:tc>
        <w:tc>
          <w:tcPr>
            <w:tcW w:w="195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&gt; 0,1 %</w:t>
            </w:r>
          </w:p>
        </w:tc>
        <w:tc>
          <w:tcPr>
            <w:tcW w:w="2162"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Забраковать материал</w:t>
            </w:r>
          </w:p>
        </w:tc>
      </w:tr>
      <w:tr w:rsidR="00D63687" w:rsidRPr="00D63687" w:rsidTr="0074360A">
        <w:trPr>
          <w:jc w:val="center"/>
        </w:trPr>
        <w:tc>
          <w:tcPr>
            <w:tcW w:w="907" w:type="dxa"/>
            <w:vMerge/>
            <w:tcBorders>
              <w:left w:val="single" w:sz="4" w:space="0" w:color="000000"/>
              <w:bottom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1814" w:type="dxa"/>
            <w:vMerge/>
            <w:tcBorders>
              <w:left w:val="single" w:sz="4" w:space="0" w:color="000000"/>
              <w:bottom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2234" w:type="dxa"/>
            <w:vMerge/>
            <w:tcBorders>
              <w:left w:val="single" w:sz="4" w:space="0" w:color="000000"/>
              <w:bottom w:val="single" w:sz="4" w:space="0" w:color="000000"/>
              <w:right w:val="single" w:sz="4" w:space="0" w:color="000000"/>
            </w:tcBorders>
          </w:tcPr>
          <w:p w:rsidR="00D63687" w:rsidRPr="00D63687" w:rsidRDefault="00D63687" w:rsidP="00B84055">
            <w:pPr>
              <w:spacing w:after="0" w:line="240" w:lineRule="auto"/>
              <w:jc w:val="both"/>
              <w:rPr>
                <w:rFonts w:ascii="Arial" w:hAnsi="Arial" w:cs="Arial"/>
                <w:sz w:val="24"/>
                <w:szCs w:val="24"/>
              </w:rPr>
            </w:pPr>
          </w:p>
        </w:tc>
        <w:tc>
          <w:tcPr>
            <w:tcW w:w="1954"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 0,1 %</w:t>
            </w:r>
          </w:p>
        </w:tc>
        <w:tc>
          <w:tcPr>
            <w:tcW w:w="2162" w:type="dxa"/>
            <w:tcBorders>
              <w:top w:val="single" w:sz="4" w:space="0" w:color="000000"/>
              <w:left w:val="single" w:sz="4" w:space="0" w:color="000000"/>
              <w:bottom w:val="single" w:sz="4" w:space="0" w:color="000000"/>
              <w:right w:val="single" w:sz="4" w:space="0" w:color="000000"/>
            </w:tcBorders>
          </w:tcPr>
          <w:p w:rsidR="00D63687" w:rsidRPr="00D63687" w:rsidRDefault="00D63687" w:rsidP="00B84055">
            <w:pPr>
              <w:pStyle w:val="TableParagraph"/>
              <w:jc w:val="both"/>
              <w:rPr>
                <w:rFonts w:ascii="Arial" w:hAnsi="Arial" w:cs="Arial"/>
              </w:rPr>
            </w:pPr>
            <w:r w:rsidRPr="00D63687">
              <w:rPr>
                <w:rFonts w:ascii="Arial" w:hAnsi="Arial" w:cs="Arial"/>
              </w:rPr>
              <w:t>Принять материал</w:t>
            </w:r>
          </w:p>
        </w:tc>
      </w:tr>
    </w:tbl>
    <w:p w:rsidR="00D63687" w:rsidRPr="00D63687" w:rsidRDefault="00D63687" w:rsidP="00D63687">
      <w:pPr>
        <w:spacing w:after="0" w:line="240" w:lineRule="auto"/>
        <w:ind w:firstLine="567"/>
        <w:jc w:val="both"/>
        <w:rPr>
          <w:rFonts w:ascii="Arial" w:hAnsi="Arial" w:cs="Arial"/>
          <w:sz w:val="24"/>
          <w:szCs w:val="24"/>
        </w:rPr>
      </w:pPr>
    </w:p>
    <w:p w:rsidR="00D63687" w:rsidRPr="00D63687" w:rsidRDefault="00D63687" w:rsidP="00D63687">
      <w:pPr>
        <w:pStyle w:val="41"/>
        <w:ind w:left="0" w:firstLine="567"/>
        <w:jc w:val="both"/>
        <w:rPr>
          <w:rFonts w:cs="Arial"/>
          <w:b w:val="0"/>
          <w:bCs w:val="0"/>
          <w:sz w:val="24"/>
          <w:szCs w:val="24"/>
          <w:lang w:val="ru-RU"/>
        </w:rPr>
      </w:pPr>
      <w:bookmarkStart w:id="58" w:name="_bookmark63"/>
      <w:bookmarkEnd w:id="58"/>
      <w:r w:rsidRPr="00D63687">
        <w:rPr>
          <w:rFonts w:cs="Arial"/>
          <w:sz w:val="24"/>
          <w:szCs w:val="24"/>
        </w:rPr>
        <w:t>B</w:t>
      </w:r>
      <w:r w:rsidRPr="00D63687">
        <w:rPr>
          <w:rFonts w:cs="Arial"/>
          <w:sz w:val="24"/>
          <w:szCs w:val="24"/>
          <w:lang w:val="ru-RU"/>
        </w:rPr>
        <w:t>.2 Требования к неэкструдированным материалам – Типовое испытание и испытание образца</w:t>
      </w:r>
    </w:p>
    <w:p w:rsidR="00D63687" w:rsidRPr="00D63687" w:rsidRDefault="00D63687" w:rsidP="00D63687">
      <w:pPr>
        <w:spacing w:after="0" w:line="240" w:lineRule="auto"/>
        <w:ind w:firstLine="567"/>
        <w:jc w:val="both"/>
        <w:rPr>
          <w:rFonts w:ascii="Arial" w:hAnsi="Arial" w:cs="Arial"/>
          <w:sz w:val="24"/>
          <w:szCs w:val="24"/>
        </w:rPr>
      </w:pP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Материал должен отвечать следующим требованиям:</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 xml:space="preserve">Если общая масса неэкструдированных материалов (включая разделительные ленты и наполнители) составляет ≤ 5 % соотношения веса от общей массы горючего материала в кабеле, испытания по стандарту </w:t>
      </w:r>
      <w:r w:rsidR="00612107">
        <w:rPr>
          <w:rFonts w:ascii="Arial" w:hAnsi="Arial" w:cs="Arial"/>
          <w:sz w:val="24"/>
          <w:szCs w:val="24"/>
        </w:rPr>
        <w:t>IEC</w:t>
      </w:r>
      <w:r w:rsidRPr="00D63687">
        <w:rPr>
          <w:rFonts w:ascii="Arial" w:hAnsi="Arial" w:cs="Arial"/>
          <w:sz w:val="24"/>
          <w:szCs w:val="24"/>
        </w:rPr>
        <w:t xml:space="preserve"> 60754-2 (Таблица B.1, № 1 данного стандарта) должны проводиться по каждому компоненту материала. Каждый компонент должен отвечать требования по уровню pH составляющим ≥ 4,3 и проводимости равной ≤ 10 </w:t>
      </w:r>
      <w:r w:rsidR="00B84055">
        <w:rPr>
          <w:rFonts w:ascii="Arial" w:hAnsi="Arial" w:cs="Arial"/>
        </w:rPr>
        <w:t>мкСм</w:t>
      </w:r>
      <w:r w:rsidRPr="00D63687">
        <w:rPr>
          <w:rFonts w:ascii="Arial" w:hAnsi="Arial" w:cs="Arial"/>
          <w:sz w:val="24"/>
          <w:szCs w:val="24"/>
        </w:rPr>
        <w:t>/мм.</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Слой, состоящий из нескольких лент одинакового материала рассматривается как один компонент.</w:t>
      </w:r>
    </w:p>
    <w:p w:rsidR="00D63687" w:rsidRPr="00D63687" w:rsidRDefault="00D63687" w:rsidP="00D63687">
      <w:pPr>
        <w:pStyle w:val="a7"/>
        <w:spacing w:after="0" w:line="240" w:lineRule="auto"/>
        <w:ind w:firstLine="567"/>
        <w:jc w:val="both"/>
        <w:rPr>
          <w:rFonts w:ascii="Arial" w:hAnsi="Arial" w:cs="Arial"/>
          <w:sz w:val="24"/>
          <w:szCs w:val="24"/>
        </w:rPr>
      </w:pPr>
      <w:r w:rsidRPr="00D63687">
        <w:rPr>
          <w:rFonts w:ascii="Arial" w:hAnsi="Arial" w:cs="Arial"/>
          <w:sz w:val="24"/>
          <w:szCs w:val="24"/>
        </w:rPr>
        <w:t>Если общая масса разделительных пленок и наполнителей составляет &gt; 5 % соотношения веса от общей массы горючего материала в кабеле, то каждый компонент должен отвечать требованиям, предъявляемым к экструдированному материалу согласно Таблице В.1.</w:t>
      </w:r>
    </w:p>
    <w:p w:rsidR="00D63687" w:rsidRPr="00D63687" w:rsidRDefault="00D63687" w:rsidP="00E470E9">
      <w:pPr>
        <w:pStyle w:val="a7"/>
        <w:spacing w:after="0" w:line="240" w:lineRule="auto"/>
        <w:ind w:firstLine="567"/>
        <w:jc w:val="both"/>
        <w:rPr>
          <w:rFonts w:ascii="Arial" w:hAnsi="Arial" w:cs="Arial"/>
          <w:sz w:val="24"/>
          <w:szCs w:val="24"/>
        </w:rPr>
      </w:pPr>
      <w:r w:rsidRPr="00D63687">
        <w:rPr>
          <w:rFonts w:ascii="Arial" w:hAnsi="Arial" w:cs="Arial"/>
          <w:sz w:val="24"/>
          <w:szCs w:val="24"/>
        </w:rPr>
        <w:t>Для испытаний по пункту 3a Таблицы В.1, образец может быть подготовлен из всех лент. Если результат положительный, то испытания необходимо повторить по каждому компоненту.</w:t>
      </w:r>
    </w:p>
    <w:p w:rsidR="00E470E9" w:rsidRDefault="00E470E9" w:rsidP="00D63687">
      <w:pPr>
        <w:spacing w:after="0" w:line="240" w:lineRule="auto"/>
        <w:ind w:firstLine="567"/>
        <w:jc w:val="center"/>
        <w:rPr>
          <w:rFonts w:ascii="Arial" w:hAnsi="Arial" w:cs="Arial"/>
          <w:b/>
          <w:sz w:val="24"/>
          <w:szCs w:val="24"/>
        </w:rPr>
        <w:sectPr w:rsidR="00E470E9" w:rsidSect="0043303A">
          <w:footerReference w:type="even" r:id="rId42"/>
          <w:pgSz w:w="11906" w:h="16838"/>
          <w:pgMar w:top="1134" w:right="851" w:bottom="1134" w:left="1701" w:header="709" w:footer="709" w:gutter="0"/>
          <w:cols w:space="708"/>
          <w:docGrid w:linePitch="360"/>
        </w:sectPr>
      </w:pPr>
      <w:bookmarkStart w:id="59" w:name="_bookmark64"/>
      <w:bookmarkEnd w:id="59"/>
    </w:p>
    <w:p w:rsidR="00D63687" w:rsidRPr="00D63687" w:rsidRDefault="00D63687" w:rsidP="00D63687">
      <w:pPr>
        <w:spacing w:after="0" w:line="240" w:lineRule="auto"/>
        <w:ind w:firstLine="567"/>
        <w:jc w:val="center"/>
        <w:rPr>
          <w:rFonts w:ascii="Arial" w:hAnsi="Arial" w:cs="Arial"/>
          <w:b/>
          <w:sz w:val="24"/>
          <w:szCs w:val="24"/>
        </w:rPr>
      </w:pPr>
      <w:r w:rsidRPr="00D63687">
        <w:rPr>
          <w:rFonts w:ascii="Arial" w:hAnsi="Arial" w:cs="Arial"/>
          <w:b/>
          <w:sz w:val="24"/>
          <w:szCs w:val="24"/>
        </w:rPr>
        <w:lastRenderedPageBreak/>
        <w:t>Приложение ДА</w:t>
      </w:r>
    </w:p>
    <w:p w:rsidR="00D63687" w:rsidRPr="00D63687" w:rsidRDefault="00D63687" w:rsidP="00D63687">
      <w:pPr>
        <w:spacing w:after="0" w:line="240" w:lineRule="auto"/>
        <w:ind w:firstLine="567"/>
        <w:jc w:val="center"/>
        <w:rPr>
          <w:rFonts w:ascii="Arial" w:hAnsi="Arial" w:cs="Arial"/>
          <w:sz w:val="24"/>
          <w:szCs w:val="24"/>
        </w:rPr>
      </w:pPr>
      <w:r w:rsidRPr="00D63687">
        <w:rPr>
          <w:rFonts w:ascii="Arial" w:hAnsi="Arial" w:cs="Arial"/>
          <w:sz w:val="24"/>
          <w:szCs w:val="24"/>
        </w:rPr>
        <w:t>(справочное)</w:t>
      </w:r>
    </w:p>
    <w:p w:rsidR="00D63687" w:rsidRPr="00D63687" w:rsidRDefault="00D63687" w:rsidP="00D63687">
      <w:pPr>
        <w:tabs>
          <w:tab w:val="left" w:pos="142"/>
        </w:tabs>
        <w:spacing w:after="0" w:line="240" w:lineRule="auto"/>
        <w:ind w:firstLine="567"/>
        <w:jc w:val="both"/>
        <w:rPr>
          <w:rFonts w:ascii="Arial" w:hAnsi="Arial" w:cs="Arial"/>
          <w:i/>
          <w:sz w:val="24"/>
          <w:szCs w:val="24"/>
        </w:rPr>
      </w:pPr>
    </w:p>
    <w:p w:rsidR="00D63687" w:rsidRPr="00D63687" w:rsidRDefault="00D63687" w:rsidP="00D63687">
      <w:pPr>
        <w:tabs>
          <w:tab w:val="left" w:pos="142"/>
        </w:tabs>
        <w:spacing w:after="0" w:line="240" w:lineRule="auto"/>
        <w:ind w:firstLine="567"/>
        <w:jc w:val="both"/>
        <w:rPr>
          <w:rFonts w:ascii="Arial" w:eastAsia="TimesNewRoman" w:hAnsi="Arial" w:cs="Arial"/>
          <w:b/>
          <w:sz w:val="24"/>
          <w:szCs w:val="24"/>
        </w:rPr>
      </w:pPr>
      <w:r w:rsidRPr="00D63687">
        <w:rPr>
          <w:rFonts w:ascii="Arial" w:eastAsia="TimesNewRoman" w:hAnsi="Arial" w:cs="Arial"/>
          <w:b/>
          <w:sz w:val="24"/>
          <w:szCs w:val="24"/>
        </w:rPr>
        <w:t xml:space="preserve"> Сведения о соответствии</w:t>
      </w:r>
      <w:r w:rsidR="0022615B">
        <w:rPr>
          <w:rFonts w:ascii="Arial" w:eastAsia="TimesNewRoman" w:hAnsi="Arial" w:cs="Arial"/>
          <w:b/>
          <w:sz w:val="24"/>
          <w:szCs w:val="24"/>
        </w:rPr>
        <w:t xml:space="preserve"> ссылочных</w:t>
      </w:r>
      <w:r w:rsidRPr="00D63687">
        <w:rPr>
          <w:rFonts w:ascii="Arial" w:eastAsia="TimesNewRoman" w:hAnsi="Arial" w:cs="Arial"/>
          <w:b/>
          <w:sz w:val="24"/>
          <w:szCs w:val="24"/>
        </w:rPr>
        <w:t xml:space="preserve"> </w:t>
      </w:r>
      <w:r w:rsidR="0022615B" w:rsidRPr="00D63687">
        <w:rPr>
          <w:rFonts w:ascii="Arial" w:eastAsia="TimesNewRoman" w:hAnsi="Arial" w:cs="Arial"/>
          <w:b/>
          <w:sz w:val="24"/>
          <w:szCs w:val="24"/>
        </w:rPr>
        <w:t>международны</w:t>
      </w:r>
      <w:r w:rsidR="0022615B">
        <w:rPr>
          <w:rFonts w:ascii="Arial" w:eastAsia="TimesNewRoman" w:hAnsi="Arial" w:cs="Arial"/>
          <w:b/>
          <w:sz w:val="24"/>
          <w:szCs w:val="24"/>
        </w:rPr>
        <w:t>х</w:t>
      </w:r>
      <w:r w:rsidR="0022615B" w:rsidRPr="00D63687">
        <w:rPr>
          <w:rFonts w:ascii="Arial" w:eastAsia="TimesNewRoman" w:hAnsi="Arial" w:cs="Arial"/>
          <w:b/>
          <w:sz w:val="24"/>
          <w:szCs w:val="24"/>
        </w:rPr>
        <w:t xml:space="preserve"> </w:t>
      </w:r>
      <w:r w:rsidRPr="00D63687">
        <w:rPr>
          <w:rFonts w:ascii="Arial" w:eastAsia="TimesNewRoman" w:hAnsi="Arial" w:cs="Arial"/>
          <w:b/>
          <w:sz w:val="24"/>
          <w:szCs w:val="24"/>
        </w:rPr>
        <w:t xml:space="preserve">стандартов ссылочным </w:t>
      </w:r>
      <w:r w:rsidR="004D3B85" w:rsidRPr="00D63687">
        <w:rPr>
          <w:rFonts w:ascii="Arial" w:eastAsia="TimesNewRoman" w:hAnsi="Arial" w:cs="Arial"/>
          <w:b/>
          <w:sz w:val="24"/>
          <w:szCs w:val="24"/>
        </w:rPr>
        <w:t>межгосударственны</w:t>
      </w:r>
      <w:r w:rsidR="004D3B85">
        <w:rPr>
          <w:rFonts w:ascii="Arial" w:eastAsia="TimesNewRoman" w:hAnsi="Arial" w:cs="Arial"/>
          <w:b/>
          <w:sz w:val="24"/>
          <w:szCs w:val="24"/>
        </w:rPr>
        <w:t>м</w:t>
      </w:r>
      <w:r w:rsidR="004D3B85" w:rsidRPr="00D63687">
        <w:rPr>
          <w:rFonts w:ascii="Arial" w:eastAsia="TimesNewRoman" w:hAnsi="Arial" w:cs="Arial"/>
          <w:b/>
          <w:sz w:val="24"/>
          <w:szCs w:val="24"/>
        </w:rPr>
        <w:t xml:space="preserve"> </w:t>
      </w:r>
      <w:r w:rsidRPr="00D63687">
        <w:rPr>
          <w:rFonts w:ascii="Arial" w:eastAsia="TimesNewRoman" w:hAnsi="Arial" w:cs="Arial"/>
          <w:b/>
          <w:sz w:val="24"/>
          <w:szCs w:val="24"/>
        </w:rPr>
        <w:t>стандартам</w:t>
      </w:r>
    </w:p>
    <w:p w:rsidR="00D63687" w:rsidRDefault="00D63687" w:rsidP="00D63687">
      <w:pPr>
        <w:tabs>
          <w:tab w:val="left" w:pos="142"/>
        </w:tabs>
        <w:spacing w:after="0" w:line="240" w:lineRule="auto"/>
        <w:ind w:firstLine="567"/>
        <w:jc w:val="both"/>
        <w:rPr>
          <w:rFonts w:ascii="Arial" w:hAnsi="Arial" w:cs="Arial"/>
          <w:b/>
          <w:sz w:val="24"/>
          <w:szCs w:val="24"/>
        </w:rPr>
      </w:pPr>
    </w:p>
    <w:p w:rsidR="00880639" w:rsidRDefault="00880639" w:rsidP="00880639">
      <w:pPr>
        <w:tabs>
          <w:tab w:val="left" w:pos="142"/>
        </w:tabs>
        <w:spacing w:after="0" w:line="240" w:lineRule="auto"/>
        <w:ind w:firstLine="567"/>
        <w:jc w:val="center"/>
        <w:rPr>
          <w:rFonts w:ascii="Arial" w:eastAsia="TimesNewRoman" w:hAnsi="Arial" w:cs="Arial"/>
          <w:b/>
          <w:sz w:val="24"/>
          <w:szCs w:val="24"/>
        </w:rPr>
      </w:pPr>
      <w:r w:rsidRPr="00D63687">
        <w:rPr>
          <w:rFonts w:ascii="Arial" w:eastAsia="TimesNewRoman" w:hAnsi="Arial" w:cs="Arial"/>
          <w:b/>
          <w:sz w:val="24"/>
          <w:szCs w:val="24"/>
        </w:rPr>
        <w:t xml:space="preserve">Таблица </w:t>
      </w:r>
      <w:r>
        <w:rPr>
          <w:rFonts w:ascii="Arial" w:eastAsia="TimesNewRoman" w:hAnsi="Arial" w:cs="Arial"/>
          <w:b/>
          <w:sz w:val="24"/>
          <w:szCs w:val="24"/>
        </w:rPr>
        <w:t>ДА.</w:t>
      </w:r>
      <w:r w:rsidRPr="00D63687">
        <w:rPr>
          <w:rFonts w:ascii="Arial" w:eastAsia="TimesNewRoman" w:hAnsi="Arial" w:cs="Arial"/>
          <w:b/>
          <w:sz w:val="24"/>
          <w:szCs w:val="24"/>
        </w:rPr>
        <w:t>1</w:t>
      </w:r>
    </w:p>
    <w:p w:rsidR="00880639" w:rsidRPr="00D63687" w:rsidRDefault="00880639" w:rsidP="00D63687">
      <w:pPr>
        <w:tabs>
          <w:tab w:val="left" w:pos="142"/>
        </w:tabs>
        <w:spacing w:after="0" w:line="240" w:lineRule="auto"/>
        <w:ind w:firstLine="567"/>
        <w:jc w:val="both"/>
        <w:rPr>
          <w:rFonts w:ascii="Arial" w:hAnsi="Arial" w:cs="Arial"/>
          <w:b/>
          <w:sz w:val="24"/>
          <w:szCs w:val="24"/>
        </w:rPr>
      </w:pPr>
    </w:p>
    <w:tbl>
      <w:tblPr>
        <w:tblW w:w="0" w:type="auto"/>
        <w:jc w:val="center"/>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440"/>
        <w:gridCol w:w="1843"/>
        <w:gridCol w:w="4145"/>
      </w:tblGrid>
      <w:tr w:rsidR="00D63687" w:rsidRPr="00D63687" w:rsidTr="00880639">
        <w:trPr>
          <w:jc w:val="center"/>
        </w:trPr>
        <w:tc>
          <w:tcPr>
            <w:tcW w:w="3440" w:type="dxa"/>
            <w:tcBorders>
              <w:bottom w:val="double" w:sz="4" w:space="0" w:color="auto"/>
              <w:right w:val="single" w:sz="4" w:space="0" w:color="auto"/>
            </w:tcBorders>
          </w:tcPr>
          <w:p w:rsidR="00D63687" w:rsidRPr="00B84055" w:rsidRDefault="00D63687" w:rsidP="00B84055">
            <w:pPr>
              <w:tabs>
                <w:tab w:val="left" w:pos="142"/>
              </w:tabs>
              <w:spacing w:after="0" w:line="240" w:lineRule="auto"/>
              <w:ind w:firstLine="7"/>
              <w:jc w:val="center"/>
              <w:rPr>
                <w:rFonts w:ascii="Arial" w:eastAsia="TimesNewRoman" w:hAnsi="Arial" w:cs="Arial"/>
                <w:sz w:val="24"/>
                <w:szCs w:val="24"/>
              </w:rPr>
            </w:pPr>
            <w:r w:rsidRPr="00B84055">
              <w:rPr>
                <w:rFonts w:ascii="Arial" w:eastAsia="TimesNewRoman" w:hAnsi="Arial" w:cs="Arial"/>
                <w:sz w:val="24"/>
                <w:szCs w:val="24"/>
              </w:rPr>
              <w:t xml:space="preserve">Обозначение </w:t>
            </w:r>
            <w:r w:rsidR="00880639">
              <w:rPr>
                <w:rFonts w:ascii="Arial" w:eastAsia="TimesNewRoman" w:hAnsi="Arial" w:cs="Arial"/>
                <w:sz w:val="24"/>
                <w:szCs w:val="24"/>
              </w:rPr>
              <w:t>ссылочного</w:t>
            </w:r>
          </w:p>
          <w:p w:rsidR="00880639" w:rsidRPr="00B84055" w:rsidRDefault="00D63687" w:rsidP="00880639">
            <w:pPr>
              <w:tabs>
                <w:tab w:val="left" w:pos="142"/>
              </w:tabs>
              <w:spacing w:after="0" w:line="240" w:lineRule="auto"/>
              <w:ind w:firstLine="7"/>
              <w:jc w:val="center"/>
              <w:rPr>
                <w:rFonts w:ascii="Arial" w:eastAsia="TimesNewRoman" w:hAnsi="Arial" w:cs="Arial"/>
                <w:sz w:val="24"/>
                <w:szCs w:val="24"/>
              </w:rPr>
            </w:pPr>
            <w:r w:rsidRPr="00B84055">
              <w:rPr>
                <w:rFonts w:ascii="Arial" w:eastAsia="TimesNewRoman" w:hAnsi="Arial" w:cs="Arial"/>
                <w:sz w:val="24"/>
                <w:szCs w:val="24"/>
              </w:rPr>
              <w:t>международного стандарта</w:t>
            </w:r>
          </w:p>
          <w:p w:rsidR="00D63687" w:rsidRPr="00B84055" w:rsidRDefault="00D63687" w:rsidP="00B84055">
            <w:pPr>
              <w:tabs>
                <w:tab w:val="left" w:pos="142"/>
              </w:tabs>
              <w:spacing w:after="0" w:line="240" w:lineRule="auto"/>
              <w:ind w:firstLine="7"/>
              <w:jc w:val="center"/>
              <w:rPr>
                <w:rFonts w:ascii="Arial" w:eastAsia="TimesNewRoman" w:hAnsi="Arial" w:cs="Arial"/>
                <w:sz w:val="24"/>
                <w:szCs w:val="24"/>
              </w:rPr>
            </w:pPr>
          </w:p>
        </w:tc>
        <w:tc>
          <w:tcPr>
            <w:tcW w:w="1843" w:type="dxa"/>
            <w:tcBorders>
              <w:left w:val="single" w:sz="4" w:space="0" w:color="auto"/>
              <w:bottom w:val="double" w:sz="4" w:space="0" w:color="auto"/>
            </w:tcBorders>
          </w:tcPr>
          <w:p w:rsidR="00D63687" w:rsidRPr="00B84055" w:rsidRDefault="00D63687" w:rsidP="00B84055">
            <w:pPr>
              <w:tabs>
                <w:tab w:val="left" w:pos="142"/>
              </w:tabs>
              <w:spacing w:after="0" w:line="240" w:lineRule="auto"/>
              <w:ind w:firstLine="7"/>
              <w:jc w:val="center"/>
              <w:rPr>
                <w:rFonts w:ascii="Arial" w:eastAsia="TimesNewRoman" w:hAnsi="Arial" w:cs="Arial"/>
                <w:sz w:val="24"/>
                <w:szCs w:val="24"/>
              </w:rPr>
            </w:pPr>
            <w:r w:rsidRPr="00B84055">
              <w:rPr>
                <w:rFonts w:ascii="Arial" w:eastAsia="TimesNewRoman" w:hAnsi="Arial" w:cs="Arial"/>
                <w:sz w:val="24"/>
                <w:szCs w:val="24"/>
              </w:rPr>
              <w:t>Степень</w:t>
            </w:r>
          </w:p>
          <w:p w:rsidR="00D63687" w:rsidRPr="00B84055" w:rsidRDefault="00D63687" w:rsidP="00B84055">
            <w:pPr>
              <w:tabs>
                <w:tab w:val="left" w:pos="142"/>
              </w:tabs>
              <w:spacing w:after="0" w:line="240" w:lineRule="auto"/>
              <w:ind w:firstLine="7"/>
              <w:jc w:val="center"/>
              <w:rPr>
                <w:rFonts w:ascii="Arial" w:eastAsia="TimesNewRoman" w:hAnsi="Arial" w:cs="Arial"/>
                <w:sz w:val="24"/>
                <w:szCs w:val="24"/>
              </w:rPr>
            </w:pPr>
            <w:r w:rsidRPr="00B84055">
              <w:rPr>
                <w:rFonts w:ascii="Arial" w:eastAsia="TimesNewRoman" w:hAnsi="Arial" w:cs="Arial"/>
                <w:sz w:val="24"/>
                <w:szCs w:val="24"/>
              </w:rPr>
              <w:t>соответствия</w:t>
            </w:r>
          </w:p>
        </w:tc>
        <w:tc>
          <w:tcPr>
            <w:tcW w:w="4145" w:type="dxa"/>
            <w:tcBorders>
              <w:bottom w:val="double" w:sz="4" w:space="0" w:color="auto"/>
            </w:tcBorders>
          </w:tcPr>
          <w:p w:rsidR="00D63687" w:rsidRPr="00B84055" w:rsidRDefault="00D63687" w:rsidP="00B84055">
            <w:pPr>
              <w:tabs>
                <w:tab w:val="left" w:pos="142"/>
              </w:tabs>
              <w:spacing w:after="0" w:line="240" w:lineRule="auto"/>
              <w:ind w:firstLine="7"/>
              <w:jc w:val="center"/>
              <w:rPr>
                <w:rFonts w:ascii="Arial" w:eastAsia="TimesNewRoman" w:hAnsi="Arial" w:cs="Arial"/>
                <w:sz w:val="24"/>
                <w:szCs w:val="24"/>
              </w:rPr>
            </w:pPr>
            <w:r w:rsidRPr="00B84055">
              <w:rPr>
                <w:rFonts w:ascii="Arial" w:eastAsia="TimesNewRoman" w:hAnsi="Arial" w:cs="Arial"/>
                <w:sz w:val="24"/>
                <w:szCs w:val="24"/>
              </w:rPr>
              <w:t>Обозначение и наименование</w:t>
            </w:r>
          </w:p>
          <w:p w:rsidR="00D63687" w:rsidRPr="00B84055" w:rsidRDefault="0022615B" w:rsidP="00B84055">
            <w:pPr>
              <w:tabs>
                <w:tab w:val="left" w:pos="142"/>
              </w:tabs>
              <w:spacing w:after="0" w:line="240" w:lineRule="auto"/>
              <w:ind w:firstLine="7"/>
              <w:jc w:val="center"/>
              <w:rPr>
                <w:rFonts w:ascii="Arial" w:hAnsi="Arial" w:cs="Arial"/>
                <w:sz w:val="24"/>
                <w:szCs w:val="24"/>
              </w:rPr>
            </w:pPr>
            <w:r>
              <w:rPr>
                <w:rFonts w:ascii="Arial" w:eastAsia="TimesNewRoman" w:hAnsi="Arial" w:cs="Arial"/>
                <w:sz w:val="24"/>
                <w:szCs w:val="24"/>
              </w:rPr>
              <w:t>соответствующего меж</w:t>
            </w:r>
            <w:r w:rsidR="00D63687" w:rsidRPr="00B84055">
              <w:rPr>
                <w:rFonts w:ascii="Arial" w:eastAsia="TimesNewRoman" w:hAnsi="Arial" w:cs="Arial"/>
                <w:sz w:val="24"/>
                <w:szCs w:val="24"/>
              </w:rPr>
              <w:t>государственного стандарта</w:t>
            </w:r>
          </w:p>
        </w:tc>
      </w:tr>
      <w:tr w:rsidR="00D63687" w:rsidRPr="00D63687" w:rsidTr="00880639">
        <w:trPr>
          <w:jc w:val="center"/>
        </w:trPr>
        <w:tc>
          <w:tcPr>
            <w:tcW w:w="3440" w:type="dxa"/>
            <w:tcBorders>
              <w:bottom w:val="single" w:sz="4" w:space="0" w:color="auto"/>
              <w:right w:val="single" w:sz="4" w:space="0" w:color="auto"/>
            </w:tcBorders>
          </w:tcPr>
          <w:p w:rsidR="00D63687" w:rsidRPr="00D63687" w:rsidRDefault="00612107" w:rsidP="0074360A">
            <w:pPr>
              <w:pStyle w:val="TableParagraph"/>
              <w:ind w:firstLine="7"/>
              <w:jc w:val="both"/>
              <w:rPr>
                <w:rFonts w:ascii="Arial" w:hAnsi="Arial" w:cs="Arial"/>
              </w:rPr>
            </w:pPr>
            <w:r>
              <w:rPr>
                <w:rFonts w:ascii="Arial" w:hAnsi="Arial" w:cs="Arial"/>
              </w:rPr>
              <w:t>IEC</w:t>
            </w:r>
            <w:r w:rsidR="00D63687" w:rsidRPr="00D63687">
              <w:rPr>
                <w:rFonts w:ascii="Arial" w:hAnsi="Arial" w:cs="Arial"/>
              </w:rPr>
              <w:t xml:space="preserve"> 60050 </w:t>
            </w:r>
          </w:p>
        </w:tc>
        <w:tc>
          <w:tcPr>
            <w:tcW w:w="1843" w:type="dxa"/>
            <w:tcBorders>
              <w:left w:val="single" w:sz="4" w:space="0" w:color="auto"/>
              <w:bottom w:val="single" w:sz="4" w:space="0" w:color="auto"/>
            </w:tcBorders>
          </w:tcPr>
          <w:p w:rsidR="00D63687" w:rsidRPr="00D63687" w:rsidRDefault="004D3B85" w:rsidP="0074360A">
            <w:pPr>
              <w:pStyle w:val="TableParagraph"/>
              <w:ind w:firstLine="7"/>
              <w:jc w:val="center"/>
              <w:rPr>
                <w:rFonts w:ascii="Arial" w:hAnsi="Arial" w:cs="Arial"/>
              </w:rPr>
            </w:pPr>
            <w:r>
              <w:rPr>
                <w:rFonts w:ascii="Arial" w:hAnsi="Arial" w:cs="Arial"/>
              </w:rPr>
              <w:t>-</w:t>
            </w:r>
          </w:p>
        </w:tc>
        <w:tc>
          <w:tcPr>
            <w:tcW w:w="4145" w:type="dxa"/>
            <w:tcBorders>
              <w:bottom w:val="single" w:sz="4" w:space="0" w:color="auto"/>
            </w:tcBorders>
          </w:tcPr>
          <w:p w:rsidR="00D63687" w:rsidRPr="00D63687" w:rsidRDefault="00B84055" w:rsidP="00B84055">
            <w:pPr>
              <w:pStyle w:val="TableParagraph"/>
              <w:ind w:firstLine="7"/>
              <w:jc w:val="center"/>
              <w:rPr>
                <w:rFonts w:ascii="Arial" w:hAnsi="Arial" w:cs="Arial"/>
              </w:rPr>
            </w:pPr>
            <w:r>
              <w:rPr>
                <w:rFonts w:ascii="Arial" w:hAnsi="Arial" w:cs="Arial"/>
              </w:rPr>
              <w:t>*</w:t>
            </w:r>
          </w:p>
        </w:tc>
      </w:tr>
      <w:tr w:rsidR="00D63687" w:rsidRPr="00D63687" w:rsidTr="00880639">
        <w:trPr>
          <w:jc w:val="center"/>
        </w:trPr>
        <w:tc>
          <w:tcPr>
            <w:tcW w:w="3440" w:type="dxa"/>
            <w:tcBorders>
              <w:top w:val="single" w:sz="4" w:space="0" w:color="auto"/>
              <w:bottom w:val="single" w:sz="4" w:space="0" w:color="auto"/>
              <w:right w:val="single" w:sz="4" w:space="0" w:color="auto"/>
            </w:tcBorders>
          </w:tcPr>
          <w:p w:rsidR="00D63687" w:rsidRPr="00D63687" w:rsidRDefault="00612107" w:rsidP="00B84055">
            <w:pPr>
              <w:pStyle w:val="TableParagraph"/>
              <w:ind w:firstLine="7"/>
              <w:jc w:val="both"/>
              <w:rPr>
                <w:rFonts w:ascii="Arial" w:hAnsi="Arial" w:cs="Arial"/>
              </w:rPr>
            </w:pPr>
            <w:r>
              <w:rPr>
                <w:rFonts w:ascii="Arial" w:hAnsi="Arial" w:cs="Arial"/>
              </w:rPr>
              <w:t>IEC</w:t>
            </w:r>
            <w:r w:rsidR="00D63687" w:rsidRPr="00D63687">
              <w:rPr>
                <w:rFonts w:ascii="Arial" w:hAnsi="Arial" w:cs="Arial"/>
              </w:rPr>
              <w:t xml:space="preserve"> 60227-2</w:t>
            </w:r>
          </w:p>
        </w:tc>
        <w:tc>
          <w:tcPr>
            <w:tcW w:w="1843" w:type="dxa"/>
            <w:tcBorders>
              <w:top w:val="single" w:sz="4" w:space="0" w:color="auto"/>
              <w:left w:val="single" w:sz="4" w:space="0" w:color="auto"/>
              <w:bottom w:val="single" w:sz="4" w:space="0" w:color="auto"/>
            </w:tcBorders>
          </w:tcPr>
          <w:p w:rsidR="00D63687" w:rsidRPr="00D63687" w:rsidRDefault="004D3B85" w:rsidP="0074360A">
            <w:pPr>
              <w:pStyle w:val="TableParagraph"/>
              <w:ind w:firstLine="7"/>
              <w:jc w:val="center"/>
              <w:rPr>
                <w:rFonts w:ascii="Arial" w:hAnsi="Arial" w:cs="Arial"/>
              </w:rPr>
            </w:pPr>
            <w:r>
              <w:rPr>
                <w:rFonts w:ascii="Arial" w:hAnsi="Arial" w:cs="Arial"/>
              </w:rPr>
              <w:t>-</w:t>
            </w:r>
          </w:p>
        </w:tc>
        <w:tc>
          <w:tcPr>
            <w:tcW w:w="4145" w:type="dxa"/>
            <w:tcBorders>
              <w:top w:val="single" w:sz="4" w:space="0" w:color="auto"/>
              <w:bottom w:val="single" w:sz="4" w:space="0" w:color="auto"/>
            </w:tcBorders>
          </w:tcPr>
          <w:p w:rsidR="00D63687" w:rsidRPr="00D63687" w:rsidRDefault="00B84055" w:rsidP="00B84055">
            <w:pPr>
              <w:spacing w:after="0" w:line="240" w:lineRule="auto"/>
              <w:ind w:firstLine="7"/>
              <w:jc w:val="center"/>
              <w:rPr>
                <w:rFonts w:ascii="Arial" w:hAnsi="Arial" w:cs="Arial"/>
                <w:sz w:val="24"/>
                <w:szCs w:val="24"/>
              </w:rPr>
            </w:pPr>
            <w:r>
              <w:rPr>
                <w:rFonts w:ascii="Arial" w:hAnsi="Arial" w:cs="Arial"/>
                <w:sz w:val="24"/>
                <w:szCs w:val="24"/>
              </w:rPr>
              <w:t>*</w:t>
            </w:r>
          </w:p>
        </w:tc>
      </w:tr>
      <w:tr w:rsidR="00D63687" w:rsidRPr="00D63687" w:rsidTr="00880639">
        <w:trPr>
          <w:jc w:val="center"/>
        </w:trPr>
        <w:tc>
          <w:tcPr>
            <w:tcW w:w="3440" w:type="dxa"/>
            <w:tcBorders>
              <w:top w:val="single" w:sz="4" w:space="0" w:color="auto"/>
              <w:bottom w:val="single" w:sz="4" w:space="0" w:color="auto"/>
              <w:right w:val="single" w:sz="4" w:space="0" w:color="auto"/>
            </w:tcBorders>
          </w:tcPr>
          <w:p w:rsidR="00D63687" w:rsidRPr="00D63687" w:rsidRDefault="00612107" w:rsidP="0074360A">
            <w:pPr>
              <w:pStyle w:val="TableParagraph"/>
              <w:ind w:firstLine="7"/>
              <w:jc w:val="both"/>
              <w:rPr>
                <w:rFonts w:ascii="Arial" w:hAnsi="Arial" w:cs="Arial"/>
              </w:rPr>
            </w:pPr>
            <w:r>
              <w:rPr>
                <w:rFonts w:ascii="Arial" w:hAnsi="Arial" w:cs="Arial"/>
              </w:rPr>
              <w:t>IEC</w:t>
            </w:r>
            <w:r w:rsidR="00D63687" w:rsidRPr="00D63687">
              <w:rPr>
                <w:rFonts w:ascii="Arial" w:hAnsi="Arial" w:cs="Arial"/>
              </w:rPr>
              <w:t xml:space="preserve"> 60228</w:t>
            </w:r>
          </w:p>
        </w:tc>
        <w:tc>
          <w:tcPr>
            <w:tcW w:w="1843" w:type="dxa"/>
            <w:tcBorders>
              <w:top w:val="single" w:sz="4" w:space="0" w:color="auto"/>
              <w:left w:val="single" w:sz="4" w:space="0" w:color="auto"/>
              <w:bottom w:val="single" w:sz="4" w:space="0" w:color="auto"/>
            </w:tcBorders>
          </w:tcPr>
          <w:p w:rsidR="00D63687" w:rsidRPr="00D63687" w:rsidRDefault="004D3B85" w:rsidP="0074360A">
            <w:pPr>
              <w:pStyle w:val="TableParagraph"/>
              <w:ind w:firstLine="7"/>
              <w:jc w:val="center"/>
              <w:rPr>
                <w:rFonts w:ascii="Arial" w:hAnsi="Arial" w:cs="Arial"/>
              </w:rPr>
            </w:pPr>
            <w:r>
              <w:rPr>
                <w:rFonts w:ascii="Arial" w:hAnsi="Arial" w:cs="Arial"/>
              </w:rPr>
              <w:t>-</w:t>
            </w:r>
          </w:p>
        </w:tc>
        <w:tc>
          <w:tcPr>
            <w:tcW w:w="4145" w:type="dxa"/>
            <w:tcBorders>
              <w:top w:val="single" w:sz="4" w:space="0" w:color="auto"/>
              <w:bottom w:val="single" w:sz="4" w:space="0" w:color="auto"/>
            </w:tcBorders>
          </w:tcPr>
          <w:p w:rsidR="00D63687" w:rsidRPr="00D63687" w:rsidRDefault="00B84055" w:rsidP="00B84055">
            <w:pPr>
              <w:spacing w:after="0" w:line="240" w:lineRule="auto"/>
              <w:ind w:firstLine="7"/>
              <w:jc w:val="center"/>
              <w:rPr>
                <w:rFonts w:ascii="Arial" w:hAnsi="Arial" w:cs="Arial"/>
                <w:sz w:val="24"/>
                <w:szCs w:val="24"/>
              </w:rPr>
            </w:pPr>
            <w:r>
              <w:rPr>
                <w:rFonts w:ascii="Arial" w:hAnsi="Arial" w:cs="Arial"/>
                <w:sz w:val="24"/>
                <w:szCs w:val="24"/>
              </w:rPr>
              <w:t>*</w:t>
            </w:r>
          </w:p>
        </w:tc>
      </w:tr>
      <w:tr w:rsidR="00D63687" w:rsidRPr="00D63687" w:rsidTr="00880639">
        <w:trPr>
          <w:jc w:val="center"/>
        </w:trPr>
        <w:tc>
          <w:tcPr>
            <w:tcW w:w="3440" w:type="dxa"/>
            <w:tcBorders>
              <w:top w:val="single" w:sz="4" w:space="0" w:color="auto"/>
              <w:bottom w:val="single" w:sz="4" w:space="0" w:color="auto"/>
              <w:right w:val="single" w:sz="4" w:space="0" w:color="auto"/>
            </w:tcBorders>
          </w:tcPr>
          <w:p w:rsidR="00D63687" w:rsidRPr="00D63687" w:rsidRDefault="00612107" w:rsidP="0074360A">
            <w:pPr>
              <w:pStyle w:val="TableParagraph"/>
              <w:ind w:firstLine="7"/>
              <w:jc w:val="both"/>
              <w:rPr>
                <w:rFonts w:ascii="Arial" w:hAnsi="Arial" w:cs="Arial"/>
              </w:rPr>
            </w:pPr>
            <w:r>
              <w:rPr>
                <w:rFonts w:ascii="Arial" w:hAnsi="Arial" w:cs="Arial"/>
              </w:rPr>
              <w:t>IEC</w:t>
            </w:r>
            <w:r w:rsidR="00D63687" w:rsidRPr="00D63687">
              <w:rPr>
                <w:rFonts w:ascii="Arial" w:hAnsi="Arial" w:cs="Arial"/>
              </w:rPr>
              <w:t xml:space="preserve"> 60332-1-2</w:t>
            </w:r>
          </w:p>
        </w:tc>
        <w:tc>
          <w:tcPr>
            <w:tcW w:w="1843" w:type="dxa"/>
            <w:tcBorders>
              <w:top w:val="single" w:sz="4" w:space="0" w:color="auto"/>
              <w:left w:val="single" w:sz="4" w:space="0" w:color="auto"/>
              <w:bottom w:val="single" w:sz="4" w:space="0" w:color="auto"/>
            </w:tcBorders>
          </w:tcPr>
          <w:p w:rsidR="00D63687" w:rsidRPr="00D63687" w:rsidRDefault="004D3B85" w:rsidP="0074360A">
            <w:pPr>
              <w:pStyle w:val="TableParagraph"/>
              <w:ind w:firstLine="7"/>
              <w:jc w:val="center"/>
              <w:rPr>
                <w:rFonts w:ascii="Arial" w:hAnsi="Arial" w:cs="Arial"/>
              </w:rPr>
            </w:pPr>
            <w:r>
              <w:rPr>
                <w:rFonts w:ascii="Arial" w:hAnsi="Arial" w:cs="Arial"/>
              </w:rPr>
              <w:t>-</w:t>
            </w:r>
          </w:p>
        </w:tc>
        <w:tc>
          <w:tcPr>
            <w:tcW w:w="4145" w:type="dxa"/>
            <w:tcBorders>
              <w:top w:val="single" w:sz="4" w:space="0" w:color="auto"/>
              <w:bottom w:val="single" w:sz="4" w:space="0" w:color="auto"/>
            </w:tcBorders>
          </w:tcPr>
          <w:p w:rsidR="00D63687" w:rsidRPr="00D63687" w:rsidRDefault="00B84055" w:rsidP="00B84055">
            <w:pPr>
              <w:spacing w:after="0" w:line="240" w:lineRule="auto"/>
              <w:ind w:firstLine="7"/>
              <w:jc w:val="center"/>
              <w:rPr>
                <w:rFonts w:ascii="Arial" w:hAnsi="Arial" w:cs="Arial"/>
                <w:sz w:val="24"/>
                <w:szCs w:val="24"/>
              </w:rPr>
            </w:pPr>
            <w:r>
              <w:rPr>
                <w:rFonts w:ascii="Arial" w:hAnsi="Arial" w:cs="Arial"/>
                <w:sz w:val="24"/>
                <w:szCs w:val="24"/>
              </w:rPr>
              <w:t>*</w:t>
            </w:r>
          </w:p>
        </w:tc>
      </w:tr>
      <w:tr w:rsidR="00D63687" w:rsidRPr="00D63687" w:rsidTr="00880639">
        <w:trPr>
          <w:jc w:val="center"/>
        </w:trPr>
        <w:tc>
          <w:tcPr>
            <w:tcW w:w="3440" w:type="dxa"/>
            <w:tcBorders>
              <w:top w:val="single" w:sz="4" w:space="0" w:color="auto"/>
              <w:bottom w:val="single" w:sz="4" w:space="0" w:color="auto"/>
              <w:right w:val="single" w:sz="4" w:space="0" w:color="auto"/>
            </w:tcBorders>
          </w:tcPr>
          <w:p w:rsidR="00D63687" w:rsidRPr="00D63687" w:rsidRDefault="00612107" w:rsidP="0074360A">
            <w:pPr>
              <w:pStyle w:val="TableParagraph"/>
              <w:ind w:firstLine="7"/>
              <w:jc w:val="both"/>
              <w:rPr>
                <w:rFonts w:ascii="Arial" w:hAnsi="Arial" w:cs="Arial"/>
              </w:rPr>
            </w:pPr>
            <w:r>
              <w:rPr>
                <w:rFonts w:ascii="Arial" w:hAnsi="Arial" w:cs="Arial"/>
              </w:rPr>
              <w:t>IEC</w:t>
            </w:r>
            <w:r w:rsidR="00D63687" w:rsidRPr="00D63687">
              <w:rPr>
                <w:rFonts w:ascii="Arial" w:hAnsi="Arial" w:cs="Arial"/>
              </w:rPr>
              <w:t xml:space="preserve"> 60684-2</w:t>
            </w:r>
          </w:p>
        </w:tc>
        <w:tc>
          <w:tcPr>
            <w:tcW w:w="1843" w:type="dxa"/>
            <w:tcBorders>
              <w:top w:val="single" w:sz="4" w:space="0" w:color="auto"/>
              <w:left w:val="single" w:sz="4" w:space="0" w:color="auto"/>
              <w:bottom w:val="single" w:sz="4" w:space="0" w:color="auto"/>
            </w:tcBorders>
          </w:tcPr>
          <w:p w:rsidR="00D63687" w:rsidRPr="00D63687" w:rsidRDefault="004D3B85" w:rsidP="0074360A">
            <w:pPr>
              <w:pStyle w:val="TableParagraph"/>
              <w:ind w:firstLine="7"/>
              <w:jc w:val="center"/>
              <w:rPr>
                <w:rFonts w:ascii="Arial" w:hAnsi="Arial" w:cs="Arial"/>
              </w:rPr>
            </w:pPr>
            <w:r>
              <w:rPr>
                <w:rFonts w:ascii="Arial" w:hAnsi="Arial" w:cs="Arial"/>
              </w:rPr>
              <w:t>-</w:t>
            </w:r>
          </w:p>
        </w:tc>
        <w:tc>
          <w:tcPr>
            <w:tcW w:w="4145" w:type="dxa"/>
            <w:tcBorders>
              <w:top w:val="single" w:sz="4" w:space="0" w:color="auto"/>
              <w:bottom w:val="single" w:sz="4" w:space="0" w:color="auto"/>
            </w:tcBorders>
          </w:tcPr>
          <w:p w:rsidR="00D63687" w:rsidRPr="00D63687" w:rsidRDefault="00B84055" w:rsidP="00B84055">
            <w:pPr>
              <w:spacing w:after="0" w:line="240" w:lineRule="auto"/>
              <w:ind w:firstLine="7"/>
              <w:jc w:val="center"/>
              <w:rPr>
                <w:rFonts w:ascii="Arial" w:hAnsi="Arial" w:cs="Arial"/>
                <w:sz w:val="24"/>
                <w:szCs w:val="24"/>
              </w:rPr>
            </w:pPr>
            <w:r>
              <w:rPr>
                <w:rFonts w:ascii="Arial" w:hAnsi="Arial" w:cs="Arial"/>
                <w:sz w:val="24"/>
                <w:szCs w:val="24"/>
              </w:rPr>
              <w:t>*</w:t>
            </w:r>
          </w:p>
        </w:tc>
      </w:tr>
      <w:tr w:rsidR="00D63687" w:rsidRPr="00D63687" w:rsidTr="00880639">
        <w:trPr>
          <w:jc w:val="center"/>
        </w:trPr>
        <w:tc>
          <w:tcPr>
            <w:tcW w:w="3440" w:type="dxa"/>
            <w:tcBorders>
              <w:top w:val="single" w:sz="4" w:space="0" w:color="auto"/>
              <w:bottom w:val="single" w:sz="4" w:space="0" w:color="auto"/>
              <w:right w:val="single" w:sz="4" w:space="0" w:color="auto"/>
            </w:tcBorders>
          </w:tcPr>
          <w:p w:rsidR="00D63687" w:rsidRPr="00D63687" w:rsidRDefault="00612107" w:rsidP="0074360A">
            <w:pPr>
              <w:pStyle w:val="TableParagraph"/>
              <w:ind w:firstLine="7"/>
              <w:jc w:val="both"/>
              <w:rPr>
                <w:rFonts w:ascii="Arial" w:hAnsi="Arial" w:cs="Arial"/>
              </w:rPr>
            </w:pPr>
            <w:r>
              <w:rPr>
                <w:rFonts w:ascii="Arial" w:hAnsi="Arial" w:cs="Arial"/>
              </w:rPr>
              <w:t>IEC</w:t>
            </w:r>
            <w:r w:rsidR="00D63687" w:rsidRPr="00D63687">
              <w:rPr>
                <w:rFonts w:ascii="Arial" w:hAnsi="Arial" w:cs="Arial"/>
              </w:rPr>
              <w:t xml:space="preserve"> 60754-1</w:t>
            </w:r>
          </w:p>
        </w:tc>
        <w:tc>
          <w:tcPr>
            <w:tcW w:w="1843" w:type="dxa"/>
            <w:tcBorders>
              <w:top w:val="single" w:sz="4" w:space="0" w:color="auto"/>
              <w:left w:val="single" w:sz="4" w:space="0" w:color="auto"/>
              <w:bottom w:val="single" w:sz="4" w:space="0" w:color="auto"/>
            </w:tcBorders>
          </w:tcPr>
          <w:p w:rsidR="00D63687" w:rsidRPr="00D63687" w:rsidRDefault="004D3B85" w:rsidP="0074360A">
            <w:pPr>
              <w:pStyle w:val="TableParagraph"/>
              <w:ind w:firstLine="7"/>
              <w:jc w:val="center"/>
              <w:rPr>
                <w:rFonts w:ascii="Arial" w:hAnsi="Arial" w:cs="Arial"/>
              </w:rPr>
            </w:pPr>
            <w:r>
              <w:rPr>
                <w:rFonts w:ascii="Arial" w:hAnsi="Arial" w:cs="Arial"/>
              </w:rPr>
              <w:t>-</w:t>
            </w:r>
          </w:p>
        </w:tc>
        <w:tc>
          <w:tcPr>
            <w:tcW w:w="4145" w:type="dxa"/>
            <w:tcBorders>
              <w:top w:val="single" w:sz="4" w:space="0" w:color="auto"/>
              <w:bottom w:val="single" w:sz="4" w:space="0" w:color="auto"/>
            </w:tcBorders>
          </w:tcPr>
          <w:p w:rsidR="00D63687" w:rsidRPr="00D63687" w:rsidRDefault="00B84055" w:rsidP="00B84055">
            <w:pPr>
              <w:spacing w:after="0" w:line="240" w:lineRule="auto"/>
              <w:ind w:firstLine="7"/>
              <w:jc w:val="center"/>
              <w:rPr>
                <w:rFonts w:ascii="Arial" w:hAnsi="Arial" w:cs="Arial"/>
                <w:sz w:val="24"/>
                <w:szCs w:val="24"/>
              </w:rPr>
            </w:pPr>
            <w:r>
              <w:rPr>
                <w:rFonts w:ascii="Arial" w:hAnsi="Arial" w:cs="Arial"/>
                <w:sz w:val="24"/>
                <w:szCs w:val="24"/>
              </w:rPr>
              <w:t>*</w:t>
            </w:r>
          </w:p>
        </w:tc>
      </w:tr>
      <w:tr w:rsidR="00D63687" w:rsidRPr="00D63687" w:rsidTr="00880639">
        <w:trPr>
          <w:jc w:val="center"/>
        </w:trPr>
        <w:tc>
          <w:tcPr>
            <w:tcW w:w="3440" w:type="dxa"/>
            <w:tcBorders>
              <w:top w:val="single" w:sz="4" w:space="0" w:color="auto"/>
              <w:bottom w:val="single" w:sz="4" w:space="0" w:color="auto"/>
              <w:right w:val="single" w:sz="4" w:space="0" w:color="auto"/>
            </w:tcBorders>
          </w:tcPr>
          <w:p w:rsidR="00D63687" w:rsidRPr="00D63687" w:rsidRDefault="00612107" w:rsidP="0074360A">
            <w:pPr>
              <w:pStyle w:val="TableParagraph"/>
              <w:ind w:firstLine="7"/>
              <w:jc w:val="both"/>
              <w:rPr>
                <w:rFonts w:ascii="Arial" w:hAnsi="Arial" w:cs="Arial"/>
              </w:rPr>
            </w:pPr>
            <w:r>
              <w:rPr>
                <w:rFonts w:ascii="Arial" w:hAnsi="Arial" w:cs="Arial"/>
              </w:rPr>
              <w:t>IEC</w:t>
            </w:r>
            <w:r w:rsidR="00D63687" w:rsidRPr="00D63687">
              <w:rPr>
                <w:rFonts w:ascii="Arial" w:hAnsi="Arial" w:cs="Arial"/>
              </w:rPr>
              <w:t xml:space="preserve"> 60754-2</w:t>
            </w:r>
            <w:bookmarkStart w:id="60" w:name="_GoBack"/>
            <w:bookmarkEnd w:id="60"/>
          </w:p>
        </w:tc>
        <w:tc>
          <w:tcPr>
            <w:tcW w:w="1843" w:type="dxa"/>
            <w:tcBorders>
              <w:top w:val="single" w:sz="4" w:space="0" w:color="auto"/>
              <w:left w:val="single" w:sz="4" w:space="0" w:color="auto"/>
              <w:bottom w:val="single" w:sz="4" w:space="0" w:color="auto"/>
            </w:tcBorders>
          </w:tcPr>
          <w:p w:rsidR="00D63687" w:rsidRPr="00D63687" w:rsidRDefault="004D3B85" w:rsidP="0074360A">
            <w:pPr>
              <w:spacing w:after="0" w:line="240" w:lineRule="auto"/>
              <w:ind w:firstLine="7"/>
              <w:jc w:val="center"/>
              <w:rPr>
                <w:rFonts w:ascii="Arial" w:hAnsi="Arial" w:cs="Arial"/>
                <w:sz w:val="24"/>
                <w:szCs w:val="24"/>
              </w:rPr>
            </w:pPr>
            <w:r>
              <w:rPr>
                <w:rFonts w:ascii="Arial" w:hAnsi="Arial" w:cs="Arial"/>
                <w:sz w:val="24"/>
                <w:szCs w:val="24"/>
              </w:rPr>
              <w:t>-</w:t>
            </w:r>
          </w:p>
        </w:tc>
        <w:tc>
          <w:tcPr>
            <w:tcW w:w="4145" w:type="dxa"/>
            <w:tcBorders>
              <w:top w:val="single" w:sz="4" w:space="0" w:color="auto"/>
              <w:bottom w:val="single" w:sz="4" w:space="0" w:color="auto"/>
            </w:tcBorders>
          </w:tcPr>
          <w:p w:rsidR="00D63687" w:rsidRPr="00D63687" w:rsidRDefault="00B84055" w:rsidP="00B84055">
            <w:pPr>
              <w:pStyle w:val="TableParagraph"/>
              <w:ind w:firstLine="7"/>
              <w:jc w:val="center"/>
              <w:rPr>
                <w:rFonts w:ascii="Arial" w:hAnsi="Arial" w:cs="Arial"/>
              </w:rPr>
            </w:pPr>
            <w:r>
              <w:rPr>
                <w:rFonts w:ascii="Arial" w:hAnsi="Arial" w:cs="Arial"/>
              </w:rPr>
              <w:t>*</w:t>
            </w:r>
          </w:p>
        </w:tc>
      </w:tr>
      <w:tr w:rsidR="00D63687" w:rsidRPr="00D63687" w:rsidTr="00880639">
        <w:trPr>
          <w:jc w:val="center"/>
        </w:trPr>
        <w:tc>
          <w:tcPr>
            <w:tcW w:w="3440" w:type="dxa"/>
            <w:tcBorders>
              <w:top w:val="single" w:sz="4" w:space="0" w:color="auto"/>
              <w:bottom w:val="single" w:sz="4" w:space="0" w:color="auto"/>
              <w:right w:val="single" w:sz="4" w:space="0" w:color="auto"/>
            </w:tcBorders>
          </w:tcPr>
          <w:p w:rsidR="00D63687" w:rsidRPr="00D63687" w:rsidRDefault="00612107" w:rsidP="0074360A">
            <w:pPr>
              <w:pStyle w:val="TableParagraph"/>
              <w:ind w:firstLine="7"/>
              <w:jc w:val="both"/>
              <w:rPr>
                <w:rFonts w:ascii="Arial" w:hAnsi="Arial" w:cs="Arial"/>
              </w:rPr>
            </w:pPr>
            <w:r>
              <w:rPr>
                <w:rFonts w:ascii="Arial" w:hAnsi="Arial" w:cs="Arial"/>
              </w:rPr>
              <w:t>IEC</w:t>
            </w:r>
            <w:r w:rsidR="00D63687" w:rsidRPr="00D63687">
              <w:rPr>
                <w:rFonts w:ascii="Arial" w:hAnsi="Arial" w:cs="Arial"/>
              </w:rPr>
              <w:t xml:space="preserve"> 60811-401</w:t>
            </w:r>
          </w:p>
        </w:tc>
        <w:tc>
          <w:tcPr>
            <w:tcW w:w="1843" w:type="dxa"/>
            <w:tcBorders>
              <w:top w:val="single" w:sz="4" w:space="0" w:color="auto"/>
              <w:left w:val="single" w:sz="4" w:space="0" w:color="auto"/>
              <w:bottom w:val="single" w:sz="4" w:space="0" w:color="auto"/>
            </w:tcBorders>
          </w:tcPr>
          <w:p w:rsidR="00D63687" w:rsidRPr="00D63687" w:rsidRDefault="004D3B85" w:rsidP="0074360A">
            <w:pPr>
              <w:pStyle w:val="TableParagraph"/>
              <w:ind w:firstLine="7"/>
              <w:jc w:val="center"/>
              <w:rPr>
                <w:rFonts w:ascii="Arial" w:hAnsi="Arial" w:cs="Arial"/>
              </w:rPr>
            </w:pPr>
            <w:r>
              <w:rPr>
                <w:rFonts w:ascii="Arial" w:hAnsi="Arial" w:cs="Arial"/>
              </w:rPr>
              <w:t>-</w:t>
            </w:r>
          </w:p>
        </w:tc>
        <w:tc>
          <w:tcPr>
            <w:tcW w:w="4145" w:type="dxa"/>
            <w:tcBorders>
              <w:top w:val="single" w:sz="4" w:space="0" w:color="auto"/>
              <w:bottom w:val="single" w:sz="4" w:space="0" w:color="auto"/>
            </w:tcBorders>
          </w:tcPr>
          <w:p w:rsidR="00D63687" w:rsidRPr="00D63687" w:rsidRDefault="00B84055" w:rsidP="00B84055">
            <w:pPr>
              <w:pStyle w:val="TableParagraph"/>
              <w:ind w:firstLine="7"/>
              <w:jc w:val="center"/>
              <w:rPr>
                <w:rFonts w:ascii="Arial" w:hAnsi="Arial" w:cs="Arial"/>
              </w:rPr>
            </w:pPr>
            <w:r>
              <w:rPr>
                <w:rFonts w:ascii="Arial" w:hAnsi="Arial" w:cs="Arial"/>
              </w:rPr>
              <w:t>*</w:t>
            </w:r>
          </w:p>
        </w:tc>
      </w:tr>
      <w:tr w:rsidR="00D63687" w:rsidRPr="00D63687" w:rsidTr="00880639">
        <w:trPr>
          <w:jc w:val="center"/>
        </w:trPr>
        <w:tc>
          <w:tcPr>
            <w:tcW w:w="3440" w:type="dxa"/>
            <w:tcBorders>
              <w:top w:val="single" w:sz="4" w:space="0" w:color="auto"/>
              <w:bottom w:val="single" w:sz="4" w:space="0" w:color="auto"/>
              <w:right w:val="single" w:sz="4" w:space="0" w:color="auto"/>
            </w:tcBorders>
          </w:tcPr>
          <w:p w:rsidR="00D63687" w:rsidRPr="00D63687" w:rsidRDefault="00612107" w:rsidP="0074360A">
            <w:pPr>
              <w:spacing w:after="0" w:line="240" w:lineRule="auto"/>
              <w:ind w:firstLine="7"/>
              <w:jc w:val="both"/>
              <w:rPr>
                <w:rFonts w:ascii="Arial" w:hAnsi="Arial" w:cs="Arial"/>
                <w:sz w:val="24"/>
                <w:szCs w:val="24"/>
              </w:rPr>
            </w:pPr>
            <w:r>
              <w:rPr>
                <w:rFonts w:ascii="Arial" w:hAnsi="Arial" w:cs="Arial"/>
                <w:sz w:val="24"/>
                <w:szCs w:val="24"/>
              </w:rPr>
              <w:t>IEC</w:t>
            </w:r>
            <w:r w:rsidR="00D63687" w:rsidRPr="00D63687">
              <w:rPr>
                <w:rFonts w:ascii="Arial" w:hAnsi="Arial" w:cs="Arial"/>
                <w:sz w:val="24"/>
                <w:szCs w:val="24"/>
              </w:rPr>
              <w:t xml:space="preserve"> 60811-501</w:t>
            </w:r>
          </w:p>
        </w:tc>
        <w:tc>
          <w:tcPr>
            <w:tcW w:w="1843" w:type="dxa"/>
            <w:tcBorders>
              <w:top w:val="single" w:sz="4" w:space="0" w:color="auto"/>
              <w:left w:val="single" w:sz="4" w:space="0" w:color="auto"/>
              <w:bottom w:val="single" w:sz="4" w:space="0" w:color="auto"/>
            </w:tcBorders>
          </w:tcPr>
          <w:p w:rsidR="00D63687" w:rsidRPr="00D63687" w:rsidRDefault="004D3B85" w:rsidP="0074360A">
            <w:pPr>
              <w:pStyle w:val="TableParagraph"/>
              <w:ind w:firstLine="7"/>
              <w:jc w:val="center"/>
              <w:rPr>
                <w:rFonts w:ascii="Arial" w:hAnsi="Arial" w:cs="Arial"/>
              </w:rPr>
            </w:pPr>
            <w:r>
              <w:rPr>
                <w:rFonts w:ascii="Arial" w:hAnsi="Arial" w:cs="Arial"/>
              </w:rPr>
              <w:t>-</w:t>
            </w:r>
          </w:p>
        </w:tc>
        <w:tc>
          <w:tcPr>
            <w:tcW w:w="4145" w:type="dxa"/>
            <w:tcBorders>
              <w:top w:val="single" w:sz="4" w:space="0" w:color="auto"/>
              <w:bottom w:val="single" w:sz="4" w:space="0" w:color="auto"/>
            </w:tcBorders>
          </w:tcPr>
          <w:p w:rsidR="00D63687" w:rsidRPr="00D63687" w:rsidRDefault="00B84055" w:rsidP="00B84055">
            <w:pPr>
              <w:pStyle w:val="TableParagraph"/>
              <w:ind w:firstLine="7"/>
              <w:jc w:val="center"/>
              <w:rPr>
                <w:rFonts w:ascii="Arial" w:hAnsi="Arial" w:cs="Arial"/>
              </w:rPr>
            </w:pPr>
            <w:r>
              <w:rPr>
                <w:rFonts w:ascii="Arial" w:hAnsi="Arial" w:cs="Arial"/>
              </w:rPr>
              <w:t>*</w:t>
            </w:r>
          </w:p>
        </w:tc>
      </w:tr>
      <w:tr w:rsidR="00D63687" w:rsidRPr="00D63687" w:rsidTr="00880639">
        <w:trPr>
          <w:jc w:val="center"/>
        </w:trPr>
        <w:tc>
          <w:tcPr>
            <w:tcW w:w="3440" w:type="dxa"/>
            <w:tcBorders>
              <w:top w:val="single" w:sz="4" w:space="0" w:color="auto"/>
              <w:bottom w:val="single" w:sz="4" w:space="0" w:color="auto"/>
              <w:right w:val="single" w:sz="4" w:space="0" w:color="auto"/>
            </w:tcBorders>
          </w:tcPr>
          <w:p w:rsidR="00D63687" w:rsidRPr="00D63687" w:rsidRDefault="00612107" w:rsidP="0074360A">
            <w:pPr>
              <w:spacing w:after="0" w:line="240" w:lineRule="auto"/>
              <w:ind w:firstLine="7"/>
              <w:jc w:val="both"/>
              <w:rPr>
                <w:rFonts w:ascii="Arial" w:hAnsi="Arial" w:cs="Arial"/>
                <w:sz w:val="24"/>
                <w:szCs w:val="24"/>
              </w:rPr>
            </w:pPr>
            <w:r>
              <w:rPr>
                <w:rFonts w:ascii="Arial" w:hAnsi="Arial" w:cs="Arial"/>
                <w:sz w:val="24"/>
                <w:szCs w:val="24"/>
              </w:rPr>
              <w:t>IEC</w:t>
            </w:r>
            <w:r w:rsidR="00D63687" w:rsidRPr="00D63687">
              <w:rPr>
                <w:rFonts w:ascii="Arial" w:hAnsi="Arial" w:cs="Arial"/>
                <w:sz w:val="24"/>
                <w:szCs w:val="24"/>
              </w:rPr>
              <w:t xml:space="preserve"> 60811-502</w:t>
            </w:r>
          </w:p>
        </w:tc>
        <w:tc>
          <w:tcPr>
            <w:tcW w:w="1843" w:type="dxa"/>
            <w:tcBorders>
              <w:top w:val="single" w:sz="4" w:space="0" w:color="auto"/>
              <w:left w:val="single" w:sz="4" w:space="0" w:color="auto"/>
              <w:bottom w:val="single" w:sz="4" w:space="0" w:color="auto"/>
            </w:tcBorders>
          </w:tcPr>
          <w:p w:rsidR="00D63687" w:rsidRPr="00D63687" w:rsidRDefault="004D3B85" w:rsidP="0074360A">
            <w:pPr>
              <w:pStyle w:val="TableParagraph"/>
              <w:ind w:firstLine="7"/>
              <w:jc w:val="center"/>
              <w:rPr>
                <w:rFonts w:ascii="Arial" w:hAnsi="Arial" w:cs="Arial"/>
              </w:rPr>
            </w:pPr>
            <w:r>
              <w:rPr>
                <w:rFonts w:ascii="Arial" w:hAnsi="Arial" w:cs="Arial"/>
              </w:rPr>
              <w:t>-</w:t>
            </w:r>
          </w:p>
        </w:tc>
        <w:tc>
          <w:tcPr>
            <w:tcW w:w="4145" w:type="dxa"/>
            <w:tcBorders>
              <w:top w:val="single" w:sz="4" w:space="0" w:color="auto"/>
              <w:bottom w:val="single" w:sz="4" w:space="0" w:color="auto"/>
            </w:tcBorders>
          </w:tcPr>
          <w:p w:rsidR="00D63687" w:rsidRPr="00D63687" w:rsidRDefault="00B84055" w:rsidP="00B84055">
            <w:pPr>
              <w:pStyle w:val="TableParagraph"/>
              <w:ind w:firstLine="7"/>
              <w:jc w:val="center"/>
              <w:rPr>
                <w:rFonts w:ascii="Arial" w:hAnsi="Arial" w:cs="Arial"/>
              </w:rPr>
            </w:pPr>
            <w:r>
              <w:rPr>
                <w:rFonts w:ascii="Arial" w:hAnsi="Arial" w:cs="Arial"/>
              </w:rPr>
              <w:t>*</w:t>
            </w:r>
          </w:p>
        </w:tc>
      </w:tr>
      <w:tr w:rsidR="00D63687" w:rsidRPr="00D63687" w:rsidTr="00880639">
        <w:trPr>
          <w:jc w:val="center"/>
        </w:trPr>
        <w:tc>
          <w:tcPr>
            <w:tcW w:w="3440" w:type="dxa"/>
            <w:tcBorders>
              <w:top w:val="single" w:sz="4" w:space="0" w:color="auto"/>
              <w:bottom w:val="single" w:sz="4" w:space="0" w:color="auto"/>
              <w:right w:val="single" w:sz="4" w:space="0" w:color="auto"/>
            </w:tcBorders>
          </w:tcPr>
          <w:p w:rsidR="00D63687" w:rsidRPr="00D63687" w:rsidRDefault="00612107" w:rsidP="0074360A">
            <w:pPr>
              <w:spacing w:after="0" w:line="240" w:lineRule="auto"/>
              <w:ind w:firstLine="7"/>
              <w:jc w:val="both"/>
              <w:rPr>
                <w:rFonts w:ascii="Arial" w:hAnsi="Arial" w:cs="Arial"/>
                <w:sz w:val="24"/>
                <w:szCs w:val="24"/>
              </w:rPr>
            </w:pPr>
            <w:r>
              <w:rPr>
                <w:rFonts w:ascii="Arial" w:hAnsi="Arial" w:cs="Arial"/>
                <w:sz w:val="24"/>
                <w:szCs w:val="24"/>
              </w:rPr>
              <w:t>IEC</w:t>
            </w:r>
            <w:r w:rsidR="00D63687" w:rsidRPr="00D63687">
              <w:rPr>
                <w:rFonts w:ascii="Arial" w:hAnsi="Arial" w:cs="Arial"/>
                <w:sz w:val="24"/>
                <w:szCs w:val="24"/>
              </w:rPr>
              <w:t xml:space="preserve"> 60811-504</w:t>
            </w:r>
          </w:p>
        </w:tc>
        <w:tc>
          <w:tcPr>
            <w:tcW w:w="1843" w:type="dxa"/>
            <w:tcBorders>
              <w:top w:val="single" w:sz="4" w:space="0" w:color="auto"/>
              <w:left w:val="single" w:sz="4" w:space="0" w:color="auto"/>
              <w:bottom w:val="single" w:sz="4" w:space="0" w:color="auto"/>
            </w:tcBorders>
          </w:tcPr>
          <w:p w:rsidR="00D63687" w:rsidRPr="00D63687" w:rsidRDefault="004D3B85" w:rsidP="0074360A">
            <w:pPr>
              <w:pStyle w:val="TableParagraph"/>
              <w:ind w:firstLine="7"/>
              <w:jc w:val="center"/>
              <w:rPr>
                <w:rFonts w:ascii="Arial" w:hAnsi="Arial" w:cs="Arial"/>
              </w:rPr>
            </w:pPr>
            <w:r>
              <w:rPr>
                <w:rFonts w:ascii="Arial" w:hAnsi="Arial" w:cs="Arial"/>
              </w:rPr>
              <w:t>-</w:t>
            </w:r>
          </w:p>
        </w:tc>
        <w:tc>
          <w:tcPr>
            <w:tcW w:w="4145" w:type="dxa"/>
            <w:tcBorders>
              <w:top w:val="single" w:sz="4" w:space="0" w:color="auto"/>
              <w:bottom w:val="single" w:sz="4" w:space="0" w:color="auto"/>
            </w:tcBorders>
          </w:tcPr>
          <w:p w:rsidR="00D63687" w:rsidRPr="00D63687" w:rsidRDefault="00B84055" w:rsidP="00B84055">
            <w:pPr>
              <w:pStyle w:val="TableParagraph"/>
              <w:ind w:firstLine="7"/>
              <w:jc w:val="center"/>
              <w:rPr>
                <w:rFonts w:ascii="Arial" w:hAnsi="Arial" w:cs="Arial"/>
              </w:rPr>
            </w:pPr>
            <w:r>
              <w:rPr>
                <w:rFonts w:ascii="Arial" w:hAnsi="Arial" w:cs="Arial"/>
              </w:rPr>
              <w:t>*</w:t>
            </w:r>
          </w:p>
        </w:tc>
      </w:tr>
      <w:tr w:rsidR="00D63687" w:rsidRPr="00D63687" w:rsidTr="00880639">
        <w:trPr>
          <w:jc w:val="center"/>
        </w:trPr>
        <w:tc>
          <w:tcPr>
            <w:tcW w:w="3440" w:type="dxa"/>
            <w:tcBorders>
              <w:top w:val="single" w:sz="4" w:space="0" w:color="auto"/>
              <w:bottom w:val="single" w:sz="4" w:space="0" w:color="auto"/>
              <w:right w:val="single" w:sz="4" w:space="0" w:color="auto"/>
            </w:tcBorders>
          </w:tcPr>
          <w:p w:rsidR="00D63687" w:rsidRPr="00D63687" w:rsidRDefault="00612107" w:rsidP="0074360A">
            <w:pPr>
              <w:spacing w:after="0" w:line="240" w:lineRule="auto"/>
              <w:ind w:firstLine="7"/>
              <w:jc w:val="both"/>
              <w:rPr>
                <w:rFonts w:ascii="Arial" w:hAnsi="Arial" w:cs="Arial"/>
                <w:sz w:val="24"/>
                <w:szCs w:val="24"/>
              </w:rPr>
            </w:pPr>
            <w:r>
              <w:rPr>
                <w:rFonts w:ascii="Arial" w:hAnsi="Arial" w:cs="Arial"/>
                <w:sz w:val="24"/>
                <w:szCs w:val="24"/>
              </w:rPr>
              <w:t>IEC</w:t>
            </w:r>
            <w:r w:rsidR="00D63687" w:rsidRPr="00D63687">
              <w:rPr>
                <w:rFonts w:ascii="Arial" w:hAnsi="Arial" w:cs="Arial"/>
                <w:sz w:val="24"/>
                <w:szCs w:val="24"/>
              </w:rPr>
              <w:t xml:space="preserve"> 60811-505</w:t>
            </w:r>
          </w:p>
        </w:tc>
        <w:tc>
          <w:tcPr>
            <w:tcW w:w="1843" w:type="dxa"/>
            <w:tcBorders>
              <w:top w:val="single" w:sz="4" w:space="0" w:color="auto"/>
              <w:left w:val="single" w:sz="4" w:space="0" w:color="auto"/>
              <w:bottom w:val="single" w:sz="4" w:space="0" w:color="auto"/>
            </w:tcBorders>
          </w:tcPr>
          <w:p w:rsidR="00D63687" w:rsidRPr="00D63687" w:rsidRDefault="004D3B85" w:rsidP="0074360A">
            <w:pPr>
              <w:pStyle w:val="TableParagraph"/>
              <w:ind w:firstLine="7"/>
              <w:jc w:val="center"/>
              <w:rPr>
                <w:rFonts w:ascii="Arial" w:hAnsi="Arial" w:cs="Arial"/>
              </w:rPr>
            </w:pPr>
            <w:r>
              <w:rPr>
                <w:rFonts w:ascii="Arial" w:hAnsi="Arial" w:cs="Arial"/>
              </w:rPr>
              <w:t>-</w:t>
            </w:r>
          </w:p>
        </w:tc>
        <w:tc>
          <w:tcPr>
            <w:tcW w:w="4145" w:type="dxa"/>
            <w:tcBorders>
              <w:top w:val="single" w:sz="4" w:space="0" w:color="auto"/>
              <w:bottom w:val="single" w:sz="4" w:space="0" w:color="auto"/>
            </w:tcBorders>
          </w:tcPr>
          <w:p w:rsidR="00D63687" w:rsidRPr="00D63687" w:rsidRDefault="00B84055" w:rsidP="00B84055">
            <w:pPr>
              <w:pStyle w:val="TableParagraph"/>
              <w:ind w:firstLine="7"/>
              <w:jc w:val="center"/>
              <w:rPr>
                <w:rFonts w:ascii="Arial" w:hAnsi="Arial" w:cs="Arial"/>
              </w:rPr>
            </w:pPr>
            <w:r>
              <w:rPr>
                <w:rFonts w:ascii="Arial" w:hAnsi="Arial" w:cs="Arial"/>
              </w:rPr>
              <w:t>*</w:t>
            </w:r>
          </w:p>
        </w:tc>
      </w:tr>
      <w:tr w:rsidR="00D63687" w:rsidRPr="00D63687" w:rsidTr="00880639">
        <w:trPr>
          <w:jc w:val="center"/>
        </w:trPr>
        <w:tc>
          <w:tcPr>
            <w:tcW w:w="3440" w:type="dxa"/>
            <w:tcBorders>
              <w:top w:val="single" w:sz="4" w:space="0" w:color="auto"/>
              <w:bottom w:val="single" w:sz="4" w:space="0" w:color="auto"/>
              <w:right w:val="single" w:sz="4" w:space="0" w:color="auto"/>
            </w:tcBorders>
          </w:tcPr>
          <w:p w:rsidR="00D63687" w:rsidRPr="00D63687" w:rsidRDefault="00612107" w:rsidP="0074360A">
            <w:pPr>
              <w:spacing w:after="0" w:line="240" w:lineRule="auto"/>
              <w:ind w:firstLine="7"/>
              <w:jc w:val="both"/>
              <w:rPr>
                <w:rFonts w:ascii="Arial" w:hAnsi="Arial" w:cs="Arial"/>
                <w:sz w:val="24"/>
                <w:szCs w:val="24"/>
              </w:rPr>
            </w:pPr>
            <w:r>
              <w:rPr>
                <w:rFonts w:ascii="Arial" w:hAnsi="Arial" w:cs="Arial"/>
                <w:sz w:val="24"/>
                <w:szCs w:val="24"/>
              </w:rPr>
              <w:t>IEC</w:t>
            </w:r>
            <w:r w:rsidR="00D63687" w:rsidRPr="00D63687">
              <w:rPr>
                <w:rFonts w:ascii="Arial" w:hAnsi="Arial" w:cs="Arial"/>
                <w:sz w:val="24"/>
                <w:szCs w:val="24"/>
              </w:rPr>
              <w:t xml:space="preserve"> 60811-508</w:t>
            </w:r>
          </w:p>
        </w:tc>
        <w:tc>
          <w:tcPr>
            <w:tcW w:w="1843" w:type="dxa"/>
            <w:tcBorders>
              <w:top w:val="single" w:sz="4" w:space="0" w:color="auto"/>
              <w:left w:val="single" w:sz="4" w:space="0" w:color="auto"/>
              <w:bottom w:val="single" w:sz="4" w:space="0" w:color="auto"/>
            </w:tcBorders>
          </w:tcPr>
          <w:p w:rsidR="00D63687" w:rsidRPr="00D63687" w:rsidRDefault="004D3B85" w:rsidP="0074360A">
            <w:pPr>
              <w:pStyle w:val="TableParagraph"/>
              <w:ind w:firstLine="7"/>
              <w:jc w:val="center"/>
              <w:rPr>
                <w:rFonts w:ascii="Arial" w:hAnsi="Arial" w:cs="Arial"/>
              </w:rPr>
            </w:pPr>
            <w:r>
              <w:rPr>
                <w:rFonts w:ascii="Arial" w:hAnsi="Arial" w:cs="Arial"/>
              </w:rPr>
              <w:t>-</w:t>
            </w:r>
          </w:p>
        </w:tc>
        <w:tc>
          <w:tcPr>
            <w:tcW w:w="4145" w:type="dxa"/>
            <w:tcBorders>
              <w:top w:val="single" w:sz="4" w:space="0" w:color="auto"/>
              <w:bottom w:val="single" w:sz="4" w:space="0" w:color="auto"/>
            </w:tcBorders>
          </w:tcPr>
          <w:p w:rsidR="00D63687" w:rsidRPr="00D63687" w:rsidRDefault="00B84055" w:rsidP="00B84055">
            <w:pPr>
              <w:pStyle w:val="TableParagraph"/>
              <w:ind w:firstLine="7"/>
              <w:jc w:val="center"/>
              <w:rPr>
                <w:rFonts w:ascii="Arial" w:hAnsi="Arial" w:cs="Arial"/>
              </w:rPr>
            </w:pPr>
            <w:r>
              <w:rPr>
                <w:rFonts w:ascii="Arial" w:hAnsi="Arial" w:cs="Arial"/>
              </w:rPr>
              <w:t>*</w:t>
            </w:r>
          </w:p>
        </w:tc>
      </w:tr>
      <w:tr w:rsidR="00D63687" w:rsidRPr="00D63687" w:rsidTr="00880639">
        <w:trPr>
          <w:jc w:val="center"/>
        </w:trPr>
        <w:tc>
          <w:tcPr>
            <w:tcW w:w="3440" w:type="dxa"/>
            <w:tcBorders>
              <w:top w:val="single" w:sz="4" w:space="0" w:color="auto"/>
              <w:bottom w:val="single" w:sz="4" w:space="0" w:color="auto"/>
              <w:right w:val="single" w:sz="4" w:space="0" w:color="auto"/>
            </w:tcBorders>
          </w:tcPr>
          <w:p w:rsidR="00D63687" w:rsidRPr="00D63687" w:rsidRDefault="00612107" w:rsidP="0074360A">
            <w:pPr>
              <w:spacing w:after="0" w:line="240" w:lineRule="auto"/>
              <w:ind w:firstLine="7"/>
              <w:jc w:val="both"/>
              <w:rPr>
                <w:rFonts w:ascii="Arial" w:hAnsi="Arial" w:cs="Arial"/>
                <w:sz w:val="24"/>
                <w:szCs w:val="24"/>
              </w:rPr>
            </w:pPr>
            <w:r>
              <w:rPr>
                <w:rFonts w:ascii="Arial" w:hAnsi="Arial" w:cs="Arial"/>
                <w:sz w:val="24"/>
                <w:szCs w:val="24"/>
              </w:rPr>
              <w:t>IEC</w:t>
            </w:r>
            <w:r w:rsidR="00D63687" w:rsidRPr="00D63687">
              <w:rPr>
                <w:rFonts w:ascii="Arial" w:hAnsi="Arial" w:cs="Arial"/>
                <w:sz w:val="24"/>
                <w:szCs w:val="24"/>
              </w:rPr>
              <w:t xml:space="preserve"> 61034-2</w:t>
            </w:r>
          </w:p>
        </w:tc>
        <w:tc>
          <w:tcPr>
            <w:tcW w:w="1843" w:type="dxa"/>
            <w:tcBorders>
              <w:top w:val="single" w:sz="4" w:space="0" w:color="auto"/>
              <w:left w:val="single" w:sz="4" w:space="0" w:color="auto"/>
              <w:bottom w:val="single" w:sz="4" w:space="0" w:color="auto"/>
            </w:tcBorders>
          </w:tcPr>
          <w:p w:rsidR="00D63687" w:rsidRPr="00D63687" w:rsidRDefault="004D3B85" w:rsidP="0074360A">
            <w:pPr>
              <w:pStyle w:val="TableParagraph"/>
              <w:ind w:firstLine="7"/>
              <w:jc w:val="center"/>
              <w:rPr>
                <w:rFonts w:ascii="Arial" w:hAnsi="Arial" w:cs="Arial"/>
              </w:rPr>
            </w:pPr>
            <w:r>
              <w:rPr>
                <w:rFonts w:ascii="Arial" w:hAnsi="Arial" w:cs="Arial"/>
              </w:rPr>
              <w:t>-</w:t>
            </w:r>
          </w:p>
        </w:tc>
        <w:tc>
          <w:tcPr>
            <w:tcW w:w="4145" w:type="dxa"/>
            <w:tcBorders>
              <w:top w:val="single" w:sz="4" w:space="0" w:color="auto"/>
              <w:bottom w:val="single" w:sz="4" w:space="0" w:color="auto"/>
            </w:tcBorders>
          </w:tcPr>
          <w:p w:rsidR="00D63687" w:rsidRPr="00D63687" w:rsidRDefault="00B84055" w:rsidP="00B84055">
            <w:pPr>
              <w:pStyle w:val="TableParagraph"/>
              <w:ind w:firstLine="7"/>
              <w:jc w:val="center"/>
              <w:rPr>
                <w:rFonts w:ascii="Arial" w:hAnsi="Arial" w:cs="Arial"/>
              </w:rPr>
            </w:pPr>
            <w:r>
              <w:rPr>
                <w:rFonts w:ascii="Arial" w:hAnsi="Arial" w:cs="Arial"/>
              </w:rPr>
              <w:t>*</w:t>
            </w:r>
          </w:p>
        </w:tc>
      </w:tr>
      <w:tr w:rsidR="00D63687" w:rsidRPr="00D63687" w:rsidTr="00880639">
        <w:trPr>
          <w:jc w:val="center"/>
        </w:trPr>
        <w:tc>
          <w:tcPr>
            <w:tcW w:w="3440" w:type="dxa"/>
            <w:tcBorders>
              <w:top w:val="single" w:sz="4" w:space="0" w:color="auto"/>
              <w:bottom w:val="single" w:sz="4" w:space="0" w:color="auto"/>
              <w:right w:val="single" w:sz="4" w:space="0" w:color="auto"/>
            </w:tcBorders>
          </w:tcPr>
          <w:p w:rsidR="00D63687" w:rsidRPr="00D63687" w:rsidRDefault="00612107" w:rsidP="0074360A">
            <w:pPr>
              <w:spacing w:after="0" w:line="240" w:lineRule="auto"/>
              <w:ind w:firstLine="7"/>
              <w:jc w:val="both"/>
              <w:rPr>
                <w:rFonts w:ascii="Arial" w:hAnsi="Arial" w:cs="Arial"/>
                <w:sz w:val="24"/>
                <w:szCs w:val="24"/>
              </w:rPr>
            </w:pPr>
            <w:r>
              <w:rPr>
                <w:rFonts w:ascii="Arial" w:hAnsi="Arial" w:cs="Arial"/>
                <w:sz w:val="24"/>
                <w:szCs w:val="24"/>
              </w:rPr>
              <w:t>IEC</w:t>
            </w:r>
            <w:r w:rsidR="00D63687" w:rsidRPr="00D63687">
              <w:rPr>
                <w:rFonts w:ascii="Arial" w:hAnsi="Arial" w:cs="Arial"/>
                <w:sz w:val="24"/>
                <w:szCs w:val="24"/>
              </w:rPr>
              <w:t xml:space="preserve"> 62440</w:t>
            </w:r>
          </w:p>
        </w:tc>
        <w:tc>
          <w:tcPr>
            <w:tcW w:w="1843" w:type="dxa"/>
            <w:tcBorders>
              <w:top w:val="single" w:sz="4" w:space="0" w:color="auto"/>
              <w:left w:val="single" w:sz="4" w:space="0" w:color="auto"/>
              <w:bottom w:val="single" w:sz="4" w:space="0" w:color="auto"/>
            </w:tcBorders>
          </w:tcPr>
          <w:p w:rsidR="00D63687" w:rsidRPr="00D63687" w:rsidRDefault="004D3B85" w:rsidP="0074360A">
            <w:pPr>
              <w:pStyle w:val="TableParagraph"/>
              <w:ind w:firstLine="7"/>
              <w:jc w:val="center"/>
              <w:rPr>
                <w:rFonts w:ascii="Arial" w:hAnsi="Arial" w:cs="Arial"/>
              </w:rPr>
            </w:pPr>
            <w:r>
              <w:rPr>
                <w:rFonts w:ascii="Arial" w:hAnsi="Arial" w:cs="Arial"/>
              </w:rPr>
              <w:t>-</w:t>
            </w:r>
          </w:p>
        </w:tc>
        <w:tc>
          <w:tcPr>
            <w:tcW w:w="4145" w:type="dxa"/>
            <w:tcBorders>
              <w:top w:val="single" w:sz="4" w:space="0" w:color="auto"/>
              <w:bottom w:val="single" w:sz="4" w:space="0" w:color="auto"/>
            </w:tcBorders>
          </w:tcPr>
          <w:p w:rsidR="00D63687" w:rsidRPr="00D63687" w:rsidRDefault="00B84055" w:rsidP="00B84055">
            <w:pPr>
              <w:pStyle w:val="TableParagraph"/>
              <w:ind w:firstLine="7"/>
              <w:jc w:val="center"/>
              <w:rPr>
                <w:rFonts w:ascii="Arial" w:hAnsi="Arial" w:cs="Arial"/>
              </w:rPr>
            </w:pPr>
            <w:r>
              <w:rPr>
                <w:rFonts w:ascii="Arial" w:hAnsi="Arial" w:cs="Arial"/>
              </w:rPr>
              <w:t>*</w:t>
            </w:r>
          </w:p>
        </w:tc>
      </w:tr>
      <w:tr w:rsidR="00D63687" w:rsidRPr="00D63687" w:rsidTr="00880639">
        <w:trPr>
          <w:jc w:val="center"/>
        </w:trPr>
        <w:tc>
          <w:tcPr>
            <w:tcW w:w="3440" w:type="dxa"/>
            <w:tcBorders>
              <w:top w:val="single" w:sz="4" w:space="0" w:color="auto"/>
              <w:bottom w:val="single" w:sz="4" w:space="0" w:color="auto"/>
              <w:right w:val="single" w:sz="4" w:space="0" w:color="auto"/>
            </w:tcBorders>
          </w:tcPr>
          <w:p w:rsidR="00D63687" w:rsidRPr="00D63687" w:rsidRDefault="00612107" w:rsidP="00B84055">
            <w:pPr>
              <w:spacing w:after="0" w:line="240" w:lineRule="auto"/>
              <w:ind w:firstLine="7"/>
              <w:jc w:val="both"/>
              <w:rPr>
                <w:rFonts w:ascii="Arial" w:hAnsi="Arial" w:cs="Arial"/>
                <w:sz w:val="24"/>
                <w:szCs w:val="24"/>
              </w:rPr>
            </w:pPr>
            <w:r>
              <w:rPr>
                <w:rFonts w:ascii="Arial" w:hAnsi="Arial" w:cs="Arial"/>
                <w:sz w:val="24"/>
                <w:szCs w:val="24"/>
              </w:rPr>
              <w:t>IEC</w:t>
            </w:r>
            <w:r w:rsidR="00D63687" w:rsidRPr="00D63687">
              <w:rPr>
                <w:rFonts w:ascii="Arial" w:hAnsi="Arial" w:cs="Arial"/>
                <w:sz w:val="24"/>
                <w:szCs w:val="24"/>
              </w:rPr>
              <w:t xml:space="preserve"> 62821-2</w:t>
            </w:r>
          </w:p>
        </w:tc>
        <w:tc>
          <w:tcPr>
            <w:tcW w:w="1843" w:type="dxa"/>
            <w:tcBorders>
              <w:top w:val="single" w:sz="4" w:space="0" w:color="auto"/>
              <w:left w:val="single" w:sz="4" w:space="0" w:color="auto"/>
              <w:bottom w:val="single" w:sz="4" w:space="0" w:color="auto"/>
            </w:tcBorders>
          </w:tcPr>
          <w:p w:rsidR="00D63687" w:rsidRPr="00D63687" w:rsidRDefault="00D63687" w:rsidP="0074360A">
            <w:pPr>
              <w:pStyle w:val="TableParagraph"/>
              <w:ind w:firstLine="7"/>
              <w:jc w:val="center"/>
              <w:rPr>
                <w:rFonts w:ascii="Arial" w:hAnsi="Arial" w:cs="Arial"/>
              </w:rPr>
            </w:pPr>
            <w:r w:rsidRPr="00D63687">
              <w:rPr>
                <w:rStyle w:val="60"/>
                <w:rFonts w:cs="Arial"/>
                <w:b w:val="0"/>
                <w:sz w:val="24"/>
                <w:szCs w:val="24"/>
                <w:lang w:eastAsia="en-US"/>
              </w:rPr>
              <w:t>IDT</w:t>
            </w:r>
          </w:p>
        </w:tc>
        <w:tc>
          <w:tcPr>
            <w:tcW w:w="4145" w:type="dxa"/>
            <w:tcBorders>
              <w:top w:val="single" w:sz="4" w:space="0" w:color="auto"/>
              <w:bottom w:val="single" w:sz="4" w:space="0" w:color="auto"/>
            </w:tcBorders>
          </w:tcPr>
          <w:p w:rsidR="00D63687" w:rsidRPr="00D63687" w:rsidRDefault="00D63687" w:rsidP="00215ED3">
            <w:pPr>
              <w:pStyle w:val="TableParagraph"/>
              <w:ind w:firstLine="7"/>
              <w:jc w:val="center"/>
              <w:rPr>
                <w:rFonts w:ascii="Arial" w:hAnsi="Arial" w:cs="Arial"/>
                <w:lang w:val="en-US"/>
              </w:rPr>
            </w:pPr>
            <w:r w:rsidRPr="00D63687">
              <w:rPr>
                <w:rFonts w:ascii="Arial" w:hAnsi="Arial" w:cs="Arial"/>
              </w:rPr>
              <w:t xml:space="preserve">Проект </w:t>
            </w:r>
            <w:r w:rsidR="00B84055">
              <w:rPr>
                <w:rFonts w:ascii="Arial" w:hAnsi="Arial" w:cs="Arial"/>
              </w:rPr>
              <w:t>ГОСТ</w:t>
            </w:r>
          </w:p>
        </w:tc>
      </w:tr>
      <w:tr w:rsidR="00D63687" w:rsidRPr="00D63687" w:rsidTr="00880639">
        <w:trPr>
          <w:jc w:val="center"/>
        </w:trPr>
        <w:tc>
          <w:tcPr>
            <w:tcW w:w="3440" w:type="dxa"/>
            <w:tcBorders>
              <w:top w:val="single" w:sz="4" w:space="0" w:color="auto"/>
              <w:bottom w:val="single" w:sz="4" w:space="0" w:color="auto"/>
              <w:right w:val="single" w:sz="4" w:space="0" w:color="auto"/>
            </w:tcBorders>
          </w:tcPr>
          <w:p w:rsidR="00D63687" w:rsidRPr="00D63687" w:rsidRDefault="00612107" w:rsidP="0074360A">
            <w:pPr>
              <w:spacing w:after="0" w:line="240" w:lineRule="auto"/>
              <w:ind w:firstLine="7"/>
              <w:jc w:val="both"/>
              <w:rPr>
                <w:rFonts w:ascii="Arial" w:hAnsi="Arial" w:cs="Arial"/>
                <w:sz w:val="24"/>
                <w:szCs w:val="24"/>
              </w:rPr>
            </w:pPr>
            <w:r>
              <w:rPr>
                <w:rFonts w:ascii="Arial" w:hAnsi="Arial" w:cs="Arial"/>
                <w:sz w:val="24"/>
                <w:szCs w:val="24"/>
              </w:rPr>
              <w:t>IEC</w:t>
            </w:r>
            <w:r w:rsidR="00D63687" w:rsidRPr="00D63687">
              <w:rPr>
                <w:rFonts w:ascii="Arial" w:hAnsi="Arial" w:cs="Arial"/>
                <w:sz w:val="24"/>
                <w:szCs w:val="24"/>
              </w:rPr>
              <w:t xml:space="preserve"> 62821-3</w:t>
            </w:r>
          </w:p>
        </w:tc>
        <w:tc>
          <w:tcPr>
            <w:tcW w:w="1843" w:type="dxa"/>
            <w:tcBorders>
              <w:top w:val="single" w:sz="4" w:space="0" w:color="auto"/>
              <w:left w:val="single" w:sz="4" w:space="0" w:color="auto"/>
              <w:bottom w:val="single" w:sz="4" w:space="0" w:color="auto"/>
            </w:tcBorders>
          </w:tcPr>
          <w:p w:rsidR="00D63687" w:rsidRPr="00D63687" w:rsidRDefault="00D63687" w:rsidP="0074360A">
            <w:pPr>
              <w:pStyle w:val="TableParagraph"/>
              <w:ind w:firstLine="7"/>
              <w:jc w:val="center"/>
              <w:rPr>
                <w:rFonts w:ascii="Arial" w:hAnsi="Arial" w:cs="Arial"/>
              </w:rPr>
            </w:pPr>
            <w:r w:rsidRPr="00D63687">
              <w:rPr>
                <w:rStyle w:val="60"/>
                <w:rFonts w:cs="Arial"/>
                <w:b w:val="0"/>
                <w:sz w:val="24"/>
                <w:szCs w:val="24"/>
                <w:lang w:eastAsia="en-US"/>
              </w:rPr>
              <w:t>IDT</w:t>
            </w:r>
          </w:p>
        </w:tc>
        <w:tc>
          <w:tcPr>
            <w:tcW w:w="4145" w:type="dxa"/>
            <w:tcBorders>
              <w:top w:val="single" w:sz="4" w:space="0" w:color="auto"/>
              <w:bottom w:val="single" w:sz="4" w:space="0" w:color="auto"/>
            </w:tcBorders>
          </w:tcPr>
          <w:p w:rsidR="00D63687" w:rsidRPr="00D63687" w:rsidRDefault="00D63687" w:rsidP="00215ED3">
            <w:pPr>
              <w:pStyle w:val="TableParagraph"/>
              <w:ind w:firstLine="7"/>
              <w:jc w:val="center"/>
              <w:rPr>
                <w:rFonts w:ascii="Arial" w:hAnsi="Arial" w:cs="Arial"/>
              </w:rPr>
            </w:pPr>
            <w:r w:rsidRPr="00D63687">
              <w:rPr>
                <w:rFonts w:ascii="Arial" w:hAnsi="Arial" w:cs="Arial"/>
              </w:rPr>
              <w:t xml:space="preserve">Проект </w:t>
            </w:r>
            <w:r w:rsidR="00B84055">
              <w:rPr>
                <w:rFonts w:ascii="Arial" w:hAnsi="Arial" w:cs="Arial"/>
              </w:rPr>
              <w:t>ГОСТ</w:t>
            </w:r>
          </w:p>
        </w:tc>
      </w:tr>
      <w:tr w:rsidR="00D63687" w:rsidRPr="00D63687" w:rsidTr="00B84055">
        <w:trPr>
          <w:jc w:val="center"/>
        </w:trPr>
        <w:tc>
          <w:tcPr>
            <w:tcW w:w="9428" w:type="dxa"/>
            <w:gridSpan w:val="3"/>
            <w:tcBorders>
              <w:top w:val="single" w:sz="4" w:space="0" w:color="auto"/>
              <w:bottom w:val="single" w:sz="4" w:space="0" w:color="auto"/>
            </w:tcBorders>
          </w:tcPr>
          <w:p w:rsidR="00880639" w:rsidRDefault="00880639" w:rsidP="0022615B">
            <w:pPr>
              <w:pStyle w:val="TableParagraph"/>
              <w:ind w:firstLine="142"/>
              <w:jc w:val="both"/>
              <w:rPr>
                <w:rFonts w:ascii="Arial" w:hAnsi="Arial" w:cs="Arial"/>
                <w:sz w:val="20"/>
                <w:szCs w:val="20"/>
              </w:rPr>
            </w:pPr>
          </w:p>
          <w:p w:rsidR="00D63687" w:rsidRPr="00D63687" w:rsidRDefault="00D63687" w:rsidP="0022615B">
            <w:pPr>
              <w:pStyle w:val="TableParagraph"/>
              <w:ind w:firstLine="142"/>
              <w:jc w:val="both"/>
              <w:rPr>
                <w:rFonts w:ascii="Arial" w:hAnsi="Arial" w:cs="Arial"/>
                <w:sz w:val="20"/>
                <w:szCs w:val="20"/>
              </w:rPr>
            </w:pPr>
            <w:r w:rsidRPr="00D63687">
              <w:rPr>
                <w:rFonts w:ascii="Arial" w:hAnsi="Arial" w:cs="Arial"/>
                <w:sz w:val="20"/>
                <w:szCs w:val="20"/>
              </w:rPr>
              <w:t xml:space="preserve">* Соответствующий </w:t>
            </w:r>
            <w:r w:rsidR="00880639">
              <w:rPr>
                <w:rFonts w:ascii="Arial" w:hAnsi="Arial" w:cs="Arial"/>
                <w:sz w:val="20"/>
                <w:szCs w:val="20"/>
              </w:rPr>
              <w:t xml:space="preserve">межгосударственный </w:t>
            </w:r>
            <w:r w:rsidRPr="00D63687">
              <w:rPr>
                <w:rFonts w:ascii="Arial" w:hAnsi="Arial" w:cs="Arial"/>
                <w:sz w:val="20"/>
                <w:szCs w:val="20"/>
              </w:rPr>
              <w:t xml:space="preserve"> стандарт отсутствует. До его </w:t>
            </w:r>
            <w:r w:rsidR="004D3B85">
              <w:rPr>
                <w:rFonts w:ascii="Arial" w:hAnsi="Arial" w:cs="Arial"/>
                <w:sz w:val="20"/>
                <w:szCs w:val="20"/>
              </w:rPr>
              <w:t>принятия</w:t>
            </w:r>
            <w:r w:rsidRPr="00D63687">
              <w:rPr>
                <w:rFonts w:ascii="Arial" w:hAnsi="Arial" w:cs="Arial"/>
                <w:sz w:val="20"/>
                <w:szCs w:val="20"/>
              </w:rPr>
              <w:t xml:space="preserve"> рекомендуется использовать перевод на русский язык международного стандарта.</w:t>
            </w:r>
          </w:p>
          <w:p w:rsidR="00D63687" w:rsidRPr="00D63687" w:rsidRDefault="00D63687" w:rsidP="0022615B">
            <w:pPr>
              <w:pStyle w:val="TableParagraph"/>
              <w:ind w:firstLine="142"/>
              <w:jc w:val="both"/>
              <w:rPr>
                <w:rFonts w:ascii="Arial" w:hAnsi="Arial" w:cs="Arial"/>
                <w:sz w:val="20"/>
                <w:szCs w:val="20"/>
              </w:rPr>
            </w:pPr>
            <w:r w:rsidRPr="00D63687">
              <w:rPr>
                <w:rFonts w:ascii="Arial" w:hAnsi="Arial" w:cs="Arial"/>
                <w:sz w:val="20"/>
                <w:szCs w:val="20"/>
              </w:rPr>
              <w:t>Примечание – В настоящей таблице использовано следующее условное обозначение степени соответствия стандартов:</w:t>
            </w:r>
          </w:p>
          <w:p w:rsidR="00D63687" w:rsidRPr="00D63687" w:rsidRDefault="00D63687" w:rsidP="0022615B">
            <w:pPr>
              <w:spacing w:after="0" w:line="240" w:lineRule="auto"/>
              <w:ind w:firstLine="142"/>
              <w:jc w:val="both"/>
              <w:rPr>
                <w:rStyle w:val="60"/>
                <w:rFonts w:eastAsia="Times New Roman" w:cs="Arial"/>
                <w:b w:val="0"/>
                <w:lang w:eastAsia="en-US"/>
              </w:rPr>
            </w:pPr>
            <w:r w:rsidRPr="00D63687">
              <w:rPr>
                <w:rStyle w:val="60"/>
                <w:rFonts w:eastAsia="Times New Roman" w:cs="Arial"/>
                <w:b w:val="0"/>
                <w:lang w:eastAsia="en-US"/>
              </w:rPr>
              <w:t>- IDT – идентичные</w:t>
            </w:r>
            <w:r w:rsidR="0022615B">
              <w:rPr>
                <w:rStyle w:val="60"/>
                <w:rFonts w:eastAsia="Times New Roman" w:cs="Arial"/>
                <w:b w:val="0"/>
                <w:lang w:val="ru-RU" w:eastAsia="en-US"/>
              </w:rPr>
              <w:t xml:space="preserve"> </w:t>
            </w:r>
            <w:r w:rsidRPr="00D63687">
              <w:rPr>
                <w:rStyle w:val="60"/>
                <w:rFonts w:eastAsia="Times New Roman" w:cs="Arial"/>
                <w:b w:val="0"/>
                <w:lang w:eastAsia="en-US"/>
              </w:rPr>
              <w:t>стандарты.</w:t>
            </w:r>
          </w:p>
        </w:tc>
      </w:tr>
    </w:tbl>
    <w:p w:rsidR="00D63687" w:rsidRDefault="00D63687" w:rsidP="00D63687">
      <w:pPr>
        <w:tabs>
          <w:tab w:val="left" w:pos="142"/>
        </w:tabs>
        <w:spacing w:after="0" w:line="240" w:lineRule="auto"/>
        <w:ind w:firstLine="567"/>
        <w:jc w:val="both"/>
        <w:rPr>
          <w:rFonts w:ascii="Times New Roman" w:hAnsi="Times New Roman"/>
          <w:sz w:val="24"/>
          <w:szCs w:val="24"/>
        </w:rPr>
      </w:pPr>
    </w:p>
    <w:p w:rsidR="00B84055" w:rsidRDefault="00B84055" w:rsidP="00D63687">
      <w:pPr>
        <w:tabs>
          <w:tab w:val="left" w:pos="142"/>
        </w:tabs>
        <w:spacing w:after="0" w:line="240" w:lineRule="auto"/>
        <w:ind w:firstLine="567"/>
        <w:jc w:val="both"/>
        <w:rPr>
          <w:rFonts w:ascii="Times New Roman" w:hAnsi="Times New Roman"/>
          <w:sz w:val="24"/>
          <w:szCs w:val="24"/>
        </w:rPr>
      </w:pPr>
    </w:p>
    <w:p w:rsidR="00B84055" w:rsidRDefault="00B84055" w:rsidP="00D63687">
      <w:pPr>
        <w:tabs>
          <w:tab w:val="left" w:pos="142"/>
        </w:tabs>
        <w:spacing w:after="0" w:line="240" w:lineRule="auto"/>
        <w:ind w:firstLine="567"/>
        <w:jc w:val="both"/>
        <w:rPr>
          <w:rFonts w:ascii="Times New Roman" w:hAnsi="Times New Roman"/>
          <w:sz w:val="24"/>
          <w:szCs w:val="24"/>
        </w:rPr>
      </w:pPr>
    </w:p>
    <w:p w:rsidR="00B84055" w:rsidRDefault="00B84055" w:rsidP="00D63687">
      <w:pPr>
        <w:tabs>
          <w:tab w:val="left" w:pos="142"/>
        </w:tabs>
        <w:spacing w:after="0" w:line="240" w:lineRule="auto"/>
        <w:ind w:firstLine="567"/>
        <w:jc w:val="both"/>
        <w:rPr>
          <w:rFonts w:ascii="Times New Roman" w:hAnsi="Times New Roman"/>
          <w:sz w:val="24"/>
          <w:szCs w:val="24"/>
        </w:rPr>
      </w:pPr>
    </w:p>
    <w:p w:rsidR="00B84055" w:rsidRDefault="00B84055" w:rsidP="00D63687">
      <w:pPr>
        <w:tabs>
          <w:tab w:val="left" w:pos="142"/>
        </w:tabs>
        <w:spacing w:after="0" w:line="240" w:lineRule="auto"/>
        <w:ind w:firstLine="567"/>
        <w:jc w:val="both"/>
        <w:rPr>
          <w:rFonts w:ascii="Times New Roman" w:hAnsi="Times New Roman"/>
          <w:sz w:val="24"/>
          <w:szCs w:val="24"/>
        </w:rPr>
      </w:pPr>
    </w:p>
    <w:p w:rsidR="00B84055" w:rsidRDefault="00B84055" w:rsidP="00D63687">
      <w:pPr>
        <w:tabs>
          <w:tab w:val="left" w:pos="142"/>
        </w:tabs>
        <w:spacing w:after="0" w:line="240" w:lineRule="auto"/>
        <w:ind w:firstLine="567"/>
        <w:jc w:val="both"/>
        <w:rPr>
          <w:rFonts w:ascii="Times New Roman" w:hAnsi="Times New Roman"/>
          <w:sz w:val="24"/>
          <w:szCs w:val="24"/>
        </w:rPr>
      </w:pPr>
    </w:p>
    <w:p w:rsidR="00B84055" w:rsidRDefault="00B84055" w:rsidP="00D63687">
      <w:pPr>
        <w:tabs>
          <w:tab w:val="left" w:pos="142"/>
        </w:tabs>
        <w:spacing w:after="0" w:line="240" w:lineRule="auto"/>
        <w:ind w:firstLine="567"/>
        <w:jc w:val="both"/>
        <w:rPr>
          <w:rFonts w:ascii="Times New Roman" w:hAnsi="Times New Roman"/>
          <w:sz w:val="24"/>
          <w:szCs w:val="24"/>
        </w:rPr>
      </w:pPr>
    </w:p>
    <w:p w:rsidR="00B84055" w:rsidRDefault="00B84055" w:rsidP="00D63687">
      <w:pPr>
        <w:tabs>
          <w:tab w:val="left" w:pos="142"/>
        </w:tabs>
        <w:spacing w:after="0" w:line="240" w:lineRule="auto"/>
        <w:ind w:firstLine="567"/>
        <w:jc w:val="both"/>
        <w:rPr>
          <w:rFonts w:ascii="Times New Roman" w:hAnsi="Times New Roman"/>
          <w:sz w:val="24"/>
          <w:szCs w:val="24"/>
        </w:rPr>
      </w:pPr>
    </w:p>
    <w:p w:rsidR="00B84055" w:rsidRDefault="00B84055" w:rsidP="00D63687">
      <w:pPr>
        <w:tabs>
          <w:tab w:val="left" w:pos="142"/>
        </w:tabs>
        <w:spacing w:after="0" w:line="240" w:lineRule="auto"/>
        <w:ind w:firstLine="567"/>
        <w:jc w:val="both"/>
        <w:rPr>
          <w:rFonts w:ascii="Times New Roman" w:hAnsi="Times New Roman"/>
          <w:sz w:val="24"/>
          <w:szCs w:val="24"/>
        </w:rPr>
      </w:pPr>
    </w:p>
    <w:p w:rsidR="00B84055" w:rsidRDefault="00B84055"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E470E9" w:rsidRDefault="00E470E9" w:rsidP="00D63687">
      <w:pPr>
        <w:tabs>
          <w:tab w:val="left" w:pos="142"/>
        </w:tabs>
        <w:spacing w:after="0" w:line="240" w:lineRule="auto"/>
        <w:ind w:firstLine="567"/>
        <w:jc w:val="both"/>
        <w:rPr>
          <w:rFonts w:ascii="Times New Roman" w:hAnsi="Times New Roman"/>
          <w:sz w:val="24"/>
          <w:szCs w:val="24"/>
        </w:rPr>
        <w:sectPr w:rsidR="00E470E9" w:rsidSect="0043303A">
          <w:footerReference w:type="default" r:id="rId43"/>
          <w:pgSz w:w="11906" w:h="16838"/>
          <w:pgMar w:top="1134" w:right="851" w:bottom="1134" w:left="1701" w:header="709" w:footer="709" w:gutter="0"/>
          <w:cols w:space="708"/>
          <w:docGrid w:linePitch="360"/>
        </w:sect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Pr="00D63687" w:rsidRDefault="00944C26" w:rsidP="00944C26">
      <w:pPr>
        <w:pStyle w:val="31"/>
        <w:ind w:firstLine="567"/>
        <w:jc w:val="center"/>
        <w:rPr>
          <w:rFonts w:cs="Arial"/>
          <w:b/>
          <w:lang w:val="ru-RU"/>
        </w:rPr>
      </w:pPr>
      <w:r w:rsidRPr="00D63687">
        <w:rPr>
          <w:rFonts w:cs="Arial"/>
          <w:b/>
          <w:lang w:val="ru-RU"/>
        </w:rPr>
        <w:t>Библиография</w:t>
      </w:r>
    </w:p>
    <w:p w:rsidR="00944C26" w:rsidRPr="00D63687" w:rsidRDefault="00944C26" w:rsidP="00944C26">
      <w:pPr>
        <w:spacing w:after="0" w:line="240" w:lineRule="auto"/>
        <w:ind w:firstLine="567"/>
        <w:jc w:val="both"/>
        <w:rPr>
          <w:rFonts w:ascii="Arial" w:hAnsi="Arial" w:cs="Arial"/>
          <w:sz w:val="24"/>
          <w:szCs w:val="24"/>
        </w:rPr>
      </w:pPr>
    </w:p>
    <w:tbl>
      <w:tblPr>
        <w:tblStyle w:val="af3"/>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
      <w:tblGrid>
        <w:gridCol w:w="2518"/>
        <w:gridCol w:w="7371"/>
      </w:tblGrid>
      <w:tr w:rsidR="00944C26" w:rsidRPr="00D63687" w:rsidTr="00E470E9">
        <w:trPr>
          <w:jc w:val="center"/>
        </w:trPr>
        <w:tc>
          <w:tcPr>
            <w:tcW w:w="2518" w:type="dxa"/>
          </w:tcPr>
          <w:p w:rsidR="00944C26" w:rsidRPr="00D63687" w:rsidRDefault="00944C26" w:rsidP="00E470E9">
            <w:pPr>
              <w:ind w:firstLine="17"/>
              <w:jc w:val="both"/>
              <w:rPr>
                <w:rFonts w:ascii="Arial" w:hAnsi="Arial" w:cs="Arial"/>
                <w:sz w:val="24"/>
                <w:szCs w:val="24"/>
              </w:rPr>
            </w:pPr>
            <w:r>
              <w:rPr>
                <w:rFonts w:ascii="Arial" w:hAnsi="Arial" w:cs="Arial"/>
                <w:sz w:val="24"/>
                <w:szCs w:val="24"/>
              </w:rPr>
              <w:t>[1] IEC</w:t>
            </w:r>
            <w:r w:rsidRPr="00D63687">
              <w:rPr>
                <w:rFonts w:ascii="Arial" w:hAnsi="Arial" w:cs="Arial"/>
                <w:sz w:val="24"/>
                <w:szCs w:val="24"/>
              </w:rPr>
              <w:t xml:space="preserve"> 60050-461</w:t>
            </w:r>
          </w:p>
        </w:tc>
        <w:tc>
          <w:tcPr>
            <w:tcW w:w="7371" w:type="dxa"/>
          </w:tcPr>
          <w:p w:rsidR="00944C26" w:rsidRPr="00D63687" w:rsidRDefault="00944C26" w:rsidP="00E470E9">
            <w:pPr>
              <w:ind w:firstLine="17"/>
              <w:jc w:val="both"/>
              <w:rPr>
                <w:rFonts w:ascii="Arial" w:hAnsi="Arial" w:cs="Arial"/>
                <w:sz w:val="24"/>
                <w:szCs w:val="24"/>
              </w:rPr>
            </w:pPr>
            <w:r w:rsidRPr="00D63687">
              <w:rPr>
                <w:rFonts w:ascii="Arial" w:hAnsi="Arial" w:cs="Arial"/>
                <w:i/>
                <w:sz w:val="24"/>
                <w:szCs w:val="24"/>
              </w:rPr>
              <w:t>Международный электротехнический словарь – Часть 461: Электрические кабели</w:t>
            </w:r>
          </w:p>
        </w:tc>
      </w:tr>
    </w:tbl>
    <w:p w:rsidR="00B84055" w:rsidRDefault="00B84055" w:rsidP="00D63687">
      <w:pPr>
        <w:tabs>
          <w:tab w:val="left" w:pos="142"/>
        </w:tabs>
        <w:spacing w:after="0" w:line="240" w:lineRule="auto"/>
        <w:ind w:firstLine="567"/>
        <w:jc w:val="both"/>
        <w:rPr>
          <w:rFonts w:ascii="Times New Roman" w:hAnsi="Times New Roman"/>
          <w:sz w:val="24"/>
          <w:szCs w:val="24"/>
        </w:rPr>
      </w:pPr>
    </w:p>
    <w:p w:rsidR="00B84055" w:rsidRDefault="00B84055"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944C26" w:rsidRDefault="00944C26" w:rsidP="00D63687">
      <w:pPr>
        <w:tabs>
          <w:tab w:val="left" w:pos="142"/>
        </w:tabs>
        <w:spacing w:after="0" w:line="240" w:lineRule="auto"/>
        <w:ind w:firstLine="567"/>
        <w:jc w:val="both"/>
        <w:rPr>
          <w:rFonts w:ascii="Times New Roman" w:hAnsi="Times New Roman"/>
          <w:sz w:val="24"/>
          <w:szCs w:val="24"/>
        </w:rPr>
      </w:pPr>
    </w:p>
    <w:p w:rsidR="00B84055" w:rsidRPr="007C084D" w:rsidRDefault="00B84055" w:rsidP="00D63687">
      <w:pPr>
        <w:tabs>
          <w:tab w:val="left" w:pos="142"/>
        </w:tabs>
        <w:spacing w:after="0" w:line="240" w:lineRule="auto"/>
        <w:ind w:firstLine="567"/>
        <w:jc w:val="both"/>
        <w:rPr>
          <w:rFonts w:ascii="Times New Roman" w:hAnsi="Times New Roman"/>
          <w:sz w:val="24"/>
          <w:szCs w:val="24"/>
        </w:rPr>
      </w:pPr>
    </w:p>
    <w:tbl>
      <w:tblPr>
        <w:tblW w:w="9747" w:type="dxa"/>
        <w:tblBorders>
          <w:top w:val="single" w:sz="12" w:space="0" w:color="000000"/>
          <w:bottom w:val="single" w:sz="12" w:space="0" w:color="000000"/>
          <w:insideH w:val="single" w:sz="12" w:space="0" w:color="000000"/>
          <w:insideV w:val="single" w:sz="12" w:space="0" w:color="000000"/>
        </w:tblBorders>
        <w:tblLook w:val="00A0"/>
      </w:tblPr>
      <w:tblGrid>
        <w:gridCol w:w="9747"/>
      </w:tblGrid>
      <w:tr w:rsidR="00D63687" w:rsidRPr="007C084D" w:rsidTr="0074360A">
        <w:tc>
          <w:tcPr>
            <w:tcW w:w="9747" w:type="dxa"/>
          </w:tcPr>
          <w:p w:rsidR="00D63687" w:rsidRPr="00D63687" w:rsidRDefault="00D63687" w:rsidP="0074360A">
            <w:pPr>
              <w:pStyle w:val="a7"/>
              <w:tabs>
                <w:tab w:val="left" w:pos="4643"/>
              </w:tabs>
              <w:spacing w:after="0" w:line="240" w:lineRule="auto"/>
              <w:ind w:firstLine="567"/>
              <w:rPr>
                <w:rFonts w:ascii="Arial" w:hAnsi="Arial" w:cs="Arial"/>
                <w:b/>
                <w:sz w:val="24"/>
                <w:szCs w:val="24"/>
              </w:rPr>
            </w:pPr>
            <w:r w:rsidRPr="007C084D">
              <w:rPr>
                <w:rFonts w:ascii="Times New Roman" w:hAnsi="Times New Roman"/>
                <w:sz w:val="24"/>
                <w:szCs w:val="24"/>
              </w:rPr>
              <w:br w:type="page"/>
            </w:r>
            <w:r w:rsidRPr="00E84B6A">
              <w:rPr>
                <w:rFonts w:ascii="Times New Roman" w:hAnsi="Times New Roman"/>
                <w:sz w:val="24"/>
                <w:szCs w:val="24"/>
              </w:rPr>
              <w:br w:type="page"/>
            </w:r>
            <w:r w:rsidRPr="00D63687">
              <w:rPr>
                <w:rFonts w:ascii="Arial" w:hAnsi="Arial" w:cs="Arial"/>
                <w:b/>
                <w:sz w:val="24"/>
                <w:szCs w:val="24"/>
              </w:rPr>
              <w:t xml:space="preserve">УДК  </w:t>
            </w:r>
            <w:r w:rsidRPr="00D63687">
              <w:rPr>
                <w:rFonts w:ascii="Arial" w:eastAsia="TimesNewRoman" w:hAnsi="Arial" w:cs="Arial"/>
                <w:b/>
                <w:sz w:val="24"/>
                <w:szCs w:val="24"/>
              </w:rPr>
              <w:t>621.315.2:006.354</w:t>
            </w:r>
            <w:r w:rsidRPr="00D63687">
              <w:rPr>
                <w:rFonts w:ascii="Arial" w:hAnsi="Arial" w:cs="Arial"/>
                <w:b/>
                <w:sz w:val="24"/>
                <w:szCs w:val="24"/>
              </w:rPr>
              <w:t xml:space="preserve">                                                                     МКС 29.060.20</w:t>
            </w:r>
          </w:p>
          <w:p w:rsidR="00D63687" w:rsidRPr="00D63687" w:rsidRDefault="00D63687" w:rsidP="0074360A">
            <w:pPr>
              <w:spacing w:after="0" w:line="240" w:lineRule="auto"/>
              <w:ind w:firstLine="567"/>
              <w:jc w:val="both"/>
              <w:rPr>
                <w:rFonts w:ascii="Arial" w:hAnsi="Arial" w:cs="Arial"/>
                <w:b/>
                <w:sz w:val="24"/>
                <w:szCs w:val="24"/>
              </w:rPr>
            </w:pPr>
          </w:p>
          <w:p w:rsidR="00D63687" w:rsidRPr="007C084D" w:rsidRDefault="00D63687" w:rsidP="0074360A">
            <w:pPr>
              <w:pStyle w:val="a7"/>
              <w:spacing w:after="0" w:line="240" w:lineRule="auto"/>
              <w:ind w:firstLine="567"/>
              <w:rPr>
                <w:rFonts w:ascii="Times New Roman" w:hAnsi="Times New Roman"/>
                <w:sz w:val="24"/>
                <w:szCs w:val="24"/>
              </w:rPr>
            </w:pPr>
            <w:r w:rsidRPr="00D63687">
              <w:rPr>
                <w:rFonts w:ascii="Arial" w:hAnsi="Arial" w:cs="Arial"/>
                <w:b/>
                <w:sz w:val="24"/>
                <w:szCs w:val="24"/>
              </w:rPr>
              <w:t xml:space="preserve">Ключевые слова: </w:t>
            </w:r>
            <w:r w:rsidRPr="00D63687">
              <w:rPr>
                <w:rFonts w:ascii="Arial" w:eastAsia="TimesNewRoman" w:hAnsi="Arial" w:cs="Arial"/>
                <w:sz w:val="24"/>
                <w:szCs w:val="24"/>
              </w:rPr>
              <w:t xml:space="preserve">кабель, </w:t>
            </w:r>
            <w:r w:rsidRPr="00D63687">
              <w:rPr>
                <w:rFonts w:ascii="Arial" w:hAnsi="Arial" w:cs="Arial"/>
                <w:bCs/>
                <w:sz w:val="24"/>
                <w:szCs w:val="24"/>
              </w:rPr>
              <w:t>кабели с изоляцией и оболочкой из термопласта</w:t>
            </w:r>
            <w:r w:rsidRPr="00D63687">
              <w:rPr>
                <w:rFonts w:ascii="Arial" w:eastAsia="TimesNewRoman" w:hAnsi="Arial" w:cs="Arial"/>
                <w:sz w:val="24"/>
                <w:szCs w:val="24"/>
              </w:rPr>
              <w:t>, номинальное напряжение</w:t>
            </w:r>
          </w:p>
        </w:tc>
      </w:tr>
    </w:tbl>
    <w:p w:rsidR="00E470E9" w:rsidRDefault="00E470E9" w:rsidP="00D63687">
      <w:pPr>
        <w:rPr>
          <w:rFonts w:ascii="Times New Roman" w:hAnsi="Times New Roman"/>
          <w:sz w:val="24"/>
          <w:szCs w:val="24"/>
        </w:rPr>
        <w:sectPr w:rsidR="00E470E9" w:rsidSect="0043303A">
          <w:footerReference w:type="even" r:id="rId44"/>
          <w:pgSz w:w="11906" w:h="16838"/>
          <w:pgMar w:top="1134" w:right="851" w:bottom="1134" w:left="1701" w:header="709" w:footer="709" w:gutter="0"/>
          <w:cols w:space="708"/>
          <w:docGrid w:linePitch="360"/>
        </w:sectPr>
      </w:pPr>
    </w:p>
    <w:tbl>
      <w:tblPr>
        <w:tblW w:w="9747" w:type="dxa"/>
        <w:tblBorders>
          <w:top w:val="single" w:sz="12" w:space="0" w:color="000000"/>
          <w:bottom w:val="single" w:sz="12" w:space="0" w:color="000000"/>
          <w:insideH w:val="single" w:sz="12" w:space="0" w:color="000000"/>
          <w:insideV w:val="single" w:sz="12" w:space="0" w:color="000000"/>
        </w:tblBorders>
        <w:tblLook w:val="00A0"/>
      </w:tblPr>
      <w:tblGrid>
        <w:gridCol w:w="9747"/>
      </w:tblGrid>
      <w:tr w:rsidR="00B84055" w:rsidRPr="007C084D" w:rsidTr="00795EC6">
        <w:tc>
          <w:tcPr>
            <w:tcW w:w="9747" w:type="dxa"/>
          </w:tcPr>
          <w:p w:rsidR="00B84055" w:rsidRPr="00D63687" w:rsidRDefault="00B84055" w:rsidP="00795EC6">
            <w:pPr>
              <w:pStyle w:val="a7"/>
              <w:tabs>
                <w:tab w:val="left" w:pos="4643"/>
              </w:tabs>
              <w:spacing w:after="0" w:line="240" w:lineRule="auto"/>
              <w:ind w:firstLine="567"/>
              <w:rPr>
                <w:rFonts w:ascii="Arial" w:hAnsi="Arial" w:cs="Arial"/>
                <w:b/>
                <w:sz w:val="24"/>
                <w:szCs w:val="24"/>
              </w:rPr>
            </w:pPr>
            <w:r w:rsidRPr="007C084D">
              <w:rPr>
                <w:rFonts w:ascii="Times New Roman" w:hAnsi="Times New Roman"/>
                <w:sz w:val="24"/>
                <w:szCs w:val="24"/>
              </w:rPr>
              <w:lastRenderedPageBreak/>
              <w:br w:type="page"/>
            </w:r>
            <w:r w:rsidRPr="00E84B6A">
              <w:rPr>
                <w:rFonts w:ascii="Times New Roman" w:hAnsi="Times New Roman"/>
                <w:sz w:val="24"/>
                <w:szCs w:val="24"/>
              </w:rPr>
              <w:br w:type="page"/>
            </w:r>
            <w:r w:rsidRPr="00D63687">
              <w:rPr>
                <w:rFonts w:ascii="Arial" w:hAnsi="Arial" w:cs="Arial"/>
                <w:b/>
                <w:sz w:val="24"/>
                <w:szCs w:val="24"/>
              </w:rPr>
              <w:t xml:space="preserve">УДК  </w:t>
            </w:r>
            <w:r w:rsidRPr="00D63687">
              <w:rPr>
                <w:rFonts w:ascii="Arial" w:eastAsia="TimesNewRoman" w:hAnsi="Arial" w:cs="Arial"/>
                <w:b/>
                <w:sz w:val="24"/>
                <w:szCs w:val="24"/>
              </w:rPr>
              <w:t>621.315.2:006.354</w:t>
            </w:r>
            <w:r w:rsidRPr="00D63687">
              <w:rPr>
                <w:rFonts w:ascii="Arial" w:hAnsi="Arial" w:cs="Arial"/>
                <w:b/>
                <w:sz w:val="24"/>
                <w:szCs w:val="24"/>
              </w:rPr>
              <w:t xml:space="preserve">                                                                     МКС 29.060.20</w:t>
            </w:r>
          </w:p>
          <w:p w:rsidR="00B84055" w:rsidRPr="00D63687" w:rsidRDefault="00B84055" w:rsidP="00795EC6">
            <w:pPr>
              <w:spacing w:after="0" w:line="240" w:lineRule="auto"/>
              <w:ind w:firstLine="567"/>
              <w:jc w:val="both"/>
              <w:rPr>
                <w:rFonts w:ascii="Arial" w:hAnsi="Arial" w:cs="Arial"/>
                <w:b/>
                <w:sz w:val="24"/>
                <w:szCs w:val="24"/>
              </w:rPr>
            </w:pPr>
          </w:p>
          <w:p w:rsidR="00B84055" w:rsidRPr="007C084D" w:rsidRDefault="00B84055" w:rsidP="00795EC6">
            <w:pPr>
              <w:pStyle w:val="a7"/>
              <w:spacing w:after="0" w:line="240" w:lineRule="auto"/>
              <w:ind w:firstLine="567"/>
              <w:rPr>
                <w:rFonts w:ascii="Times New Roman" w:hAnsi="Times New Roman"/>
                <w:sz w:val="24"/>
                <w:szCs w:val="24"/>
              </w:rPr>
            </w:pPr>
            <w:r w:rsidRPr="00D63687">
              <w:rPr>
                <w:rFonts w:ascii="Arial" w:hAnsi="Arial" w:cs="Arial"/>
                <w:b/>
                <w:sz w:val="24"/>
                <w:szCs w:val="24"/>
              </w:rPr>
              <w:t xml:space="preserve">Ключевые слова: </w:t>
            </w:r>
            <w:r w:rsidRPr="00D63687">
              <w:rPr>
                <w:rFonts w:ascii="Arial" w:eastAsia="TimesNewRoman" w:hAnsi="Arial" w:cs="Arial"/>
                <w:sz w:val="24"/>
                <w:szCs w:val="24"/>
              </w:rPr>
              <w:t xml:space="preserve">кабель, </w:t>
            </w:r>
            <w:r w:rsidRPr="00D63687">
              <w:rPr>
                <w:rFonts w:ascii="Arial" w:hAnsi="Arial" w:cs="Arial"/>
                <w:bCs/>
                <w:sz w:val="24"/>
                <w:szCs w:val="24"/>
              </w:rPr>
              <w:t>кабели с изоляцией и оболочкой из термопласта</w:t>
            </w:r>
            <w:r w:rsidRPr="00D63687">
              <w:rPr>
                <w:rFonts w:ascii="Arial" w:eastAsia="TimesNewRoman" w:hAnsi="Arial" w:cs="Arial"/>
                <w:sz w:val="24"/>
                <w:szCs w:val="24"/>
              </w:rPr>
              <w:t>, номинальное напряжение</w:t>
            </w:r>
          </w:p>
        </w:tc>
      </w:tr>
    </w:tbl>
    <w:p w:rsidR="0043303A" w:rsidRPr="00D63687" w:rsidRDefault="0043303A" w:rsidP="0043303A">
      <w:pPr>
        <w:pStyle w:val="111"/>
        <w:spacing w:before="0" w:beforeAutospacing="0" w:after="0" w:afterAutospacing="0"/>
        <w:ind w:firstLine="0"/>
        <w:jc w:val="center"/>
        <w:rPr>
          <w:color w:val="FF0000"/>
          <w:szCs w:val="24"/>
        </w:rPr>
      </w:pPr>
    </w:p>
    <w:p w:rsidR="0043303A" w:rsidRPr="00D63687" w:rsidRDefault="0043303A" w:rsidP="0043303A">
      <w:pPr>
        <w:pStyle w:val="111"/>
        <w:spacing w:before="0" w:beforeAutospacing="0" w:after="0" w:afterAutospacing="0"/>
        <w:ind w:firstLine="0"/>
        <w:jc w:val="center"/>
        <w:rPr>
          <w:color w:val="FF0000"/>
          <w:szCs w:val="24"/>
        </w:rPr>
      </w:pPr>
    </w:p>
    <w:p w:rsidR="0043303A" w:rsidRPr="00D63687" w:rsidRDefault="0043303A" w:rsidP="0043303A">
      <w:pPr>
        <w:pStyle w:val="111"/>
        <w:spacing w:before="0" w:beforeAutospacing="0" w:after="0" w:afterAutospacing="0"/>
        <w:ind w:firstLine="0"/>
        <w:jc w:val="center"/>
        <w:rPr>
          <w:color w:val="FF0000"/>
          <w:szCs w:val="24"/>
        </w:rPr>
      </w:pPr>
    </w:p>
    <w:tbl>
      <w:tblPr>
        <w:tblW w:w="9387" w:type="dxa"/>
        <w:tblInd w:w="108" w:type="dxa"/>
        <w:tblLayout w:type="fixed"/>
        <w:tblLook w:val="04A0"/>
      </w:tblPr>
      <w:tblGrid>
        <w:gridCol w:w="4536"/>
        <w:gridCol w:w="1985"/>
        <w:gridCol w:w="2866"/>
      </w:tblGrid>
      <w:tr w:rsidR="00740CE9" w:rsidRPr="00452964" w:rsidTr="00CB2EE9">
        <w:tc>
          <w:tcPr>
            <w:tcW w:w="9387" w:type="dxa"/>
            <w:gridSpan w:val="3"/>
            <w:shd w:val="clear" w:color="auto" w:fill="auto"/>
          </w:tcPr>
          <w:p w:rsidR="00740CE9" w:rsidRPr="00452964" w:rsidRDefault="00740CE9" w:rsidP="00CB2EE9">
            <w:pPr>
              <w:spacing w:line="360" w:lineRule="auto"/>
              <w:rPr>
                <w:rFonts w:ascii="Arial" w:hAnsi="Arial" w:cs="Arial"/>
                <w:b/>
              </w:rPr>
            </w:pPr>
          </w:p>
          <w:p w:rsidR="00740CE9" w:rsidRPr="00452964" w:rsidRDefault="00740CE9" w:rsidP="00CB2EE9">
            <w:pPr>
              <w:tabs>
                <w:tab w:val="left" w:pos="582"/>
              </w:tabs>
              <w:spacing w:line="360" w:lineRule="auto"/>
              <w:jc w:val="both"/>
              <w:rPr>
                <w:rFonts w:ascii="Arial" w:hAnsi="Arial" w:cs="Arial"/>
              </w:rPr>
            </w:pPr>
            <w:r w:rsidRPr="00452964">
              <w:rPr>
                <w:rFonts w:ascii="Arial" w:hAnsi="Arial" w:cs="Arial"/>
                <w:b/>
              </w:rPr>
              <w:t xml:space="preserve">     РАЗРАБОТЧИК:</w:t>
            </w:r>
            <w:r w:rsidRPr="00452964">
              <w:rPr>
                <w:rFonts w:ascii="Arial" w:hAnsi="Arial" w:cs="Arial"/>
              </w:rPr>
              <w:t xml:space="preserve">  Республиканское государственное предприятие «Казахстанский институт стандартизации и сертификации» Комитета технического регулирования и метрологии Министерства </w:t>
            </w:r>
            <w:r w:rsidRPr="00452964">
              <w:rPr>
                <w:rFonts w:ascii="Arial" w:hAnsi="Arial" w:cs="Arial"/>
                <w:bCs/>
              </w:rPr>
              <w:t>торговли и интеграции</w:t>
            </w:r>
            <w:r w:rsidRPr="00452964">
              <w:rPr>
                <w:rFonts w:ascii="Arial" w:hAnsi="Arial" w:cs="Arial"/>
              </w:rPr>
              <w:t xml:space="preserve"> Республики Казахстан.</w:t>
            </w:r>
          </w:p>
          <w:p w:rsidR="00740CE9" w:rsidRPr="00452964" w:rsidRDefault="00740CE9" w:rsidP="00CB2EE9">
            <w:pPr>
              <w:tabs>
                <w:tab w:val="left" w:pos="582"/>
              </w:tabs>
              <w:spacing w:line="360" w:lineRule="auto"/>
              <w:jc w:val="both"/>
              <w:rPr>
                <w:rFonts w:ascii="Arial" w:hAnsi="Arial" w:cs="Arial"/>
              </w:rPr>
            </w:pPr>
          </w:p>
          <w:p w:rsidR="00740CE9" w:rsidRPr="00452964" w:rsidRDefault="00740CE9" w:rsidP="00CB2EE9">
            <w:pPr>
              <w:spacing w:line="360" w:lineRule="auto"/>
              <w:rPr>
                <w:rFonts w:ascii="Arial" w:hAnsi="Arial" w:cs="Arial"/>
              </w:rPr>
            </w:pPr>
          </w:p>
        </w:tc>
      </w:tr>
      <w:tr w:rsidR="00740CE9" w:rsidRPr="00452964" w:rsidTr="00CB2EE9">
        <w:tc>
          <w:tcPr>
            <w:tcW w:w="4536" w:type="dxa"/>
            <w:shd w:val="clear" w:color="auto" w:fill="auto"/>
          </w:tcPr>
          <w:p w:rsidR="00740CE9" w:rsidRPr="00452964" w:rsidRDefault="00740CE9" w:rsidP="00CB2EE9">
            <w:pPr>
              <w:tabs>
                <w:tab w:val="left" w:pos="556"/>
              </w:tabs>
              <w:spacing w:line="360" w:lineRule="auto"/>
              <w:rPr>
                <w:rFonts w:ascii="Arial" w:hAnsi="Arial" w:cs="Arial"/>
                <w:b/>
              </w:rPr>
            </w:pPr>
            <w:r w:rsidRPr="00452964">
              <w:rPr>
                <w:rFonts w:ascii="Arial" w:hAnsi="Arial" w:cs="Arial"/>
                <w:b/>
              </w:rPr>
              <w:t xml:space="preserve">         Руководитель разработки</w:t>
            </w:r>
          </w:p>
          <w:p w:rsidR="00740CE9" w:rsidRPr="00452964" w:rsidRDefault="00740CE9" w:rsidP="00CB2EE9">
            <w:pPr>
              <w:spacing w:line="360" w:lineRule="auto"/>
              <w:rPr>
                <w:rFonts w:ascii="Arial" w:hAnsi="Arial" w:cs="Arial"/>
                <w:b/>
              </w:rPr>
            </w:pPr>
            <w:r w:rsidRPr="00452964">
              <w:rPr>
                <w:rFonts w:ascii="Arial" w:hAnsi="Arial" w:cs="Arial"/>
                <w:b/>
              </w:rPr>
              <w:t>Заместитель Генерального директора РГП на ПХВ «Казахстанский институт стандартизации и сертификации»</w:t>
            </w:r>
          </w:p>
        </w:tc>
        <w:tc>
          <w:tcPr>
            <w:tcW w:w="1985" w:type="dxa"/>
            <w:shd w:val="clear" w:color="auto" w:fill="auto"/>
          </w:tcPr>
          <w:p w:rsidR="00740CE9" w:rsidRPr="00452964" w:rsidRDefault="00740CE9" w:rsidP="00CB2EE9">
            <w:pPr>
              <w:rPr>
                <w:rFonts w:ascii="Arial" w:hAnsi="Arial" w:cs="Arial"/>
                <w:b/>
              </w:rPr>
            </w:pPr>
          </w:p>
          <w:p w:rsidR="00740CE9" w:rsidRPr="00452964" w:rsidRDefault="00740CE9" w:rsidP="00CB2EE9">
            <w:pPr>
              <w:rPr>
                <w:rFonts w:ascii="Arial" w:hAnsi="Arial" w:cs="Arial"/>
                <w:b/>
              </w:rPr>
            </w:pPr>
          </w:p>
          <w:p w:rsidR="00740CE9" w:rsidRDefault="00740CE9" w:rsidP="00CB2EE9">
            <w:pPr>
              <w:rPr>
                <w:rFonts w:ascii="Arial" w:hAnsi="Arial" w:cs="Arial"/>
                <w:b/>
              </w:rPr>
            </w:pPr>
          </w:p>
          <w:p w:rsidR="00740CE9" w:rsidRDefault="00740CE9" w:rsidP="00CB2EE9">
            <w:pPr>
              <w:rPr>
                <w:rFonts w:ascii="Arial" w:hAnsi="Arial" w:cs="Arial"/>
                <w:b/>
              </w:rPr>
            </w:pPr>
          </w:p>
          <w:p w:rsidR="00740CE9" w:rsidRDefault="00740CE9" w:rsidP="00CB2EE9">
            <w:pPr>
              <w:rPr>
                <w:rFonts w:ascii="Arial" w:hAnsi="Arial" w:cs="Arial"/>
                <w:b/>
              </w:rPr>
            </w:pPr>
          </w:p>
          <w:p w:rsidR="00740CE9" w:rsidRPr="00452964" w:rsidRDefault="00740CE9" w:rsidP="00CB2EE9">
            <w:pPr>
              <w:rPr>
                <w:rFonts w:ascii="Arial" w:hAnsi="Arial" w:cs="Arial"/>
                <w:b/>
              </w:rPr>
            </w:pPr>
          </w:p>
          <w:p w:rsidR="00740CE9" w:rsidRPr="00452964" w:rsidRDefault="00740CE9" w:rsidP="00CB2EE9">
            <w:pPr>
              <w:rPr>
                <w:rFonts w:ascii="Arial" w:hAnsi="Arial" w:cs="Arial"/>
                <w:b/>
              </w:rPr>
            </w:pPr>
            <w:r w:rsidRPr="00452964">
              <w:rPr>
                <w:rFonts w:ascii="Arial" w:hAnsi="Arial" w:cs="Arial"/>
                <w:b/>
              </w:rPr>
              <w:t>_____________</w:t>
            </w:r>
          </w:p>
        </w:tc>
        <w:tc>
          <w:tcPr>
            <w:tcW w:w="2866" w:type="dxa"/>
            <w:shd w:val="clear" w:color="auto" w:fill="auto"/>
          </w:tcPr>
          <w:p w:rsidR="00740CE9" w:rsidRPr="00452964" w:rsidRDefault="00740CE9" w:rsidP="00CB2EE9">
            <w:pPr>
              <w:rPr>
                <w:rFonts w:ascii="Arial" w:hAnsi="Arial" w:cs="Arial"/>
                <w:b/>
              </w:rPr>
            </w:pPr>
          </w:p>
          <w:p w:rsidR="00740CE9" w:rsidRPr="00452964" w:rsidRDefault="00740CE9" w:rsidP="00CB2EE9">
            <w:pPr>
              <w:pStyle w:val="af4"/>
              <w:ind w:left="0"/>
              <w:rPr>
                <w:rFonts w:ascii="Arial" w:hAnsi="Arial" w:cs="Arial"/>
                <w:b/>
              </w:rPr>
            </w:pPr>
          </w:p>
          <w:p w:rsidR="00740CE9" w:rsidRDefault="00740CE9" w:rsidP="00CB2EE9">
            <w:pPr>
              <w:pStyle w:val="af4"/>
              <w:ind w:left="0"/>
              <w:rPr>
                <w:rFonts w:ascii="Arial" w:hAnsi="Arial" w:cs="Arial"/>
                <w:b/>
              </w:rPr>
            </w:pPr>
          </w:p>
          <w:p w:rsidR="00740CE9" w:rsidRDefault="00740CE9" w:rsidP="00CB2EE9">
            <w:pPr>
              <w:pStyle w:val="af4"/>
              <w:ind w:left="0"/>
              <w:rPr>
                <w:rFonts w:ascii="Arial" w:hAnsi="Arial" w:cs="Arial"/>
                <w:b/>
              </w:rPr>
            </w:pPr>
          </w:p>
          <w:p w:rsidR="00740CE9" w:rsidRDefault="00740CE9" w:rsidP="00CB2EE9">
            <w:pPr>
              <w:pStyle w:val="af4"/>
              <w:ind w:left="0"/>
              <w:rPr>
                <w:rFonts w:ascii="Arial" w:hAnsi="Arial" w:cs="Arial"/>
                <w:b/>
              </w:rPr>
            </w:pPr>
          </w:p>
          <w:p w:rsidR="00740CE9" w:rsidRDefault="00740CE9" w:rsidP="00CB2EE9">
            <w:pPr>
              <w:pStyle w:val="af4"/>
              <w:ind w:left="0"/>
              <w:rPr>
                <w:rFonts w:ascii="Arial" w:hAnsi="Arial" w:cs="Arial"/>
                <w:b/>
              </w:rPr>
            </w:pPr>
          </w:p>
          <w:p w:rsidR="00740CE9" w:rsidRPr="00452964" w:rsidRDefault="00740CE9" w:rsidP="00CB2EE9">
            <w:pPr>
              <w:pStyle w:val="af4"/>
              <w:ind w:left="0"/>
              <w:rPr>
                <w:rFonts w:ascii="Arial" w:hAnsi="Arial" w:cs="Arial"/>
                <w:b/>
              </w:rPr>
            </w:pPr>
            <w:r w:rsidRPr="00452964">
              <w:rPr>
                <w:rFonts w:ascii="Arial" w:hAnsi="Arial" w:cs="Arial"/>
                <w:b/>
              </w:rPr>
              <w:t>И.  Хамитов</w:t>
            </w:r>
          </w:p>
        </w:tc>
      </w:tr>
      <w:tr w:rsidR="00740CE9" w:rsidRPr="00452964" w:rsidTr="00CB2EE9">
        <w:trPr>
          <w:trHeight w:val="453"/>
        </w:trPr>
        <w:tc>
          <w:tcPr>
            <w:tcW w:w="4536" w:type="dxa"/>
            <w:shd w:val="clear" w:color="auto" w:fill="auto"/>
          </w:tcPr>
          <w:p w:rsidR="00740CE9" w:rsidRPr="00452964" w:rsidRDefault="00740CE9" w:rsidP="00CB2EE9">
            <w:pPr>
              <w:spacing w:line="360" w:lineRule="auto"/>
              <w:ind w:firstLine="709"/>
              <w:rPr>
                <w:rFonts w:ascii="Arial" w:hAnsi="Arial" w:cs="Arial"/>
                <w:b/>
              </w:rPr>
            </w:pPr>
          </w:p>
        </w:tc>
        <w:tc>
          <w:tcPr>
            <w:tcW w:w="1985" w:type="dxa"/>
            <w:shd w:val="clear" w:color="auto" w:fill="auto"/>
          </w:tcPr>
          <w:p w:rsidR="00740CE9" w:rsidRPr="00452964" w:rsidRDefault="00740CE9" w:rsidP="00CB2EE9">
            <w:pPr>
              <w:rPr>
                <w:rFonts w:ascii="Arial" w:hAnsi="Arial" w:cs="Arial"/>
                <w:b/>
              </w:rPr>
            </w:pPr>
          </w:p>
        </w:tc>
        <w:tc>
          <w:tcPr>
            <w:tcW w:w="2866" w:type="dxa"/>
            <w:shd w:val="clear" w:color="auto" w:fill="auto"/>
          </w:tcPr>
          <w:p w:rsidR="00740CE9" w:rsidRPr="00452964" w:rsidRDefault="00740CE9" w:rsidP="00CB2EE9">
            <w:pPr>
              <w:rPr>
                <w:rFonts w:ascii="Arial" w:hAnsi="Arial" w:cs="Arial"/>
                <w:b/>
              </w:rPr>
            </w:pPr>
          </w:p>
        </w:tc>
      </w:tr>
      <w:tr w:rsidR="00740CE9" w:rsidRPr="00452964" w:rsidTr="00CB2EE9">
        <w:tc>
          <w:tcPr>
            <w:tcW w:w="4536" w:type="dxa"/>
            <w:shd w:val="clear" w:color="auto" w:fill="auto"/>
          </w:tcPr>
          <w:p w:rsidR="00740CE9" w:rsidRDefault="00740CE9" w:rsidP="00CB2EE9">
            <w:pPr>
              <w:spacing w:line="360" w:lineRule="auto"/>
              <w:ind w:firstLine="709"/>
              <w:rPr>
                <w:rFonts w:ascii="Arial" w:hAnsi="Arial" w:cs="Arial"/>
                <w:b/>
              </w:rPr>
            </w:pPr>
          </w:p>
          <w:p w:rsidR="00740CE9" w:rsidRPr="00452964" w:rsidRDefault="00740CE9" w:rsidP="00CB2EE9">
            <w:pPr>
              <w:spacing w:line="360" w:lineRule="auto"/>
              <w:ind w:firstLine="709"/>
              <w:rPr>
                <w:rFonts w:ascii="Arial" w:hAnsi="Arial" w:cs="Arial"/>
                <w:b/>
              </w:rPr>
            </w:pPr>
            <w:r w:rsidRPr="00452964">
              <w:rPr>
                <w:rFonts w:ascii="Arial" w:hAnsi="Arial" w:cs="Arial"/>
                <w:b/>
              </w:rPr>
              <w:t>Исполнитель</w:t>
            </w:r>
          </w:p>
        </w:tc>
        <w:tc>
          <w:tcPr>
            <w:tcW w:w="1985" w:type="dxa"/>
            <w:shd w:val="clear" w:color="auto" w:fill="auto"/>
          </w:tcPr>
          <w:p w:rsidR="00740CE9" w:rsidRDefault="00740CE9" w:rsidP="00CB2EE9">
            <w:pPr>
              <w:rPr>
                <w:rFonts w:ascii="Arial" w:hAnsi="Arial" w:cs="Arial"/>
                <w:b/>
              </w:rPr>
            </w:pPr>
          </w:p>
          <w:p w:rsidR="00740CE9" w:rsidRPr="00452964" w:rsidRDefault="00740CE9" w:rsidP="00CB2EE9">
            <w:pPr>
              <w:rPr>
                <w:rFonts w:ascii="Arial" w:hAnsi="Arial" w:cs="Arial"/>
                <w:b/>
              </w:rPr>
            </w:pPr>
          </w:p>
          <w:p w:rsidR="00740CE9" w:rsidRPr="00452964" w:rsidRDefault="00740CE9" w:rsidP="00CB2EE9">
            <w:pPr>
              <w:rPr>
                <w:rFonts w:ascii="Arial" w:hAnsi="Arial" w:cs="Arial"/>
                <w:b/>
              </w:rPr>
            </w:pPr>
            <w:r w:rsidRPr="00452964">
              <w:rPr>
                <w:rFonts w:ascii="Arial" w:hAnsi="Arial" w:cs="Arial"/>
                <w:b/>
              </w:rPr>
              <w:t>_____________</w:t>
            </w:r>
          </w:p>
        </w:tc>
        <w:tc>
          <w:tcPr>
            <w:tcW w:w="2866" w:type="dxa"/>
            <w:shd w:val="clear" w:color="auto" w:fill="auto"/>
          </w:tcPr>
          <w:p w:rsidR="00740CE9" w:rsidRDefault="00740CE9" w:rsidP="00CB2EE9">
            <w:pPr>
              <w:rPr>
                <w:rFonts w:ascii="Arial" w:hAnsi="Arial" w:cs="Arial"/>
                <w:b/>
                <w:lang w:val="kk-KZ"/>
              </w:rPr>
            </w:pPr>
          </w:p>
          <w:p w:rsidR="00740CE9" w:rsidRPr="00452964" w:rsidRDefault="00740CE9" w:rsidP="00CB2EE9">
            <w:pPr>
              <w:rPr>
                <w:rFonts w:ascii="Arial" w:hAnsi="Arial" w:cs="Arial"/>
                <w:b/>
                <w:lang w:val="kk-KZ"/>
              </w:rPr>
            </w:pPr>
          </w:p>
          <w:p w:rsidR="00740CE9" w:rsidRPr="00452964" w:rsidRDefault="00740CE9" w:rsidP="00CB2EE9">
            <w:pPr>
              <w:rPr>
                <w:rFonts w:ascii="Arial" w:hAnsi="Arial" w:cs="Arial"/>
                <w:b/>
              </w:rPr>
            </w:pPr>
            <w:r w:rsidRPr="00452964">
              <w:rPr>
                <w:rFonts w:ascii="Arial" w:hAnsi="Arial" w:cs="Arial"/>
                <w:b/>
              </w:rPr>
              <w:t>С.Войтенко</w:t>
            </w:r>
          </w:p>
        </w:tc>
      </w:tr>
    </w:tbl>
    <w:p w:rsidR="0043303A" w:rsidRPr="00D63687" w:rsidRDefault="0043303A" w:rsidP="0043303A">
      <w:pPr>
        <w:pStyle w:val="111"/>
        <w:spacing w:before="0" w:beforeAutospacing="0" w:after="0" w:afterAutospacing="0"/>
        <w:ind w:firstLine="0"/>
        <w:jc w:val="center"/>
        <w:rPr>
          <w:color w:val="FF0000"/>
          <w:szCs w:val="24"/>
        </w:rPr>
      </w:pPr>
    </w:p>
    <w:p w:rsidR="0043303A" w:rsidRPr="00D63687" w:rsidRDefault="0043303A" w:rsidP="0043303A">
      <w:pPr>
        <w:pStyle w:val="111"/>
        <w:spacing w:before="0" w:beforeAutospacing="0" w:after="0" w:afterAutospacing="0"/>
        <w:ind w:firstLine="0"/>
        <w:jc w:val="center"/>
        <w:rPr>
          <w:color w:val="FF0000"/>
          <w:szCs w:val="24"/>
        </w:rPr>
      </w:pPr>
    </w:p>
    <w:p w:rsidR="0043303A" w:rsidRPr="00D63687" w:rsidRDefault="0043303A" w:rsidP="0043303A">
      <w:pPr>
        <w:pStyle w:val="111"/>
        <w:spacing w:before="0" w:beforeAutospacing="0" w:after="0" w:afterAutospacing="0"/>
        <w:ind w:firstLine="0"/>
        <w:jc w:val="center"/>
        <w:rPr>
          <w:color w:val="FF0000"/>
          <w:szCs w:val="24"/>
        </w:rPr>
      </w:pPr>
    </w:p>
    <w:p w:rsidR="0043303A" w:rsidRPr="00D63687" w:rsidRDefault="0043303A" w:rsidP="0043303A">
      <w:pPr>
        <w:pStyle w:val="111"/>
        <w:spacing w:before="0" w:beforeAutospacing="0" w:after="0" w:afterAutospacing="0"/>
        <w:ind w:firstLine="0"/>
        <w:jc w:val="center"/>
        <w:rPr>
          <w:color w:val="FF0000"/>
          <w:szCs w:val="24"/>
        </w:rPr>
      </w:pPr>
    </w:p>
    <w:bookmarkEnd w:id="51"/>
    <w:p w:rsidR="000C66E1" w:rsidRPr="00740CE9" w:rsidRDefault="000C66E1" w:rsidP="0043303A">
      <w:pPr>
        <w:pStyle w:val="111"/>
        <w:spacing w:before="0" w:beforeAutospacing="0" w:after="0" w:afterAutospacing="0"/>
        <w:ind w:firstLine="0"/>
        <w:jc w:val="center"/>
        <w:rPr>
          <w:color w:val="FF0000"/>
          <w:szCs w:val="24"/>
          <w:lang w:val="en-US"/>
        </w:rPr>
      </w:pPr>
    </w:p>
    <w:sectPr w:rsidR="000C66E1" w:rsidRPr="00740CE9" w:rsidSect="0043303A">
      <w:footerReference w:type="default" r:id="rId45"/>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AA8" w:rsidRDefault="00DC3AA8" w:rsidP="008D6CD6">
      <w:pPr>
        <w:spacing w:after="0" w:line="240" w:lineRule="auto"/>
      </w:pPr>
      <w:r>
        <w:separator/>
      </w:r>
    </w:p>
  </w:endnote>
  <w:endnote w:type="continuationSeparator" w:id="1">
    <w:p w:rsidR="00DC3AA8" w:rsidRDefault="00DC3AA8" w:rsidP="008D6C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Arial Unicode MS"/>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CC"/>
    <w:family w:val="auto"/>
    <w:notTrueType/>
    <w:pitch w:val="default"/>
    <w:sig w:usb0="00000203" w:usb1="08070000" w:usb2="00000010" w:usb3="00000000" w:csb0="0002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E9" w:rsidRDefault="00E470E9">
    <w:pPr>
      <w:pStyle w:val="af0"/>
      <w:jc w:val="right"/>
    </w:pPr>
  </w:p>
  <w:p w:rsidR="00E470E9" w:rsidRDefault="00E470E9">
    <w:pPr>
      <w:pStyle w:val="af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62"/>
      <w:docPartObj>
        <w:docPartGallery w:val="Page Numbers (Bottom of Page)"/>
        <w:docPartUnique/>
      </w:docPartObj>
    </w:sdtPr>
    <w:sdtContent>
      <w:p w:rsidR="00E470E9" w:rsidRDefault="00E470E9">
        <w:pPr>
          <w:pStyle w:val="af0"/>
        </w:pPr>
        <w:r>
          <w:t>6</w:t>
        </w:r>
      </w:p>
    </w:sdtContent>
  </w:sdt>
  <w:p w:rsidR="00E470E9" w:rsidRDefault="00E470E9">
    <w:pPr>
      <w:pStyle w:val="af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26"/>
      <w:docPartObj>
        <w:docPartGallery w:val="Page Numbers (Bottom of Page)"/>
        <w:docPartUnique/>
      </w:docPartObj>
    </w:sdtPr>
    <w:sdtContent>
      <w:p w:rsidR="00E470E9" w:rsidRDefault="00E470E9">
        <w:pPr>
          <w:pStyle w:val="af0"/>
          <w:jc w:val="right"/>
        </w:pPr>
        <w:r>
          <w:t>5</w:t>
        </w:r>
      </w:p>
    </w:sdtContent>
  </w:sdt>
  <w:p w:rsidR="00E470E9" w:rsidRDefault="00E470E9">
    <w:pPr>
      <w:pStyle w:val="af0"/>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64"/>
      <w:docPartObj>
        <w:docPartGallery w:val="Page Numbers (Bottom of Page)"/>
        <w:docPartUnique/>
      </w:docPartObj>
    </w:sdtPr>
    <w:sdtContent>
      <w:p w:rsidR="00E470E9" w:rsidRDefault="00E470E9">
        <w:pPr>
          <w:pStyle w:val="af0"/>
          <w:jc w:val="right"/>
        </w:pPr>
        <w:r>
          <w:t>7</w:t>
        </w:r>
      </w:p>
    </w:sdtContent>
  </w:sdt>
  <w:p w:rsidR="00E470E9" w:rsidRDefault="00E470E9">
    <w:pPr>
      <w:pStyle w:val="af0"/>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66"/>
      <w:docPartObj>
        <w:docPartGallery w:val="Page Numbers (Bottom of Page)"/>
        <w:docPartUnique/>
      </w:docPartObj>
    </w:sdtPr>
    <w:sdtContent>
      <w:p w:rsidR="00E470E9" w:rsidRDefault="00E470E9">
        <w:pPr>
          <w:pStyle w:val="af0"/>
        </w:pPr>
        <w:r>
          <w:t>8</w:t>
        </w:r>
      </w:p>
    </w:sdtContent>
  </w:sdt>
  <w:p w:rsidR="00E470E9" w:rsidRDefault="00E470E9">
    <w:pPr>
      <w:pStyle w:val="af0"/>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73"/>
      <w:docPartObj>
        <w:docPartGallery w:val="Page Numbers (Bottom of Page)"/>
        <w:docPartUnique/>
      </w:docPartObj>
    </w:sdtPr>
    <w:sdtContent>
      <w:p w:rsidR="00E470E9" w:rsidRDefault="00E470E9">
        <w:pPr>
          <w:pStyle w:val="af0"/>
        </w:pPr>
        <w:r>
          <w:t>10</w:t>
        </w:r>
      </w:p>
    </w:sdtContent>
  </w:sdt>
  <w:p w:rsidR="00E470E9" w:rsidRDefault="00E470E9">
    <w:pPr>
      <w:pStyle w:val="af0"/>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E9" w:rsidRDefault="00AF21AC">
    <w:pPr>
      <w:pStyle w:val="af0"/>
      <w:jc w:val="right"/>
    </w:pPr>
    <w:r>
      <w:t>11</w:t>
    </w:r>
  </w:p>
  <w:p w:rsidR="00E470E9" w:rsidRDefault="00E470E9">
    <w:pPr>
      <w:pStyle w:val="af0"/>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70"/>
      <w:docPartObj>
        <w:docPartGallery w:val="Page Numbers (Bottom of Page)"/>
        <w:docPartUnique/>
      </w:docPartObj>
    </w:sdtPr>
    <w:sdtContent>
      <w:p w:rsidR="00E470E9" w:rsidRDefault="00E470E9">
        <w:pPr>
          <w:pStyle w:val="af0"/>
        </w:pPr>
        <w:r>
          <w:t>12</w:t>
        </w:r>
      </w:p>
    </w:sdtContent>
  </w:sdt>
  <w:p w:rsidR="00E470E9" w:rsidRDefault="00E470E9">
    <w:pPr>
      <w:pStyle w:val="af0"/>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79"/>
      <w:docPartObj>
        <w:docPartGallery w:val="Page Numbers (Bottom of Page)"/>
        <w:docPartUnique/>
      </w:docPartObj>
    </w:sdtPr>
    <w:sdtContent>
      <w:p w:rsidR="00E470E9" w:rsidRDefault="00E470E9">
        <w:pPr>
          <w:pStyle w:val="af0"/>
        </w:pPr>
        <w:r>
          <w:t>14</w:t>
        </w:r>
      </w:p>
    </w:sdtContent>
  </w:sdt>
  <w:p w:rsidR="00E470E9" w:rsidRDefault="00E470E9">
    <w:pPr>
      <w:pStyle w:val="af0"/>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76"/>
      <w:docPartObj>
        <w:docPartGallery w:val="Page Numbers (Bottom of Page)"/>
        <w:docPartUnique/>
      </w:docPartObj>
    </w:sdtPr>
    <w:sdtContent>
      <w:p w:rsidR="00E470E9" w:rsidRDefault="00E470E9">
        <w:pPr>
          <w:pStyle w:val="af0"/>
          <w:jc w:val="right"/>
        </w:pPr>
        <w:r>
          <w:t>15</w:t>
        </w:r>
      </w:p>
    </w:sdtContent>
  </w:sdt>
  <w:p w:rsidR="00E470E9" w:rsidRDefault="00E470E9">
    <w:pPr>
      <w:pStyle w:val="af0"/>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82"/>
      <w:docPartObj>
        <w:docPartGallery w:val="Page Numbers (Bottom of Page)"/>
        <w:docPartUnique/>
      </w:docPartObj>
    </w:sdtPr>
    <w:sdtContent>
      <w:p w:rsidR="00E470E9" w:rsidRDefault="00E470E9">
        <w:pPr>
          <w:pStyle w:val="af0"/>
        </w:pPr>
        <w:r>
          <w:t>16</w:t>
        </w:r>
      </w:p>
    </w:sdtContent>
  </w:sdt>
  <w:p w:rsidR="00E470E9" w:rsidRDefault="00E470E9">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E9" w:rsidRDefault="00E470E9">
    <w:pPr>
      <w:pStyle w:val="af0"/>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85"/>
      <w:docPartObj>
        <w:docPartGallery w:val="Page Numbers (Bottom of Page)"/>
        <w:docPartUnique/>
      </w:docPartObj>
    </w:sdtPr>
    <w:sdtContent>
      <w:p w:rsidR="00E470E9" w:rsidRDefault="00E470E9">
        <w:pPr>
          <w:pStyle w:val="af0"/>
          <w:jc w:val="right"/>
        </w:pPr>
        <w:r>
          <w:t>17</w:t>
        </w:r>
      </w:p>
    </w:sdtContent>
  </w:sdt>
  <w:p w:rsidR="00E470E9" w:rsidRDefault="00E470E9">
    <w:pPr>
      <w:pStyle w:val="af0"/>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87"/>
      <w:docPartObj>
        <w:docPartGallery w:val="Page Numbers (Bottom of Page)"/>
        <w:docPartUnique/>
      </w:docPartObj>
    </w:sdtPr>
    <w:sdtContent>
      <w:p w:rsidR="00E470E9" w:rsidRDefault="00E470E9">
        <w:pPr>
          <w:pStyle w:val="af0"/>
        </w:pPr>
        <w:r>
          <w:t>18</w:t>
        </w:r>
      </w:p>
    </w:sdtContent>
  </w:sdt>
  <w:p w:rsidR="00E470E9" w:rsidRDefault="00E470E9">
    <w:pPr>
      <w:pStyle w:val="af0"/>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92"/>
      <w:docPartObj>
        <w:docPartGallery w:val="Page Numbers (Bottom of Page)"/>
        <w:docPartUnique/>
      </w:docPartObj>
    </w:sdtPr>
    <w:sdtContent>
      <w:p w:rsidR="00E470E9" w:rsidRDefault="00E470E9">
        <w:pPr>
          <w:pStyle w:val="af0"/>
        </w:pPr>
        <w:r>
          <w:t>20</w:t>
        </w:r>
      </w:p>
    </w:sdtContent>
  </w:sdt>
  <w:p w:rsidR="00E470E9" w:rsidRDefault="00E470E9">
    <w:pPr>
      <w:pStyle w:val="af0"/>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89"/>
      <w:docPartObj>
        <w:docPartGallery w:val="Page Numbers (Bottom of Page)"/>
        <w:docPartUnique/>
      </w:docPartObj>
    </w:sdtPr>
    <w:sdtContent>
      <w:p w:rsidR="00E470E9" w:rsidRDefault="00E470E9">
        <w:pPr>
          <w:pStyle w:val="af0"/>
          <w:jc w:val="right"/>
        </w:pPr>
        <w:r>
          <w:t>19</w:t>
        </w:r>
      </w:p>
    </w:sdtContent>
  </w:sdt>
  <w:p w:rsidR="00E470E9" w:rsidRDefault="00E470E9">
    <w:pPr>
      <w:pStyle w:val="af0"/>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94"/>
      <w:docPartObj>
        <w:docPartGallery w:val="Page Numbers (Bottom of Page)"/>
        <w:docPartUnique/>
      </w:docPartObj>
    </w:sdtPr>
    <w:sdtContent>
      <w:p w:rsidR="00E470E9" w:rsidRDefault="00E470E9">
        <w:pPr>
          <w:pStyle w:val="af0"/>
          <w:jc w:val="right"/>
        </w:pPr>
        <w:r>
          <w:t>21</w:t>
        </w:r>
      </w:p>
    </w:sdtContent>
  </w:sdt>
  <w:p w:rsidR="00E470E9" w:rsidRDefault="00E470E9">
    <w:pPr>
      <w:pStyle w:val="af0"/>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52"/>
      <w:docPartObj>
        <w:docPartGallery w:val="Page Numbers (Bottom of Page)"/>
        <w:docPartUnique/>
      </w:docPartObj>
    </w:sdtPr>
    <w:sdtContent>
      <w:p w:rsidR="00E470E9" w:rsidRDefault="00E470E9">
        <w:pPr>
          <w:pStyle w:val="af0"/>
        </w:pPr>
        <w:r>
          <w:t>22</w:t>
        </w:r>
      </w:p>
    </w:sdtContent>
  </w:sdt>
  <w:p w:rsidR="00E470E9" w:rsidRDefault="00E470E9">
    <w:pPr>
      <w:pStyle w:val="af0"/>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97"/>
      <w:docPartObj>
        <w:docPartGallery w:val="Page Numbers (Bottom of Page)"/>
        <w:docPartUnique/>
      </w:docPartObj>
    </w:sdtPr>
    <w:sdtContent>
      <w:p w:rsidR="00E470E9" w:rsidRDefault="00E470E9">
        <w:pPr>
          <w:pStyle w:val="af0"/>
          <w:jc w:val="right"/>
        </w:pPr>
        <w:r>
          <w:t>23</w:t>
        </w:r>
      </w:p>
    </w:sdtContent>
  </w:sdt>
  <w:p w:rsidR="00E470E9" w:rsidRDefault="00E470E9">
    <w:pPr>
      <w:pStyle w:val="af0"/>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99"/>
      <w:docPartObj>
        <w:docPartGallery w:val="Page Numbers (Bottom of Page)"/>
        <w:docPartUnique/>
      </w:docPartObj>
    </w:sdtPr>
    <w:sdtContent>
      <w:p w:rsidR="00E470E9" w:rsidRDefault="00E470E9">
        <w:pPr>
          <w:pStyle w:val="af0"/>
        </w:pPr>
        <w:r>
          <w:t>24</w:t>
        </w:r>
      </w:p>
    </w:sdtContent>
  </w:sdt>
  <w:p w:rsidR="00E470E9" w:rsidRDefault="00E470E9">
    <w:pPr>
      <w:pStyle w:val="af0"/>
    </w:pP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E9" w:rsidRDefault="00E470E9">
    <w:pPr>
      <w:pStyle w:val="af0"/>
      <w:jc w:val="right"/>
    </w:pPr>
    <w:r>
      <w:t>25</w:t>
    </w:r>
  </w:p>
  <w:p w:rsidR="00E470E9" w:rsidRDefault="00E470E9">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E9" w:rsidRDefault="00E470E9">
    <w:pPr>
      <w:pStyle w:val="af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E9" w:rsidRDefault="00E470E9">
    <w:pPr>
      <w:pStyle w:val="af0"/>
      <w:jc w:val="right"/>
    </w:pPr>
  </w:p>
  <w:p w:rsidR="00E470E9" w:rsidRDefault="00E470E9">
    <w:pPr>
      <w:pStyle w:val="af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24"/>
      <w:docPartObj>
        <w:docPartGallery w:val="Page Numbers (Bottom of Page)"/>
        <w:docPartUnique/>
      </w:docPartObj>
    </w:sdtPr>
    <w:sdtContent>
      <w:p w:rsidR="00E470E9" w:rsidRDefault="00E470E9">
        <w:pPr>
          <w:pStyle w:val="af0"/>
        </w:pPr>
        <w:r>
          <w:t>2</w:t>
        </w:r>
      </w:p>
    </w:sdtContent>
  </w:sdt>
  <w:p w:rsidR="00E470E9" w:rsidRDefault="00E470E9">
    <w:pPr>
      <w:pStyle w:val="af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25"/>
      <w:docPartObj>
        <w:docPartGallery w:val="Page Numbers (Bottom of Page)"/>
        <w:docPartUnique/>
      </w:docPartObj>
    </w:sdtPr>
    <w:sdtContent>
      <w:p w:rsidR="00E470E9" w:rsidRDefault="00E470E9">
        <w:pPr>
          <w:pStyle w:val="af0"/>
          <w:jc w:val="right"/>
        </w:pPr>
        <w:r>
          <w:t>3</w:t>
        </w:r>
      </w:p>
    </w:sdtContent>
  </w:sdt>
  <w:p w:rsidR="00E470E9" w:rsidRDefault="00E470E9">
    <w:pPr>
      <w:pStyle w:val="af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E9" w:rsidRDefault="00E470E9">
    <w:pPr>
      <w:pStyle w:val="af0"/>
      <w:jc w:val="right"/>
    </w:pPr>
    <w:r>
      <w:t>1</w:t>
    </w:r>
  </w:p>
  <w:p w:rsidR="00E470E9" w:rsidRDefault="00E470E9">
    <w:pPr>
      <w:pStyle w:val="af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56"/>
      <w:docPartObj>
        <w:docPartGallery w:val="Page Numbers (Bottom of Page)"/>
        <w:docPartUnique/>
      </w:docPartObj>
    </w:sdtPr>
    <w:sdtContent>
      <w:p w:rsidR="00E470E9" w:rsidRDefault="00E470E9">
        <w:pPr>
          <w:pStyle w:val="af0"/>
        </w:pPr>
        <w:r>
          <w:t>4</w:t>
        </w:r>
      </w:p>
    </w:sdtContent>
  </w:sdt>
  <w:p w:rsidR="00E470E9" w:rsidRDefault="00E470E9">
    <w:pPr>
      <w:pStyle w:val="af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7060"/>
      <w:docPartObj>
        <w:docPartGallery w:val="Page Numbers (Bottom of Page)"/>
        <w:docPartUnique/>
      </w:docPartObj>
    </w:sdtPr>
    <w:sdtContent>
      <w:p w:rsidR="00E470E9" w:rsidRDefault="00E470E9">
        <w:pPr>
          <w:pStyle w:val="af0"/>
          <w:jc w:val="right"/>
        </w:pPr>
        <w:r>
          <w:t>5</w:t>
        </w:r>
      </w:p>
    </w:sdtContent>
  </w:sdt>
  <w:p w:rsidR="00E470E9" w:rsidRDefault="00E470E9">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AA8" w:rsidRDefault="00DC3AA8" w:rsidP="008D6CD6">
      <w:pPr>
        <w:spacing w:after="0" w:line="240" w:lineRule="auto"/>
      </w:pPr>
      <w:r>
        <w:separator/>
      </w:r>
    </w:p>
  </w:footnote>
  <w:footnote w:type="continuationSeparator" w:id="1">
    <w:p w:rsidR="00DC3AA8" w:rsidRDefault="00DC3AA8" w:rsidP="008D6C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E9" w:rsidRPr="00691727" w:rsidRDefault="00E470E9" w:rsidP="00691727">
    <w:pPr>
      <w:pStyle w:val="a4"/>
      <w:tabs>
        <w:tab w:val="left" w:pos="6710"/>
      </w:tabs>
      <w:rPr>
        <w:rFonts w:ascii="Arial" w:hAnsi="Arial" w:cs="Arial"/>
        <w:i/>
      </w:rPr>
    </w:pPr>
    <w:r w:rsidRPr="00691727">
      <w:rPr>
        <w:rFonts w:ascii="Arial" w:hAnsi="Arial" w:cs="Arial"/>
        <w:i/>
      </w:rPr>
      <w:t>ГОСТ</w:t>
    </w:r>
  </w:p>
  <w:p w:rsidR="00E470E9" w:rsidRDefault="00E470E9" w:rsidP="00691727">
    <w:pPr>
      <w:pStyle w:val="a4"/>
    </w:pPr>
    <w:r w:rsidRPr="006B409E">
      <w:rPr>
        <w:rFonts w:ascii="Arial" w:hAnsi="Arial" w:cs="Arial"/>
        <w:i/>
      </w:rPr>
      <w:t>(</w:t>
    </w:r>
    <w:r>
      <w:rPr>
        <w:rFonts w:ascii="Arial" w:hAnsi="Arial" w:cs="Arial"/>
        <w:i/>
      </w:rPr>
      <w:t>п</w:t>
    </w:r>
    <w:r w:rsidRPr="006B409E">
      <w:rPr>
        <w:rFonts w:ascii="Arial" w:hAnsi="Arial" w:cs="Arial"/>
        <w:i/>
      </w:rPr>
      <w:t xml:space="preserve">роект, </w:t>
    </w:r>
    <w:r w:rsidRPr="00691727">
      <w:rPr>
        <w:rFonts w:ascii="Arial" w:hAnsi="Arial" w:cs="Arial"/>
        <w:i/>
        <w:lang w:val="en-US"/>
      </w:rPr>
      <w:t>KZ</w:t>
    </w:r>
    <w:r w:rsidRPr="00691727">
      <w:rPr>
        <w:rFonts w:ascii="Arial" w:hAnsi="Arial" w:cs="Arial"/>
        <w:i/>
      </w:rPr>
      <w:t>,</w:t>
    </w:r>
    <w:r>
      <w:rPr>
        <w:rFonts w:ascii="Arial" w:hAnsi="Arial" w:cs="Arial"/>
        <w:b/>
        <w:i/>
        <w:sz w:val="22"/>
        <w:szCs w:val="22"/>
      </w:rPr>
      <w:t xml:space="preserve"> </w:t>
    </w:r>
    <w:r w:rsidRPr="00691727">
      <w:rPr>
        <w:rFonts w:ascii="Arial" w:hAnsi="Arial" w:cs="Arial"/>
        <w:i/>
      </w:rPr>
      <w:t>первая</w:t>
    </w:r>
    <w:r>
      <w:rPr>
        <w:rFonts w:ascii="Arial" w:hAnsi="Arial" w:cs="Arial"/>
        <w:b/>
        <w:i/>
        <w:sz w:val="22"/>
        <w:szCs w:val="22"/>
      </w:rPr>
      <w:t xml:space="preserve"> </w:t>
    </w:r>
    <w:r w:rsidRPr="006B409E">
      <w:rPr>
        <w:rFonts w:ascii="Arial" w:hAnsi="Arial" w:cs="Arial"/>
        <w:i/>
      </w:rPr>
      <w:t>редакция)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E9" w:rsidRPr="006B409E" w:rsidRDefault="00E470E9" w:rsidP="006B409E">
    <w:pPr>
      <w:pStyle w:val="a4"/>
      <w:tabs>
        <w:tab w:val="left" w:pos="6710"/>
      </w:tabs>
      <w:jc w:val="right"/>
      <w:rPr>
        <w:rFonts w:ascii="Arial" w:hAnsi="Arial" w:cs="Arial"/>
        <w:i/>
      </w:rPr>
    </w:pPr>
    <w:r w:rsidRPr="006B409E">
      <w:rPr>
        <w:rFonts w:ascii="Arial" w:hAnsi="Arial" w:cs="Arial"/>
        <w:b/>
        <w:i/>
      </w:rPr>
      <w:t>ГОСТ_</w:t>
    </w:r>
  </w:p>
  <w:p w:rsidR="00E470E9" w:rsidRPr="006B409E" w:rsidRDefault="00E470E9" w:rsidP="006B409E">
    <w:pPr>
      <w:pStyle w:val="a4"/>
      <w:tabs>
        <w:tab w:val="left" w:pos="6710"/>
      </w:tabs>
      <w:jc w:val="right"/>
      <w:rPr>
        <w:rFonts w:ascii="Arial" w:hAnsi="Arial" w:cs="Arial"/>
        <w:i/>
      </w:rPr>
    </w:pPr>
    <w:r w:rsidRPr="006B409E">
      <w:rPr>
        <w:rFonts w:ascii="Arial" w:hAnsi="Arial" w:cs="Arial"/>
        <w:i/>
      </w:rPr>
      <w:t>(Проект, редакция 1)</w:t>
    </w:r>
  </w:p>
  <w:p w:rsidR="00E470E9" w:rsidRDefault="00E470E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E9" w:rsidRPr="00691727" w:rsidRDefault="00E470E9" w:rsidP="00691727">
    <w:pPr>
      <w:pStyle w:val="a4"/>
      <w:tabs>
        <w:tab w:val="left" w:pos="6710"/>
      </w:tabs>
      <w:rPr>
        <w:rFonts w:ascii="Arial" w:hAnsi="Arial" w:cs="Arial"/>
        <w:i/>
      </w:rPr>
    </w:pPr>
    <w:r w:rsidRPr="00691727">
      <w:rPr>
        <w:rFonts w:ascii="Arial" w:hAnsi="Arial" w:cs="Arial"/>
        <w:i/>
      </w:rPr>
      <w:t>ГОСТ</w:t>
    </w:r>
  </w:p>
  <w:p w:rsidR="00E470E9" w:rsidRDefault="00E470E9" w:rsidP="00691727">
    <w:pPr>
      <w:pStyle w:val="a4"/>
    </w:pPr>
    <w:r w:rsidRPr="006B409E">
      <w:rPr>
        <w:rFonts w:ascii="Arial" w:hAnsi="Arial" w:cs="Arial"/>
        <w:i/>
      </w:rPr>
      <w:t>(</w:t>
    </w:r>
    <w:r>
      <w:rPr>
        <w:rFonts w:ascii="Arial" w:hAnsi="Arial" w:cs="Arial"/>
        <w:i/>
      </w:rPr>
      <w:t>п</w:t>
    </w:r>
    <w:r w:rsidRPr="006B409E">
      <w:rPr>
        <w:rFonts w:ascii="Arial" w:hAnsi="Arial" w:cs="Arial"/>
        <w:i/>
      </w:rPr>
      <w:t xml:space="preserve">роект, </w:t>
    </w:r>
    <w:r w:rsidRPr="00691727">
      <w:rPr>
        <w:rFonts w:ascii="Arial" w:hAnsi="Arial" w:cs="Arial"/>
        <w:i/>
        <w:lang w:val="en-US"/>
      </w:rPr>
      <w:t>KZ</w:t>
    </w:r>
    <w:r w:rsidRPr="00691727">
      <w:rPr>
        <w:rFonts w:ascii="Arial" w:hAnsi="Arial" w:cs="Arial"/>
        <w:i/>
      </w:rPr>
      <w:t>,</w:t>
    </w:r>
    <w:r>
      <w:rPr>
        <w:rFonts w:ascii="Arial" w:hAnsi="Arial" w:cs="Arial"/>
        <w:b/>
        <w:i/>
        <w:sz w:val="22"/>
        <w:szCs w:val="22"/>
      </w:rPr>
      <w:t xml:space="preserve"> </w:t>
    </w:r>
    <w:r w:rsidRPr="00691727">
      <w:rPr>
        <w:rFonts w:ascii="Arial" w:hAnsi="Arial" w:cs="Arial"/>
        <w:i/>
      </w:rPr>
      <w:t>первая</w:t>
    </w:r>
    <w:r>
      <w:rPr>
        <w:rFonts w:ascii="Arial" w:hAnsi="Arial" w:cs="Arial"/>
        <w:b/>
        <w:i/>
        <w:sz w:val="22"/>
        <w:szCs w:val="22"/>
      </w:rPr>
      <w:t xml:space="preserve"> </w:t>
    </w:r>
    <w:r w:rsidRPr="006B409E">
      <w:rPr>
        <w:rFonts w:ascii="Arial" w:hAnsi="Arial" w:cs="Arial"/>
        <w:i/>
      </w:rPr>
      <w:t>редакция)</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E9" w:rsidRPr="00691727" w:rsidRDefault="00E470E9" w:rsidP="006B409E">
    <w:pPr>
      <w:pStyle w:val="a4"/>
      <w:tabs>
        <w:tab w:val="left" w:pos="6710"/>
      </w:tabs>
      <w:jc w:val="right"/>
      <w:rPr>
        <w:rFonts w:ascii="Arial" w:hAnsi="Arial" w:cs="Arial"/>
        <w:i/>
      </w:rPr>
    </w:pPr>
    <w:r w:rsidRPr="00691727">
      <w:rPr>
        <w:rFonts w:ascii="Arial" w:hAnsi="Arial" w:cs="Arial"/>
        <w:i/>
      </w:rPr>
      <w:t>ГОСТ</w:t>
    </w:r>
  </w:p>
  <w:p w:rsidR="00E470E9" w:rsidRPr="006B409E" w:rsidRDefault="00E470E9" w:rsidP="006B409E">
    <w:pPr>
      <w:pStyle w:val="a4"/>
      <w:tabs>
        <w:tab w:val="left" w:pos="6710"/>
      </w:tabs>
      <w:jc w:val="right"/>
      <w:rPr>
        <w:rFonts w:ascii="Arial" w:hAnsi="Arial" w:cs="Arial"/>
        <w:i/>
      </w:rPr>
    </w:pPr>
    <w:r w:rsidRPr="006B409E">
      <w:rPr>
        <w:rFonts w:ascii="Arial" w:hAnsi="Arial" w:cs="Arial"/>
        <w:i/>
      </w:rPr>
      <w:t>(</w:t>
    </w:r>
    <w:r>
      <w:rPr>
        <w:rFonts w:ascii="Arial" w:hAnsi="Arial" w:cs="Arial"/>
        <w:i/>
      </w:rPr>
      <w:t>п</w:t>
    </w:r>
    <w:r w:rsidRPr="006B409E">
      <w:rPr>
        <w:rFonts w:ascii="Arial" w:hAnsi="Arial" w:cs="Arial"/>
        <w:i/>
      </w:rPr>
      <w:t xml:space="preserve">роект, </w:t>
    </w:r>
    <w:r w:rsidRPr="00691727">
      <w:rPr>
        <w:rFonts w:ascii="Arial" w:hAnsi="Arial" w:cs="Arial"/>
        <w:i/>
        <w:lang w:val="en-US"/>
      </w:rPr>
      <w:t>KZ</w:t>
    </w:r>
    <w:r w:rsidRPr="00691727">
      <w:rPr>
        <w:rFonts w:ascii="Arial" w:hAnsi="Arial" w:cs="Arial"/>
        <w:i/>
      </w:rPr>
      <w:t>,</w:t>
    </w:r>
    <w:r>
      <w:rPr>
        <w:rFonts w:ascii="Arial" w:hAnsi="Arial" w:cs="Arial"/>
        <w:b/>
        <w:i/>
        <w:sz w:val="22"/>
        <w:szCs w:val="22"/>
      </w:rPr>
      <w:t xml:space="preserve"> </w:t>
    </w:r>
    <w:r w:rsidRPr="00691727">
      <w:rPr>
        <w:rFonts w:ascii="Arial" w:hAnsi="Arial" w:cs="Arial"/>
        <w:i/>
      </w:rPr>
      <w:t>первая</w:t>
    </w:r>
    <w:r>
      <w:rPr>
        <w:rFonts w:ascii="Arial" w:hAnsi="Arial" w:cs="Arial"/>
        <w:b/>
        <w:i/>
        <w:sz w:val="22"/>
        <w:szCs w:val="22"/>
      </w:rPr>
      <w:t xml:space="preserve"> </w:t>
    </w:r>
    <w:r w:rsidRPr="006B409E">
      <w:rPr>
        <w:rFonts w:ascii="Arial" w:hAnsi="Arial" w:cs="Arial"/>
        <w:i/>
      </w:rPr>
      <w:t>редакция)</w:t>
    </w:r>
  </w:p>
  <w:p w:rsidR="00E470E9" w:rsidRDefault="00E470E9">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E9" w:rsidRPr="00691727" w:rsidRDefault="00E470E9" w:rsidP="00691727">
    <w:pPr>
      <w:pStyle w:val="a4"/>
      <w:tabs>
        <w:tab w:val="left" w:pos="6710"/>
      </w:tabs>
      <w:jc w:val="right"/>
      <w:rPr>
        <w:rFonts w:ascii="Arial" w:hAnsi="Arial" w:cs="Arial"/>
        <w:i/>
      </w:rPr>
    </w:pPr>
    <w:r w:rsidRPr="00691727">
      <w:rPr>
        <w:rFonts w:ascii="Arial" w:hAnsi="Arial" w:cs="Arial"/>
        <w:i/>
      </w:rPr>
      <w:t>ГОСТ</w:t>
    </w:r>
  </w:p>
  <w:p w:rsidR="00E470E9" w:rsidRPr="00666569" w:rsidRDefault="00E470E9" w:rsidP="00691727">
    <w:pPr>
      <w:pStyle w:val="a4"/>
      <w:tabs>
        <w:tab w:val="left" w:pos="6710"/>
      </w:tabs>
      <w:jc w:val="right"/>
      <w:rPr>
        <w:rFonts w:ascii="Arial" w:hAnsi="Arial" w:cs="Arial"/>
        <w:i/>
      </w:rPr>
    </w:pPr>
    <w:r w:rsidRPr="006B409E">
      <w:rPr>
        <w:rFonts w:ascii="Arial" w:hAnsi="Arial" w:cs="Arial"/>
        <w:i/>
      </w:rPr>
      <w:t>(</w:t>
    </w:r>
    <w:r>
      <w:rPr>
        <w:rFonts w:ascii="Arial" w:hAnsi="Arial" w:cs="Arial"/>
        <w:i/>
      </w:rPr>
      <w:t>п</w:t>
    </w:r>
    <w:r w:rsidRPr="006B409E">
      <w:rPr>
        <w:rFonts w:ascii="Arial" w:hAnsi="Arial" w:cs="Arial"/>
        <w:i/>
      </w:rPr>
      <w:t xml:space="preserve">роект, </w:t>
    </w:r>
    <w:r w:rsidRPr="00691727">
      <w:rPr>
        <w:rFonts w:ascii="Arial" w:hAnsi="Arial" w:cs="Arial"/>
        <w:i/>
        <w:lang w:val="en-US"/>
      </w:rPr>
      <w:t>KZ</w:t>
    </w:r>
    <w:r w:rsidRPr="00691727">
      <w:rPr>
        <w:rFonts w:ascii="Arial" w:hAnsi="Arial" w:cs="Arial"/>
        <w:i/>
      </w:rPr>
      <w:t>,</w:t>
    </w:r>
    <w:r>
      <w:rPr>
        <w:rFonts w:ascii="Arial" w:hAnsi="Arial" w:cs="Arial"/>
        <w:b/>
        <w:i/>
        <w:sz w:val="22"/>
        <w:szCs w:val="22"/>
      </w:rPr>
      <w:t xml:space="preserve"> </w:t>
    </w:r>
    <w:r w:rsidRPr="00691727">
      <w:rPr>
        <w:rFonts w:ascii="Arial" w:hAnsi="Arial" w:cs="Arial"/>
        <w:i/>
      </w:rPr>
      <w:t>первая</w:t>
    </w:r>
    <w:r>
      <w:rPr>
        <w:rFonts w:ascii="Arial" w:hAnsi="Arial" w:cs="Arial"/>
        <w:b/>
        <w:i/>
        <w:sz w:val="22"/>
        <w:szCs w:val="22"/>
      </w:rPr>
      <w:t xml:space="preserve"> </w:t>
    </w:r>
    <w:r w:rsidRPr="006B409E">
      <w:rPr>
        <w:rFonts w:ascii="Arial" w:hAnsi="Arial" w:cs="Arial"/>
        <w:i/>
      </w:rPr>
      <w:t>редакция)</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E9" w:rsidRPr="00691727" w:rsidRDefault="00E470E9" w:rsidP="00691727">
    <w:pPr>
      <w:pStyle w:val="a4"/>
      <w:tabs>
        <w:tab w:val="left" w:pos="6710"/>
      </w:tabs>
      <w:rPr>
        <w:rFonts w:ascii="Arial" w:hAnsi="Arial" w:cs="Arial"/>
        <w:i/>
      </w:rPr>
    </w:pPr>
    <w:r w:rsidRPr="00691727">
      <w:rPr>
        <w:rFonts w:ascii="Arial" w:hAnsi="Arial" w:cs="Arial"/>
        <w:i/>
      </w:rPr>
      <w:t>ГОСТ</w:t>
    </w:r>
  </w:p>
  <w:p w:rsidR="00E470E9" w:rsidRPr="00691727" w:rsidRDefault="00E470E9" w:rsidP="00691727">
    <w:pPr>
      <w:pStyle w:val="a4"/>
    </w:pPr>
    <w:r w:rsidRPr="006B409E">
      <w:rPr>
        <w:rFonts w:ascii="Arial" w:hAnsi="Arial" w:cs="Arial"/>
        <w:i/>
      </w:rPr>
      <w:t>(</w:t>
    </w:r>
    <w:r>
      <w:rPr>
        <w:rFonts w:ascii="Arial" w:hAnsi="Arial" w:cs="Arial"/>
        <w:i/>
      </w:rPr>
      <w:t>п</w:t>
    </w:r>
    <w:r w:rsidRPr="006B409E">
      <w:rPr>
        <w:rFonts w:ascii="Arial" w:hAnsi="Arial" w:cs="Arial"/>
        <w:i/>
      </w:rPr>
      <w:t xml:space="preserve">роект, </w:t>
    </w:r>
    <w:r w:rsidRPr="00691727">
      <w:rPr>
        <w:rFonts w:ascii="Arial" w:hAnsi="Arial" w:cs="Arial"/>
        <w:i/>
        <w:lang w:val="en-US"/>
      </w:rPr>
      <w:t>KZ</w:t>
    </w:r>
    <w:r w:rsidRPr="00691727">
      <w:rPr>
        <w:rFonts w:ascii="Arial" w:hAnsi="Arial" w:cs="Arial"/>
        <w:i/>
      </w:rPr>
      <w:t>,</w:t>
    </w:r>
    <w:r>
      <w:rPr>
        <w:rFonts w:ascii="Arial" w:hAnsi="Arial" w:cs="Arial"/>
        <w:b/>
        <w:i/>
        <w:sz w:val="22"/>
        <w:szCs w:val="22"/>
      </w:rPr>
      <w:t xml:space="preserve"> </w:t>
    </w:r>
    <w:r w:rsidRPr="00691727">
      <w:rPr>
        <w:rFonts w:ascii="Arial" w:hAnsi="Arial" w:cs="Arial"/>
        <w:i/>
      </w:rPr>
      <w:t>первая</w:t>
    </w:r>
    <w:r>
      <w:rPr>
        <w:rFonts w:ascii="Arial" w:hAnsi="Arial" w:cs="Arial"/>
        <w:b/>
        <w:i/>
        <w:sz w:val="22"/>
        <w:szCs w:val="22"/>
      </w:rPr>
      <w:t xml:space="preserve"> </w:t>
    </w:r>
    <w:r w:rsidRPr="006B409E">
      <w:rPr>
        <w:rFonts w:ascii="Arial" w:hAnsi="Arial" w:cs="Arial"/>
        <w:i/>
      </w:rPr>
      <w:t>редакция)</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E9" w:rsidRPr="00691727" w:rsidRDefault="00E470E9" w:rsidP="00691727">
    <w:pPr>
      <w:pStyle w:val="a4"/>
      <w:tabs>
        <w:tab w:val="left" w:pos="6710"/>
      </w:tabs>
      <w:jc w:val="right"/>
      <w:rPr>
        <w:rFonts w:ascii="Arial" w:hAnsi="Arial" w:cs="Arial"/>
        <w:i/>
      </w:rPr>
    </w:pPr>
    <w:r w:rsidRPr="00691727">
      <w:rPr>
        <w:rFonts w:ascii="Arial" w:hAnsi="Arial" w:cs="Arial"/>
        <w:i/>
      </w:rPr>
      <w:t>ГОСТ</w:t>
    </w:r>
  </w:p>
  <w:p w:rsidR="00E470E9" w:rsidRPr="00666569" w:rsidRDefault="00E470E9" w:rsidP="00691727">
    <w:pPr>
      <w:pStyle w:val="a4"/>
      <w:tabs>
        <w:tab w:val="left" w:pos="6710"/>
      </w:tabs>
      <w:jc w:val="right"/>
      <w:rPr>
        <w:rFonts w:ascii="Arial" w:hAnsi="Arial" w:cs="Arial"/>
        <w:i/>
      </w:rPr>
    </w:pPr>
    <w:r w:rsidRPr="006B409E">
      <w:rPr>
        <w:rFonts w:ascii="Arial" w:hAnsi="Arial" w:cs="Arial"/>
        <w:i/>
      </w:rPr>
      <w:t>(</w:t>
    </w:r>
    <w:r>
      <w:rPr>
        <w:rFonts w:ascii="Arial" w:hAnsi="Arial" w:cs="Arial"/>
        <w:i/>
      </w:rPr>
      <w:t>п</w:t>
    </w:r>
    <w:r w:rsidRPr="006B409E">
      <w:rPr>
        <w:rFonts w:ascii="Arial" w:hAnsi="Arial" w:cs="Arial"/>
        <w:i/>
      </w:rPr>
      <w:t xml:space="preserve">роект, </w:t>
    </w:r>
    <w:r w:rsidRPr="00691727">
      <w:rPr>
        <w:rFonts w:ascii="Arial" w:hAnsi="Arial" w:cs="Arial"/>
        <w:i/>
        <w:lang w:val="en-US"/>
      </w:rPr>
      <w:t>KZ</w:t>
    </w:r>
    <w:r w:rsidRPr="00691727">
      <w:rPr>
        <w:rFonts w:ascii="Arial" w:hAnsi="Arial" w:cs="Arial"/>
        <w:i/>
      </w:rPr>
      <w:t>,</w:t>
    </w:r>
    <w:r>
      <w:rPr>
        <w:rFonts w:ascii="Arial" w:hAnsi="Arial" w:cs="Arial"/>
        <w:b/>
        <w:i/>
        <w:sz w:val="22"/>
        <w:szCs w:val="22"/>
      </w:rPr>
      <w:t xml:space="preserve"> </w:t>
    </w:r>
    <w:r w:rsidRPr="00691727">
      <w:rPr>
        <w:rFonts w:ascii="Arial" w:hAnsi="Arial" w:cs="Arial"/>
        <w:i/>
      </w:rPr>
      <w:t>первая</w:t>
    </w:r>
    <w:r>
      <w:rPr>
        <w:rFonts w:ascii="Arial" w:hAnsi="Arial" w:cs="Arial"/>
        <w:b/>
        <w:i/>
        <w:sz w:val="22"/>
        <w:szCs w:val="22"/>
      </w:rPr>
      <w:t xml:space="preserve"> </w:t>
    </w:r>
    <w:r w:rsidRPr="006B409E">
      <w:rPr>
        <w:rFonts w:ascii="Arial" w:hAnsi="Arial" w:cs="Arial"/>
        <w:i/>
      </w:rPr>
      <w:t>редакция)</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E9" w:rsidRPr="00691727" w:rsidRDefault="00E470E9" w:rsidP="00691727">
    <w:pPr>
      <w:pStyle w:val="a4"/>
      <w:tabs>
        <w:tab w:val="left" w:pos="6710"/>
      </w:tabs>
      <w:jc w:val="right"/>
      <w:rPr>
        <w:rFonts w:ascii="Arial" w:hAnsi="Arial" w:cs="Arial"/>
        <w:i/>
      </w:rPr>
    </w:pPr>
    <w:r w:rsidRPr="00691727">
      <w:rPr>
        <w:rFonts w:ascii="Arial" w:hAnsi="Arial" w:cs="Arial"/>
        <w:i/>
      </w:rPr>
      <w:t>ГОСТ</w:t>
    </w:r>
  </w:p>
  <w:p w:rsidR="00E470E9" w:rsidRPr="00666569" w:rsidRDefault="00E470E9" w:rsidP="00691727">
    <w:pPr>
      <w:pStyle w:val="a4"/>
      <w:tabs>
        <w:tab w:val="left" w:pos="6710"/>
      </w:tabs>
      <w:jc w:val="right"/>
      <w:rPr>
        <w:rFonts w:ascii="Arial" w:hAnsi="Arial" w:cs="Arial"/>
        <w:i/>
      </w:rPr>
    </w:pPr>
    <w:r w:rsidRPr="006B409E">
      <w:rPr>
        <w:rFonts w:ascii="Arial" w:hAnsi="Arial" w:cs="Arial"/>
        <w:i/>
      </w:rPr>
      <w:t>(</w:t>
    </w:r>
    <w:r>
      <w:rPr>
        <w:rFonts w:ascii="Arial" w:hAnsi="Arial" w:cs="Arial"/>
        <w:i/>
      </w:rPr>
      <w:t>п</w:t>
    </w:r>
    <w:r w:rsidRPr="006B409E">
      <w:rPr>
        <w:rFonts w:ascii="Arial" w:hAnsi="Arial" w:cs="Arial"/>
        <w:i/>
      </w:rPr>
      <w:t xml:space="preserve">роект, </w:t>
    </w:r>
    <w:r w:rsidRPr="00691727">
      <w:rPr>
        <w:rFonts w:ascii="Arial" w:hAnsi="Arial" w:cs="Arial"/>
        <w:i/>
        <w:lang w:val="en-US"/>
      </w:rPr>
      <w:t>KZ</w:t>
    </w:r>
    <w:r w:rsidRPr="00691727">
      <w:rPr>
        <w:rFonts w:ascii="Arial" w:hAnsi="Arial" w:cs="Arial"/>
        <w:i/>
      </w:rPr>
      <w:t>,</w:t>
    </w:r>
    <w:r>
      <w:rPr>
        <w:rFonts w:ascii="Arial" w:hAnsi="Arial" w:cs="Arial"/>
        <w:b/>
        <w:i/>
        <w:sz w:val="22"/>
        <w:szCs w:val="22"/>
      </w:rPr>
      <w:t xml:space="preserve"> </w:t>
    </w:r>
    <w:r w:rsidRPr="00691727">
      <w:rPr>
        <w:rFonts w:ascii="Arial" w:hAnsi="Arial" w:cs="Arial"/>
        <w:i/>
      </w:rPr>
      <w:t>первая</w:t>
    </w:r>
    <w:r>
      <w:rPr>
        <w:rFonts w:ascii="Arial" w:hAnsi="Arial" w:cs="Arial"/>
        <w:b/>
        <w:i/>
        <w:sz w:val="22"/>
        <w:szCs w:val="22"/>
      </w:rPr>
      <w:t xml:space="preserve"> </w:t>
    </w:r>
    <w:r w:rsidRPr="006B409E">
      <w:rPr>
        <w:rFonts w:ascii="Arial" w:hAnsi="Arial" w:cs="Arial"/>
        <w:i/>
      </w:rPr>
      <w:t>редакция)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0641914"/>
    <w:lvl w:ilvl="0">
      <w:start w:val="1"/>
      <w:numFmt w:val="bullet"/>
      <w:lvlText w:val=""/>
      <w:lvlJc w:val="left"/>
      <w:pPr>
        <w:tabs>
          <w:tab w:val="num" w:pos="1495"/>
        </w:tabs>
        <w:ind w:left="1495" w:hanging="360"/>
      </w:pPr>
      <w:rPr>
        <w:rFonts w:ascii="Symbol" w:hAnsi="Symbol" w:hint="default"/>
      </w:rPr>
    </w:lvl>
  </w:abstractNum>
  <w:abstractNum w:abstractNumId="1">
    <w:nsid w:val="0D300E5F"/>
    <w:multiLevelType w:val="hybridMultilevel"/>
    <w:tmpl w:val="FCF26ACA"/>
    <w:lvl w:ilvl="0" w:tplc="4B22AA74">
      <w:start w:val="1"/>
      <w:numFmt w:val="bullet"/>
      <w:lvlText w:val="–"/>
      <w:lvlJc w:val="left"/>
      <w:pPr>
        <w:ind w:hanging="149"/>
      </w:pPr>
      <w:rPr>
        <w:rFonts w:ascii="Arial" w:eastAsia="Times New Roman" w:hAnsi="Arial" w:hint="default"/>
        <w:sz w:val="16"/>
      </w:rPr>
    </w:lvl>
    <w:lvl w:ilvl="1" w:tplc="BD6EB05C">
      <w:start w:val="1"/>
      <w:numFmt w:val="bullet"/>
      <w:lvlText w:val="•"/>
      <w:lvlJc w:val="left"/>
      <w:rPr>
        <w:rFonts w:hint="default"/>
      </w:rPr>
    </w:lvl>
    <w:lvl w:ilvl="2" w:tplc="4C28F600">
      <w:start w:val="1"/>
      <w:numFmt w:val="bullet"/>
      <w:lvlText w:val="•"/>
      <w:lvlJc w:val="left"/>
      <w:rPr>
        <w:rFonts w:hint="default"/>
      </w:rPr>
    </w:lvl>
    <w:lvl w:ilvl="3" w:tplc="EBFE0B08">
      <w:start w:val="1"/>
      <w:numFmt w:val="bullet"/>
      <w:lvlText w:val="•"/>
      <w:lvlJc w:val="left"/>
      <w:rPr>
        <w:rFonts w:hint="default"/>
      </w:rPr>
    </w:lvl>
    <w:lvl w:ilvl="4" w:tplc="71E82CEE">
      <w:start w:val="1"/>
      <w:numFmt w:val="bullet"/>
      <w:lvlText w:val="•"/>
      <w:lvlJc w:val="left"/>
      <w:rPr>
        <w:rFonts w:hint="default"/>
      </w:rPr>
    </w:lvl>
    <w:lvl w:ilvl="5" w:tplc="EA88E94A">
      <w:start w:val="1"/>
      <w:numFmt w:val="bullet"/>
      <w:lvlText w:val="•"/>
      <w:lvlJc w:val="left"/>
      <w:rPr>
        <w:rFonts w:hint="default"/>
      </w:rPr>
    </w:lvl>
    <w:lvl w:ilvl="6" w:tplc="77580A7E">
      <w:start w:val="1"/>
      <w:numFmt w:val="bullet"/>
      <w:lvlText w:val="•"/>
      <w:lvlJc w:val="left"/>
      <w:rPr>
        <w:rFonts w:hint="default"/>
      </w:rPr>
    </w:lvl>
    <w:lvl w:ilvl="7" w:tplc="06B6C180">
      <w:start w:val="1"/>
      <w:numFmt w:val="bullet"/>
      <w:lvlText w:val="•"/>
      <w:lvlJc w:val="left"/>
      <w:rPr>
        <w:rFonts w:hint="default"/>
      </w:rPr>
    </w:lvl>
    <w:lvl w:ilvl="8" w:tplc="F88473C8">
      <w:start w:val="1"/>
      <w:numFmt w:val="bullet"/>
      <w:lvlText w:val="•"/>
      <w:lvlJc w:val="left"/>
      <w:rPr>
        <w:rFonts w:hint="default"/>
      </w:rPr>
    </w:lvl>
  </w:abstractNum>
  <w:abstractNum w:abstractNumId="2">
    <w:nsid w:val="0D3D034A"/>
    <w:multiLevelType w:val="hybridMultilevel"/>
    <w:tmpl w:val="C9542D18"/>
    <w:lvl w:ilvl="0" w:tplc="7B62C616">
      <w:start w:val="1"/>
      <w:numFmt w:val="lowerLetter"/>
      <w:lvlText w:val="%1"/>
      <w:lvlJc w:val="left"/>
      <w:pPr>
        <w:ind w:hanging="284"/>
      </w:pPr>
      <w:rPr>
        <w:rFonts w:ascii="Arial" w:eastAsia="Times New Roman" w:hAnsi="Arial" w:cs="Times New Roman" w:hint="default"/>
        <w:position w:val="6"/>
        <w:sz w:val="12"/>
        <w:szCs w:val="12"/>
      </w:rPr>
    </w:lvl>
    <w:lvl w:ilvl="1" w:tplc="BD446E94">
      <w:start w:val="1"/>
      <w:numFmt w:val="bullet"/>
      <w:lvlText w:val="•"/>
      <w:lvlJc w:val="left"/>
      <w:rPr>
        <w:rFonts w:hint="default"/>
      </w:rPr>
    </w:lvl>
    <w:lvl w:ilvl="2" w:tplc="87D43858">
      <w:start w:val="1"/>
      <w:numFmt w:val="bullet"/>
      <w:lvlText w:val="•"/>
      <w:lvlJc w:val="left"/>
      <w:rPr>
        <w:rFonts w:hint="default"/>
      </w:rPr>
    </w:lvl>
    <w:lvl w:ilvl="3" w:tplc="F3F49BCC">
      <w:start w:val="1"/>
      <w:numFmt w:val="bullet"/>
      <w:lvlText w:val="•"/>
      <w:lvlJc w:val="left"/>
      <w:rPr>
        <w:rFonts w:hint="default"/>
      </w:rPr>
    </w:lvl>
    <w:lvl w:ilvl="4" w:tplc="75608154">
      <w:start w:val="1"/>
      <w:numFmt w:val="bullet"/>
      <w:lvlText w:val="•"/>
      <w:lvlJc w:val="left"/>
      <w:rPr>
        <w:rFonts w:hint="default"/>
      </w:rPr>
    </w:lvl>
    <w:lvl w:ilvl="5" w:tplc="12709732">
      <w:start w:val="1"/>
      <w:numFmt w:val="bullet"/>
      <w:lvlText w:val="•"/>
      <w:lvlJc w:val="left"/>
      <w:rPr>
        <w:rFonts w:hint="default"/>
      </w:rPr>
    </w:lvl>
    <w:lvl w:ilvl="6" w:tplc="D1344F5A">
      <w:start w:val="1"/>
      <w:numFmt w:val="bullet"/>
      <w:lvlText w:val="•"/>
      <w:lvlJc w:val="left"/>
      <w:rPr>
        <w:rFonts w:hint="default"/>
      </w:rPr>
    </w:lvl>
    <w:lvl w:ilvl="7" w:tplc="B43607A8">
      <w:start w:val="1"/>
      <w:numFmt w:val="bullet"/>
      <w:lvlText w:val="•"/>
      <w:lvlJc w:val="left"/>
      <w:rPr>
        <w:rFonts w:hint="default"/>
      </w:rPr>
    </w:lvl>
    <w:lvl w:ilvl="8" w:tplc="1D48D456">
      <w:start w:val="1"/>
      <w:numFmt w:val="bullet"/>
      <w:lvlText w:val="•"/>
      <w:lvlJc w:val="left"/>
      <w:rPr>
        <w:rFonts w:hint="default"/>
      </w:rPr>
    </w:lvl>
  </w:abstractNum>
  <w:abstractNum w:abstractNumId="3">
    <w:nsid w:val="15BA485D"/>
    <w:multiLevelType w:val="hybridMultilevel"/>
    <w:tmpl w:val="AA948872"/>
    <w:lvl w:ilvl="0" w:tplc="0FEAC4DE">
      <w:start w:val="1"/>
      <w:numFmt w:val="bullet"/>
      <w:lvlText w:val="–"/>
      <w:lvlJc w:val="left"/>
      <w:pPr>
        <w:ind w:hanging="341"/>
      </w:pPr>
      <w:rPr>
        <w:rFonts w:ascii="Arial" w:eastAsia="Times New Roman" w:hAnsi="Arial" w:hint="default"/>
        <w:w w:val="99"/>
        <w:sz w:val="20"/>
      </w:rPr>
    </w:lvl>
    <w:lvl w:ilvl="1" w:tplc="4614D03E">
      <w:start w:val="1"/>
      <w:numFmt w:val="bullet"/>
      <w:lvlText w:val="•"/>
      <w:lvlJc w:val="left"/>
      <w:rPr>
        <w:rFonts w:hint="default"/>
      </w:rPr>
    </w:lvl>
    <w:lvl w:ilvl="2" w:tplc="91028E64">
      <w:start w:val="1"/>
      <w:numFmt w:val="bullet"/>
      <w:lvlText w:val="•"/>
      <w:lvlJc w:val="left"/>
      <w:rPr>
        <w:rFonts w:hint="default"/>
      </w:rPr>
    </w:lvl>
    <w:lvl w:ilvl="3" w:tplc="11A8D4A6">
      <w:start w:val="1"/>
      <w:numFmt w:val="bullet"/>
      <w:lvlText w:val="•"/>
      <w:lvlJc w:val="left"/>
      <w:rPr>
        <w:rFonts w:hint="default"/>
      </w:rPr>
    </w:lvl>
    <w:lvl w:ilvl="4" w:tplc="A5D21BE0">
      <w:start w:val="1"/>
      <w:numFmt w:val="bullet"/>
      <w:lvlText w:val="•"/>
      <w:lvlJc w:val="left"/>
      <w:rPr>
        <w:rFonts w:hint="default"/>
      </w:rPr>
    </w:lvl>
    <w:lvl w:ilvl="5" w:tplc="CA56DFFA">
      <w:start w:val="1"/>
      <w:numFmt w:val="bullet"/>
      <w:lvlText w:val="•"/>
      <w:lvlJc w:val="left"/>
      <w:rPr>
        <w:rFonts w:hint="default"/>
      </w:rPr>
    </w:lvl>
    <w:lvl w:ilvl="6" w:tplc="0B60C8AC">
      <w:start w:val="1"/>
      <w:numFmt w:val="bullet"/>
      <w:lvlText w:val="•"/>
      <w:lvlJc w:val="left"/>
      <w:rPr>
        <w:rFonts w:hint="default"/>
      </w:rPr>
    </w:lvl>
    <w:lvl w:ilvl="7" w:tplc="2C1A4C22">
      <w:start w:val="1"/>
      <w:numFmt w:val="bullet"/>
      <w:lvlText w:val="•"/>
      <w:lvlJc w:val="left"/>
      <w:rPr>
        <w:rFonts w:hint="default"/>
      </w:rPr>
    </w:lvl>
    <w:lvl w:ilvl="8" w:tplc="45C050B6">
      <w:start w:val="1"/>
      <w:numFmt w:val="bullet"/>
      <w:lvlText w:val="•"/>
      <w:lvlJc w:val="left"/>
      <w:rPr>
        <w:rFonts w:hint="default"/>
      </w:rPr>
    </w:lvl>
  </w:abstractNum>
  <w:abstractNum w:abstractNumId="4">
    <w:nsid w:val="1D840BFA"/>
    <w:multiLevelType w:val="multilevel"/>
    <w:tmpl w:val="03DA2332"/>
    <w:lvl w:ilvl="0">
      <w:start w:val="1"/>
      <w:numFmt w:val="decimal"/>
      <w:lvlText w:val="%1"/>
      <w:lvlJc w:val="left"/>
      <w:pPr>
        <w:ind w:hanging="397"/>
      </w:pPr>
      <w:rPr>
        <w:rFonts w:ascii="Arial" w:eastAsia="Times New Roman" w:hAnsi="Arial" w:cs="Times New Roman" w:hint="default"/>
        <w:b/>
        <w:bCs/>
        <w:sz w:val="22"/>
        <w:szCs w:val="22"/>
      </w:rPr>
    </w:lvl>
    <w:lvl w:ilvl="1">
      <w:start w:val="1"/>
      <w:numFmt w:val="decimal"/>
      <w:lvlText w:val="%1.%2"/>
      <w:lvlJc w:val="left"/>
      <w:pPr>
        <w:ind w:hanging="625"/>
      </w:pPr>
      <w:rPr>
        <w:rFonts w:ascii="Arial" w:eastAsia="Times New Roman" w:hAnsi="Arial" w:cs="Times New Roman" w:hint="default"/>
        <w:b/>
        <w:bCs/>
        <w:spacing w:val="6"/>
        <w:w w:val="99"/>
        <w:sz w:val="20"/>
        <w:szCs w:val="20"/>
      </w:rPr>
    </w:lvl>
    <w:lvl w:ilvl="2">
      <w:start w:val="1"/>
      <w:numFmt w:val="lowerLetter"/>
      <w:lvlText w:val="%3)"/>
      <w:lvlJc w:val="left"/>
      <w:pPr>
        <w:ind w:hanging="339"/>
      </w:pPr>
      <w:rPr>
        <w:rFonts w:ascii="Arial" w:eastAsia="Times New Roman" w:hAnsi="Arial" w:cs="Times New Roman" w:hint="default"/>
        <w:spacing w:val="6"/>
        <w:w w:val="99"/>
        <w:sz w:val="20"/>
        <w:szCs w:val="20"/>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
    <w:nsid w:val="289A5AB2"/>
    <w:multiLevelType w:val="hybridMultilevel"/>
    <w:tmpl w:val="2BBAE2B6"/>
    <w:lvl w:ilvl="0" w:tplc="FA509A6E">
      <w:start w:val="1"/>
      <w:numFmt w:val="bullet"/>
      <w:lvlText w:val="–"/>
      <w:lvlJc w:val="left"/>
      <w:pPr>
        <w:ind w:hanging="149"/>
      </w:pPr>
      <w:rPr>
        <w:rFonts w:ascii="Arial" w:eastAsia="Times New Roman" w:hAnsi="Arial" w:hint="default"/>
        <w:sz w:val="16"/>
      </w:rPr>
    </w:lvl>
    <w:lvl w:ilvl="1" w:tplc="E1AE9508">
      <w:start w:val="1"/>
      <w:numFmt w:val="bullet"/>
      <w:lvlText w:val="•"/>
      <w:lvlJc w:val="left"/>
      <w:rPr>
        <w:rFonts w:hint="default"/>
      </w:rPr>
    </w:lvl>
    <w:lvl w:ilvl="2" w:tplc="FB545832">
      <w:start w:val="1"/>
      <w:numFmt w:val="bullet"/>
      <w:lvlText w:val="•"/>
      <w:lvlJc w:val="left"/>
      <w:rPr>
        <w:rFonts w:hint="default"/>
      </w:rPr>
    </w:lvl>
    <w:lvl w:ilvl="3" w:tplc="D02EEEC6">
      <w:start w:val="1"/>
      <w:numFmt w:val="bullet"/>
      <w:lvlText w:val="•"/>
      <w:lvlJc w:val="left"/>
      <w:rPr>
        <w:rFonts w:hint="default"/>
      </w:rPr>
    </w:lvl>
    <w:lvl w:ilvl="4" w:tplc="D92E34CE">
      <w:start w:val="1"/>
      <w:numFmt w:val="bullet"/>
      <w:lvlText w:val="•"/>
      <w:lvlJc w:val="left"/>
      <w:rPr>
        <w:rFonts w:hint="default"/>
      </w:rPr>
    </w:lvl>
    <w:lvl w:ilvl="5" w:tplc="1648463E">
      <w:start w:val="1"/>
      <w:numFmt w:val="bullet"/>
      <w:lvlText w:val="•"/>
      <w:lvlJc w:val="left"/>
      <w:rPr>
        <w:rFonts w:hint="default"/>
      </w:rPr>
    </w:lvl>
    <w:lvl w:ilvl="6" w:tplc="340E87F6">
      <w:start w:val="1"/>
      <w:numFmt w:val="bullet"/>
      <w:lvlText w:val="•"/>
      <w:lvlJc w:val="left"/>
      <w:rPr>
        <w:rFonts w:hint="default"/>
      </w:rPr>
    </w:lvl>
    <w:lvl w:ilvl="7" w:tplc="81144B78">
      <w:start w:val="1"/>
      <w:numFmt w:val="bullet"/>
      <w:lvlText w:val="•"/>
      <w:lvlJc w:val="left"/>
      <w:rPr>
        <w:rFonts w:hint="default"/>
      </w:rPr>
    </w:lvl>
    <w:lvl w:ilvl="8" w:tplc="C26C46DE">
      <w:start w:val="1"/>
      <w:numFmt w:val="bullet"/>
      <w:lvlText w:val="•"/>
      <w:lvlJc w:val="left"/>
      <w:rPr>
        <w:rFonts w:hint="default"/>
      </w:rPr>
    </w:lvl>
  </w:abstractNum>
  <w:abstractNum w:abstractNumId="6">
    <w:nsid w:val="33091ED5"/>
    <w:multiLevelType w:val="hybridMultilevel"/>
    <w:tmpl w:val="02608542"/>
    <w:lvl w:ilvl="0" w:tplc="C4A68B00">
      <w:start w:val="101"/>
      <w:numFmt w:val="decimal"/>
      <w:lvlText w:val="%1"/>
      <w:lvlJc w:val="left"/>
      <w:pPr>
        <w:ind w:hanging="567"/>
      </w:pPr>
      <w:rPr>
        <w:rFonts w:ascii="Arial" w:eastAsia="Times New Roman" w:hAnsi="Arial" w:cs="Times New Roman" w:hint="default"/>
        <w:spacing w:val="6"/>
        <w:w w:val="99"/>
        <w:sz w:val="20"/>
        <w:szCs w:val="20"/>
      </w:rPr>
    </w:lvl>
    <w:lvl w:ilvl="1" w:tplc="052251F2">
      <w:start w:val="1"/>
      <w:numFmt w:val="bullet"/>
      <w:lvlText w:val="•"/>
      <w:lvlJc w:val="left"/>
      <w:rPr>
        <w:rFonts w:hint="default"/>
      </w:rPr>
    </w:lvl>
    <w:lvl w:ilvl="2" w:tplc="2A989476">
      <w:start w:val="1"/>
      <w:numFmt w:val="bullet"/>
      <w:lvlText w:val="•"/>
      <w:lvlJc w:val="left"/>
      <w:rPr>
        <w:rFonts w:hint="default"/>
      </w:rPr>
    </w:lvl>
    <w:lvl w:ilvl="3" w:tplc="03563E62">
      <w:start w:val="1"/>
      <w:numFmt w:val="bullet"/>
      <w:lvlText w:val="•"/>
      <w:lvlJc w:val="left"/>
      <w:rPr>
        <w:rFonts w:hint="default"/>
      </w:rPr>
    </w:lvl>
    <w:lvl w:ilvl="4" w:tplc="ABB23FE2">
      <w:start w:val="1"/>
      <w:numFmt w:val="bullet"/>
      <w:lvlText w:val="•"/>
      <w:lvlJc w:val="left"/>
      <w:rPr>
        <w:rFonts w:hint="default"/>
      </w:rPr>
    </w:lvl>
    <w:lvl w:ilvl="5" w:tplc="219A8BBA">
      <w:start w:val="1"/>
      <w:numFmt w:val="bullet"/>
      <w:lvlText w:val="•"/>
      <w:lvlJc w:val="left"/>
      <w:rPr>
        <w:rFonts w:hint="default"/>
      </w:rPr>
    </w:lvl>
    <w:lvl w:ilvl="6" w:tplc="D534C696">
      <w:start w:val="1"/>
      <w:numFmt w:val="bullet"/>
      <w:lvlText w:val="•"/>
      <w:lvlJc w:val="left"/>
      <w:rPr>
        <w:rFonts w:hint="default"/>
      </w:rPr>
    </w:lvl>
    <w:lvl w:ilvl="7" w:tplc="F52A122C">
      <w:start w:val="1"/>
      <w:numFmt w:val="bullet"/>
      <w:lvlText w:val="•"/>
      <w:lvlJc w:val="left"/>
      <w:rPr>
        <w:rFonts w:hint="default"/>
      </w:rPr>
    </w:lvl>
    <w:lvl w:ilvl="8" w:tplc="9B1AAC66">
      <w:start w:val="1"/>
      <w:numFmt w:val="bullet"/>
      <w:lvlText w:val="•"/>
      <w:lvlJc w:val="left"/>
      <w:rPr>
        <w:rFonts w:hint="default"/>
      </w:rPr>
    </w:lvl>
  </w:abstractNum>
  <w:abstractNum w:abstractNumId="7">
    <w:nsid w:val="36A51E1F"/>
    <w:multiLevelType w:val="hybridMultilevel"/>
    <w:tmpl w:val="8AF0B884"/>
    <w:lvl w:ilvl="0" w:tplc="590219E2">
      <w:start w:val="1"/>
      <w:numFmt w:val="bullet"/>
      <w:lvlText w:val="–"/>
      <w:lvlJc w:val="left"/>
      <w:pPr>
        <w:ind w:hanging="149"/>
      </w:pPr>
      <w:rPr>
        <w:rFonts w:ascii="Arial" w:eastAsia="Times New Roman" w:hAnsi="Arial" w:hint="default"/>
        <w:sz w:val="16"/>
      </w:rPr>
    </w:lvl>
    <w:lvl w:ilvl="1" w:tplc="623CEDB0">
      <w:start w:val="1"/>
      <w:numFmt w:val="bullet"/>
      <w:lvlText w:val="•"/>
      <w:lvlJc w:val="left"/>
      <w:rPr>
        <w:rFonts w:hint="default"/>
      </w:rPr>
    </w:lvl>
    <w:lvl w:ilvl="2" w:tplc="2C3A2420">
      <w:start w:val="1"/>
      <w:numFmt w:val="bullet"/>
      <w:lvlText w:val="•"/>
      <w:lvlJc w:val="left"/>
      <w:rPr>
        <w:rFonts w:hint="default"/>
      </w:rPr>
    </w:lvl>
    <w:lvl w:ilvl="3" w:tplc="6682EEEE">
      <w:start w:val="1"/>
      <w:numFmt w:val="bullet"/>
      <w:lvlText w:val="•"/>
      <w:lvlJc w:val="left"/>
      <w:rPr>
        <w:rFonts w:hint="default"/>
      </w:rPr>
    </w:lvl>
    <w:lvl w:ilvl="4" w:tplc="ACE65DEA">
      <w:start w:val="1"/>
      <w:numFmt w:val="bullet"/>
      <w:lvlText w:val="•"/>
      <w:lvlJc w:val="left"/>
      <w:rPr>
        <w:rFonts w:hint="default"/>
      </w:rPr>
    </w:lvl>
    <w:lvl w:ilvl="5" w:tplc="3D44AF96">
      <w:start w:val="1"/>
      <w:numFmt w:val="bullet"/>
      <w:lvlText w:val="•"/>
      <w:lvlJc w:val="left"/>
      <w:rPr>
        <w:rFonts w:hint="default"/>
      </w:rPr>
    </w:lvl>
    <w:lvl w:ilvl="6" w:tplc="A504FFA2">
      <w:start w:val="1"/>
      <w:numFmt w:val="bullet"/>
      <w:lvlText w:val="•"/>
      <w:lvlJc w:val="left"/>
      <w:rPr>
        <w:rFonts w:hint="default"/>
      </w:rPr>
    </w:lvl>
    <w:lvl w:ilvl="7" w:tplc="8BE8C5F4">
      <w:start w:val="1"/>
      <w:numFmt w:val="bullet"/>
      <w:lvlText w:val="•"/>
      <w:lvlJc w:val="left"/>
      <w:rPr>
        <w:rFonts w:hint="default"/>
      </w:rPr>
    </w:lvl>
    <w:lvl w:ilvl="8" w:tplc="B4C44918">
      <w:start w:val="1"/>
      <w:numFmt w:val="bullet"/>
      <w:lvlText w:val="•"/>
      <w:lvlJc w:val="left"/>
      <w:rPr>
        <w:rFonts w:hint="default"/>
      </w:rPr>
    </w:lvl>
  </w:abstractNum>
  <w:abstractNum w:abstractNumId="8">
    <w:nsid w:val="38C93E8B"/>
    <w:multiLevelType w:val="multilevel"/>
    <w:tmpl w:val="E73C76F6"/>
    <w:lvl w:ilvl="0">
      <w:start w:val="2"/>
      <w:numFmt w:val="upperLetter"/>
      <w:lvlText w:val="%1"/>
      <w:lvlJc w:val="left"/>
      <w:pPr>
        <w:ind w:hanging="680"/>
      </w:pPr>
      <w:rPr>
        <w:rFonts w:cs="Times New Roman" w:hint="default"/>
      </w:rPr>
    </w:lvl>
    <w:lvl w:ilvl="1">
      <w:start w:val="1"/>
      <w:numFmt w:val="decimal"/>
      <w:lvlText w:val="%1.%2"/>
      <w:lvlJc w:val="left"/>
      <w:pPr>
        <w:ind w:hanging="680"/>
      </w:pPr>
      <w:rPr>
        <w:rFonts w:ascii="Times New Roman" w:eastAsia="Times New Roman" w:hAnsi="Times New Roman" w:cs="Times New Roman" w:hint="default"/>
        <w:b/>
        <w:bCs/>
        <w:spacing w:val="6"/>
        <w:sz w:val="24"/>
        <w:szCs w:val="24"/>
      </w:rPr>
    </w:lvl>
    <w:lvl w:ilvl="2">
      <w:start w:val="1"/>
      <w:numFmt w:val="decimal"/>
      <w:lvlText w:val="%1.%2.%3"/>
      <w:lvlJc w:val="left"/>
      <w:pPr>
        <w:ind w:hanging="908"/>
      </w:pPr>
      <w:rPr>
        <w:rFonts w:ascii="Arial" w:eastAsia="Times New Roman" w:hAnsi="Arial" w:cs="Arial" w:hint="default"/>
        <w:b/>
        <w:bCs/>
        <w:spacing w:val="7"/>
        <w:w w:val="99"/>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9">
    <w:nsid w:val="470C66D0"/>
    <w:multiLevelType w:val="hybridMultilevel"/>
    <w:tmpl w:val="3360653E"/>
    <w:lvl w:ilvl="0" w:tplc="809AF338">
      <w:start w:val="1"/>
      <w:numFmt w:val="bullet"/>
      <w:lvlText w:val="-"/>
      <w:lvlJc w:val="left"/>
      <w:pPr>
        <w:ind w:hanging="113"/>
      </w:pPr>
      <w:rPr>
        <w:rFonts w:ascii="Arial" w:eastAsia="Times New Roman" w:hAnsi="Arial" w:hint="default"/>
        <w:sz w:val="16"/>
      </w:rPr>
    </w:lvl>
    <w:lvl w:ilvl="1" w:tplc="35D47CE2">
      <w:start w:val="1"/>
      <w:numFmt w:val="bullet"/>
      <w:lvlText w:val="•"/>
      <w:lvlJc w:val="left"/>
      <w:rPr>
        <w:rFonts w:hint="default"/>
      </w:rPr>
    </w:lvl>
    <w:lvl w:ilvl="2" w:tplc="679A155C">
      <w:start w:val="1"/>
      <w:numFmt w:val="bullet"/>
      <w:lvlText w:val="•"/>
      <w:lvlJc w:val="left"/>
      <w:rPr>
        <w:rFonts w:hint="default"/>
      </w:rPr>
    </w:lvl>
    <w:lvl w:ilvl="3" w:tplc="E9668FCC">
      <w:start w:val="1"/>
      <w:numFmt w:val="bullet"/>
      <w:lvlText w:val="•"/>
      <w:lvlJc w:val="left"/>
      <w:rPr>
        <w:rFonts w:hint="default"/>
      </w:rPr>
    </w:lvl>
    <w:lvl w:ilvl="4" w:tplc="19BA755A">
      <w:start w:val="1"/>
      <w:numFmt w:val="bullet"/>
      <w:lvlText w:val="•"/>
      <w:lvlJc w:val="left"/>
      <w:rPr>
        <w:rFonts w:hint="default"/>
      </w:rPr>
    </w:lvl>
    <w:lvl w:ilvl="5" w:tplc="612C6572">
      <w:start w:val="1"/>
      <w:numFmt w:val="bullet"/>
      <w:lvlText w:val="•"/>
      <w:lvlJc w:val="left"/>
      <w:rPr>
        <w:rFonts w:hint="default"/>
      </w:rPr>
    </w:lvl>
    <w:lvl w:ilvl="6" w:tplc="22D25634">
      <w:start w:val="1"/>
      <w:numFmt w:val="bullet"/>
      <w:lvlText w:val="•"/>
      <w:lvlJc w:val="left"/>
      <w:rPr>
        <w:rFonts w:hint="default"/>
      </w:rPr>
    </w:lvl>
    <w:lvl w:ilvl="7" w:tplc="69C04FD8">
      <w:start w:val="1"/>
      <w:numFmt w:val="bullet"/>
      <w:lvlText w:val="•"/>
      <w:lvlJc w:val="left"/>
      <w:rPr>
        <w:rFonts w:hint="default"/>
      </w:rPr>
    </w:lvl>
    <w:lvl w:ilvl="8" w:tplc="A258A668">
      <w:start w:val="1"/>
      <w:numFmt w:val="bullet"/>
      <w:lvlText w:val="•"/>
      <w:lvlJc w:val="left"/>
      <w:rPr>
        <w:rFonts w:hint="default"/>
      </w:rPr>
    </w:lvl>
  </w:abstractNum>
  <w:abstractNum w:abstractNumId="10">
    <w:nsid w:val="50E81663"/>
    <w:multiLevelType w:val="hybridMultilevel"/>
    <w:tmpl w:val="0D8E6050"/>
    <w:lvl w:ilvl="0" w:tplc="3F0AD404">
      <w:start w:val="1"/>
      <w:numFmt w:val="lowerLetter"/>
      <w:lvlText w:val="%1)"/>
      <w:lvlJc w:val="left"/>
      <w:pPr>
        <w:ind w:hanging="360"/>
      </w:pPr>
      <w:rPr>
        <w:rFonts w:ascii="Arial" w:eastAsia="Times New Roman" w:hAnsi="Arial" w:cs="Times New Roman" w:hint="default"/>
        <w:spacing w:val="6"/>
        <w:w w:val="99"/>
        <w:sz w:val="20"/>
        <w:szCs w:val="20"/>
      </w:rPr>
    </w:lvl>
    <w:lvl w:ilvl="1" w:tplc="1D8C0E08">
      <w:start w:val="1"/>
      <w:numFmt w:val="bullet"/>
      <w:lvlText w:val="•"/>
      <w:lvlJc w:val="left"/>
      <w:rPr>
        <w:rFonts w:hint="default"/>
      </w:rPr>
    </w:lvl>
    <w:lvl w:ilvl="2" w:tplc="A124711E">
      <w:start w:val="1"/>
      <w:numFmt w:val="bullet"/>
      <w:lvlText w:val="•"/>
      <w:lvlJc w:val="left"/>
      <w:rPr>
        <w:rFonts w:hint="default"/>
      </w:rPr>
    </w:lvl>
    <w:lvl w:ilvl="3" w:tplc="176E3060">
      <w:start w:val="1"/>
      <w:numFmt w:val="bullet"/>
      <w:lvlText w:val="•"/>
      <w:lvlJc w:val="left"/>
      <w:rPr>
        <w:rFonts w:hint="default"/>
      </w:rPr>
    </w:lvl>
    <w:lvl w:ilvl="4" w:tplc="63DA3D8A">
      <w:start w:val="1"/>
      <w:numFmt w:val="bullet"/>
      <w:lvlText w:val="•"/>
      <w:lvlJc w:val="left"/>
      <w:rPr>
        <w:rFonts w:hint="default"/>
      </w:rPr>
    </w:lvl>
    <w:lvl w:ilvl="5" w:tplc="2E70E9EA">
      <w:start w:val="1"/>
      <w:numFmt w:val="bullet"/>
      <w:lvlText w:val="•"/>
      <w:lvlJc w:val="left"/>
      <w:rPr>
        <w:rFonts w:hint="default"/>
      </w:rPr>
    </w:lvl>
    <w:lvl w:ilvl="6" w:tplc="63FC358A">
      <w:start w:val="1"/>
      <w:numFmt w:val="bullet"/>
      <w:lvlText w:val="•"/>
      <w:lvlJc w:val="left"/>
      <w:rPr>
        <w:rFonts w:hint="default"/>
      </w:rPr>
    </w:lvl>
    <w:lvl w:ilvl="7" w:tplc="5FFE135A">
      <w:start w:val="1"/>
      <w:numFmt w:val="bullet"/>
      <w:lvlText w:val="•"/>
      <w:lvlJc w:val="left"/>
      <w:rPr>
        <w:rFonts w:hint="default"/>
      </w:rPr>
    </w:lvl>
    <w:lvl w:ilvl="8" w:tplc="DBFE1C44">
      <w:start w:val="1"/>
      <w:numFmt w:val="bullet"/>
      <w:lvlText w:val="•"/>
      <w:lvlJc w:val="left"/>
      <w:rPr>
        <w:rFonts w:hint="default"/>
      </w:rPr>
    </w:lvl>
  </w:abstractNum>
  <w:abstractNum w:abstractNumId="11">
    <w:nsid w:val="5FA5775E"/>
    <w:multiLevelType w:val="hybridMultilevel"/>
    <w:tmpl w:val="12F00392"/>
    <w:lvl w:ilvl="0" w:tplc="5B44DDB4">
      <w:start w:val="1"/>
      <w:numFmt w:val="bullet"/>
      <w:lvlText w:val="–"/>
      <w:lvlJc w:val="left"/>
      <w:pPr>
        <w:ind w:hanging="149"/>
      </w:pPr>
      <w:rPr>
        <w:rFonts w:ascii="Arial" w:eastAsia="Times New Roman" w:hAnsi="Arial" w:hint="default"/>
        <w:sz w:val="16"/>
      </w:rPr>
    </w:lvl>
    <w:lvl w:ilvl="1" w:tplc="7332DFBA">
      <w:start w:val="1"/>
      <w:numFmt w:val="bullet"/>
      <w:lvlText w:val="•"/>
      <w:lvlJc w:val="left"/>
      <w:rPr>
        <w:rFonts w:hint="default"/>
      </w:rPr>
    </w:lvl>
    <w:lvl w:ilvl="2" w:tplc="9F60CFB8">
      <w:start w:val="1"/>
      <w:numFmt w:val="bullet"/>
      <w:lvlText w:val="•"/>
      <w:lvlJc w:val="left"/>
      <w:rPr>
        <w:rFonts w:hint="default"/>
      </w:rPr>
    </w:lvl>
    <w:lvl w:ilvl="3" w:tplc="70D07A3E">
      <w:start w:val="1"/>
      <w:numFmt w:val="bullet"/>
      <w:lvlText w:val="•"/>
      <w:lvlJc w:val="left"/>
      <w:rPr>
        <w:rFonts w:hint="default"/>
      </w:rPr>
    </w:lvl>
    <w:lvl w:ilvl="4" w:tplc="09F6A0F0">
      <w:start w:val="1"/>
      <w:numFmt w:val="bullet"/>
      <w:lvlText w:val="•"/>
      <w:lvlJc w:val="left"/>
      <w:rPr>
        <w:rFonts w:hint="default"/>
      </w:rPr>
    </w:lvl>
    <w:lvl w:ilvl="5" w:tplc="A4303ADC">
      <w:start w:val="1"/>
      <w:numFmt w:val="bullet"/>
      <w:lvlText w:val="•"/>
      <w:lvlJc w:val="left"/>
      <w:rPr>
        <w:rFonts w:hint="default"/>
      </w:rPr>
    </w:lvl>
    <w:lvl w:ilvl="6" w:tplc="91EA33AC">
      <w:start w:val="1"/>
      <w:numFmt w:val="bullet"/>
      <w:lvlText w:val="•"/>
      <w:lvlJc w:val="left"/>
      <w:rPr>
        <w:rFonts w:hint="default"/>
      </w:rPr>
    </w:lvl>
    <w:lvl w:ilvl="7" w:tplc="DDBAA2BA">
      <w:start w:val="1"/>
      <w:numFmt w:val="bullet"/>
      <w:lvlText w:val="•"/>
      <w:lvlJc w:val="left"/>
      <w:rPr>
        <w:rFonts w:hint="default"/>
      </w:rPr>
    </w:lvl>
    <w:lvl w:ilvl="8" w:tplc="49A6F6FC">
      <w:start w:val="1"/>
      <w:numFmt w:val="bullet"/>
      <w:lvlText w:val="•"/>
      <w:lvlJc w:val="left"/>
      <w:rPr>
        <w:rFonts w:hint="default"/>
      </w:rPr>
    </w:lvl>
  </w:abstractNum>
  <w:abstractNum w:abstractNumId="12">
    <w:nsid w:val="61EF5630"/>
    <w:multiLevelType w:val="multilevel"/>
    <w:tmpl w:val="1CE4C5C2"/>
    <w:lvl w:ilvl="0">
      <w:start w:val="1"/>
      <w:numFmt w:val="decimal"/>
      <w:pStyle w:val="-"/>
      <w:lvlText w:val="%1"/>
      <w:lvlJc w:val="left"/>
      <w:pPr>
        <w:tabs>
          <w:tab w:val="num" w:pos="757"/>
        </w:tabs>
        <w:ind w:left="0" w:firstLine="397"/>
      </w:pPr>
    </w:lvl>
    <w:lvl w:ilvl="1">
      <w:start w:val="1"/>
      <w:numFmt w:val="decimal"/>
      <w:suff w:val="space"/>
      <w:lvlText w:val="%1.%2"/>
      <w:lvlJc w:val="left"/>
      <w:pPr>
        <w:ind w:left="0" w:firstLine="397"/>
      </w:pPr>
    </w:lvl>
    <w:lvl w:ilvl="2">
      <w:start w:val="1"/>
      <w:numFmt w:val="decimal"/>
      <w:pStyle w:val="-0"/>
      <w:suff w:val="space"/>
      <w:lvlText w:val="%1.%2.%3"/>
      <w:lvlJc w:val="left"/>
      <w:pPr>
        <w:ind w:left="0" w:firstLine="397"/>
      </w:pPr>
      <w:rPr>
        <w:b/>
        <w:i w:val="0"/>
      </w:rPr>
    </w:lvl>
    <w:lvl w:ilvl="3">
      <w:start w:val="1"/>
      <w:numFmt w:val="decimal"/>
      <w:pStyle w:val="-1"/>
      <w:suff w:val="space"/>
      <w:lvlText w:val="%1.%2.%3.%4"/>
      <w:lvlJc w:val="left"/>
      <w:pPr>
        <w:ind w:left="0" w:firstLine="397"/>
      </w:pPr>
      <w:rPr>
        <w:b/>
        <w:i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621C11B7"/>
    <w:multiLevelType w:val="hybridMultilevel"/>
    <w:tmpl w:val="73EECD40"/>
    <w:lvl w:ilvl="0" w:tplc="956830A0">
      <w:start w:val="1"/>
      <w:numFmt w:val="lowerLetter"/>
      <w:lvlText w:val="%1)"/>
      <w:lvlJc w:val="left"/>
      <w:pPr>
        <w:ind w:hanging="341"/>
      </w:pPr>
      <w:rPr>
        <w:rFonts w:ascii="Arial" w:eastAsia="Times New Roman" w:hAnsi="Arial" w:cs="Times New Roman" w:hint="default"/>
        <w:spacing w:val="6"/>
        <w:w w:val="99"/>
        <w:sz w:val="20"/>
        <w:szCs w:val="20"/>
      </w:rPr>
    </w:lvl>
    <w:lvl w:ilvl="1" w:tplc="CF940582">
      <w:start w:val="1"/>
      <w:numFmt w:val="bullet"/>
      <w:lvlText w:val="•"/>
      <w:lvlJc w:val="left"/>
      <w:rPr>
        <w:rFonts w:hint="default"/>
      </w:rPr>
    </w:lvl>
    <w:lvl w:ilvl="2" w:tplc="A80421EA">
      <w:start w:val="1"/>
      <w:numFmt w:val="bullet"/>
      <w:lvlText w:val="•"/>
      <w:lvlJc w:val="left"/>
      <w:rPr>
        <w:rFonts w:hint="default"/>
      </w:rPr>
    </w:lvl>
    <w:lvl w:ilvl="3" w:tplc="998AD9B2">
      <w:start w:val="1"/>
      <w:numFmt w:val="bullet"/>
      <w:lvlText w:val="•"/>
      <w:lvlJc w:val="left"/>
      <w:rPr>
        <w:rFonts w:hint="default"/>
      </w:rPr>
    </w:lvl>
    <w:lvl w:ilvl="4" w:tplc="25C8D186">
      <w:start w:val="1"/>
      <w:numFmt w:val="bullet"/>
      <w:lvlText w:val="•"/>
      <w:lvlJc w:val="left"/>
      <w:rPr>
        <w:rFonts w:hint="default"/>
      </w:rPr>
    </w:lvl>
    <w:lvl w:ilvl="5" w:tplc="ACF6F9D6">
      <w:start w:val="1"/>
      <w:numFmt w:val="bullet"/>
      <w:lvlText w:val="•"/>
      <w:lvlJc w:val="left"/>
      <w:rPr>
        <w:rFonts w:hint="default"/>
      </w:rPr>
    </w:lvl>
    <w:lvl w:ilvl="6" w:tplc="3AC06290">
      <w:start w:val="1"/>
      <w:numFmt w:val="bullet"/>
      <w:lvlText w:val="•"/>
      <w:lvlJc w:val="left"/>
      <w:rPr>
        <w:rFonts w:hint="default"/>
      </w:rPr>
    </w:lvl>
    <w:lvl w:ilvl="7" w:tplc="ACA60710">
      <w:start w:val="1"/>
      <w:numFmt w:val="bullet"/>
      <w:lvlText w:val="•"/>
      <w:lvlJc w:val="left"/>
      <w:rPr>
        <w:rFonts w:hint="default"/>
      </w:rPr>
    </w:lvl>
    <w:lvl w:ilvl="8" w:tplc="51F2008C">
      <w:start w:val="1"/>
      <w:numFmt w:val="bullet"/>
      <w:lvlText w:val="•"/>
      <w:lvlJc w:val="left"/>
      <w:rPr>
        <w:rFonts w:hint="default"/>
      </w:rPr>
    </w:lvl>
  </w:abstractNum>
  <w:abstractNum w:abstractNumId="14">
    <w:nsid w:val="65EB46D1"/>
    <w:multiLevelType w:val="multilevel"/>
    <w:tmpl w:val="E1BEF20A"/>
    <w:lvl w:ilvl="0">
      <w:start w:val="7"/>
      <w:numFmt w:val="decimal"/>
      <w:lvlText w:val="%1"/>
      <w:lvlJc w:val="left"/>
      <w:pPr>
        <w:ind w:hanging="625"/>
      </w:pPr>
      <w:rPr>
        <w:rFonts w:cs="Times New Roman" w:hint="default"/>
      </w:rPr>
    </w:lvl>
    <w:lvl w:ilvl="1">
      <w:start w:val="6"/>
      <w:numFmt w:val="decimal"/>
      <w:lvlText w:val="%1.%2"/>
      <w:lvlJc w:val="left"/>
      <w:pPr>
        <w:ind w:hanging="625"/>
      </w:pPr>
      <w:rPr>
        <w:rFonts w:ascii="Arial" w:eastAsia="Times New Roman" w:hAnsi="Arial" w:cs="Times New Roman" w:hint="default"/>
        <w:b/>
        <w:bCs/>
        <w:spacing w:val="6"/>
        <w:w w:val="99"/>
        <w:sz w:val="24"/>
        <w:szCs w:val="24"/>
      </w:rPr>
    </w:lvl>
    <w:lvl w:ilvl="2">
      <w:start w:val="1"/>
      <w:numFmt w:val="decimal"/>
      <w:lvlText w:val="%1.%2.%3"/>
      <w:lvlJc w:val="left"/>
      <w:pPr>
        <w:ind w:hanging="852"/>
      </w:pPr>
      <w:rPr>
        <w:rFonts w:ascii="Arial" w:eastAsia="Times New Roman" w:hAnsi="Arial" w:cs="Times New Roman" w:hint="default"/>
        <w:b/>
        <w:bCs/>
        <w:spacing w:val="6"/>
        <w:w w:val="99"/>
        <w:sz w:val="24"/>
        <w:szCs w:val="24"/>
      </w:rPr>
    </w:lvl>
    <w:lvl w:ilvl="3">
      <w:start w:val="1"/>
      <w:numFmt w:val="decimal"/>
      <w:lvlText w:val="%1.%2.%3.%4"/>
      <w:lvlJc w:val="left"/>
      <w:pPr>
        <w:ind w:hanging="1078"/>
      </w:pPr>
      <w:rPr>
        <w:rFonts w:ascii="Arial" w:eastAsia="Times New Roman" w:hAnsi="Arial" w:cs="Times New Roman" w:hint="default"/>
        <w:b/>
        <w:bCs/>
        <w:spacing w:val="6"/>
        <w:w w:val="99"/>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nsid w:val="692F75A4"/>
    <w:multiLevelType w:val="hybridMultilevel"/>
    <w:tmpl w:val="AB1E4130"/>
    <w:lvl w:ilvl="0" w:tplc="33E09E10">
      <w:start w:val="1"/>
      <w:numFmt w:val="lowerLetter"/>
      <w:lvlText w:val="%1"/>
      <w:lvlJc w:val="left"/>
      <w:pPr>
        <w:ind w:hanging="284"/>
      </w:pPr>
      <w:rPr>
        <w:rFonts w:ascii="Arial" w:eastAsia="Times New Roman" w:hAnsi="Arial" w:cs="Times New Roman" w:hint="default"/>
        <w:position w:val="8"/>
        <w:sz w:val="11"/>
        <w:szCs w:val="11"/>
      </w:rPr>
    </w:lvl>
    <w:lvl w:ilvl="1" w:tplc="3328E51E">
      <w:start w:val="1"/>
      <w:numFmt w:val="bullet"/>
      <w:lvlText w:val="•"/>
      <w:lvlJc w:val="left"/>
      <w:rPr>
        <w:rFonts w:hint="default"/>
      </w:rPr>
    </w:lvl>
    <w:lvl w:ilvl="2" w:tplc="3ADA4CF8">
      <w:start w:val="1"/>
      <w:numFmt w:val="bullet"/>
      <w:lvlText w:val="•"/>
      <w:lvlJc w:val="left"/>
      <w:rPr>
        <w:rFonts w:hint="default"/>
      </w:rPr>
    </w:lvl>
    <w:lvl w:ilvl="3" w:tplc="30D48DFC">
      <w:start w:val="1"/>
      <w:numFmt w:val="bullet"/>
      <w:lvlText w:val="•"/>
      <w:lvlJc w:val="left"/>
      <w:rPr>
        <w:rFonts w:hint="default"/>
      </w:rPr>
    </w:lvl>
    <w:lvl w:ilvl="4" w:tplc="9FD06144">
      <w:start w:val="1"/>
      <w:numFmt w:val="bullet"/>
      <w:lvlText w:val="•"/>
      <w:lvlJc w:val="left"/>
      <w:rPr>
        <w:rFonts w:hint="default"/>
      </w:rPr>
    </w:lvl>
    <w:lvl w:ilvl="5" w:tplc="06ECDBB8">
      <w:start w:val="1"/>
      <w:numFmt w:val="bullet"/>
      <w:lvlText w:val="•"/>
      <w:lvlJc w:val="left"/>
      <w:rPr>
        <w:rFonts w:hint="default"/>
      </w:rPr>
    </w:lvl>
    <w:lvl w:ilvl="6" w:tplc="C7686DCC">
      <w:start w:val="1"/>
      <w:numFmt w:val="bullet"/>
      <w:lvlText w:val="•"/>
      <w:lvlJc w:val="left"/>
      <w:rPr>
        <w:rFonts w:hint="default"/>
      </w:rPr>
    </w:lvl>
    <w:lvl w:ilvl="7" w:tplc="9B52FD82">
      <w:start w:val="1"/>
      <w:numFmt w:val="bullet"/>
      <w:lvlText w:val="•"/>
      <w:lvlJc w:val="left"/>
      <w:rPr>
        <w:rFonts w:hint="default"/>
      </w:rPr>
    </w:lvl>
    <w:lvl w:ilvl="8" w:tplc="F9246D74">
      <w:start w:val="1"/>
      <w:numFmt w:val="bullet"/>
      <w:lvlText w:val="•"/>
      <w:lvlJc w:val="left"/>
      <w:rPr>
        <w:rFont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4"/>
  </w:num>
  <w:num w:numId="4">
    <w:abstractNumId w:val="0"/>
  </w:num>
  <w:num w:numId="5">
    <w:abstractNumId w:val="3"/>
  </w:num>
  <w:num w:numId="6">
    <w:abstractNumId w:val="1"/>
  </w:num>
  <w:num w:numId="7">
    <w:abstractNumId w:val="11"/>
  </w:num>
  <w:num w:numId="8">
    <w:abstractNumId w:val="14"/>
  </w:num>
  <w:num w:numId="9">
    <w:abstractNumId w:val="2"/>
  </w:num>
  <w:num w:numId="10">
    <w:abstractNumId w:val="7"/>
  </w:num>
  <w:num w:numId="11">
    <w:abstractNumId w:val="10"/>
  </w:num>
  <w:num w:numId="12">
    <w:abstractNumId w:val="15"/>
  </w:num>
  <w:num w:numId="13">
    <w:abstractNumId w:val="9"/>
  </w:num>
  <w:num w:numId="14">
    <w:abstractNumId w:val="5"/>
  </w:num>
  <w:num w:numId="15">
    <w:abstractNumId w:val="6"/>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mirrorMargins/>
  <w:defaultTabStop w:val="708"/>
  <w:evenAndOddHeaders/>
  <w:drawingGridHorizontalSpacing w:val="110"/>
  <w:displayHorizontalDrawingGridEvery w:val="2"/>
  <w:characterSpacingControl w:val="doNotCompress"/>
  <w:footnotePr>
    <w:numRestart w:val="eachPage"/>
    <w:footnote w:id="0"/>
    <w:footnote w:id="1"/>
  </w:footnotePr>
  <w:endnotePr>
    <w:endnote w:id="0"/>
    <w:endnote w:id="1"/>
  </w:endnotePr>
  <w:compat>
    <w:useFELayout/>
  </w:compat>
  <w:rsids>
    <w:rsidRoot w:val="0043303A"/>
    <w:rsid w:val="00030B03"/>
    <w:rsid w:val="000374C8"/>
    <w:rsid w:val="00040D12"/>
    <w:rsid w:val="000469B7"/>
    <w:rsid w:val="000C19FD"/>
    <w:rsid w:val="000C66E1"/>
    <w:rsid w:val="000D684E"/>
    <w:rsid w:val="00142A77"/>
    <w:rsid w:val="001B008B"/>
    <w:rsid w:val="001E1E6E"/>
    <w:rsid w:val="001E33D0"/>
    <w:rsid w:val="00215ED3"/>
    <w:rsid w:val="00224E0E"/>
    <w:rsid w:val="0022615B"/>
    <w:rsid w:val="002C3769"/>
    <w:rsid w:val="00315739"/>
    <w:rsid w:val="00335A18"/>
    <w:rsid w:val="003C0C2A"/>
    <w:rsid w:val="00400AD1"/>
    <w:rsid w:val="0043303A"/>
    <w:rsid w:val="00441268"/>
    <w:rsid w:val="004B2D73"/>
    <w:rsid w:val="004D3B85"/>
    <w:rsid w:val="00562438"/>
    <w:rsid w:val="00571BFB"/>
    <w:rsid w:val="0059452C"/>
    <w:rsid w:val="005B1775"/>
    <w:rsid w:val="005D6226"/>
    <w:rsid w:val="00612107"/>
    <w:rsid w:val="00666569"/>
    <w:rsid w:val="006729D2"/>
    <w:rsid w:val="006906EF"/>
    <w:rsid w:val="00691727"/>
    <w:rsid w:val="00692A2E"/>
    <w:rsid w:val="00696E9B"/>
    <w:rsid w:val="006A0894"/>
    <w:rsid w:val="006B409E"/>
    <w:rsid w:val="00740CE9"/>
    <w:rsid w:val="0074360A"/>
    <w:rsid w:val="00795EC6"/>
    <w:rsid w:val="007F019A"/>
    <w:rsid w:val="00880639"/>
    <w:rsid w:val="008D6CD6"/>
    <w:rsid w:val="00913380"/>
    <w:rsid w:val="00944C26"/>
    <w:rsid w:val="009F1AE3"/>
    <w:rsid w:val="00A0369C"/>
    <w:rsid w:val="00A65887"/>
    <w:rsid w:val="00A65B1C"/>
    <w:rsid w:val="00AB1D19"/>
    <w:rsid w:val="00AF21AC"/>
    <w:rsid w:val="00B763D3"/>
    <w:rsid w:val="00B84055"/>
    <w:rsid w:val="00BC0D12"/>
    <w:rsid w:val="00BD0BDA"/>
    <w:rsid w:val="00C07D3B"/>
    <w:rsid w:val="00C6609B"/>
    <w:rsid w:val="00C83D44"/>
    <w:rsid w:val="00CB2EE9"/>
    <w:rsid w:val="00CD3B79"/>
    <w:rsid w:val="00D63687"/>
    <w:rsid w:val="00DB7ACC"/>
    <w:rsid w:val="00DC3AA8"/>
    <w:rsid w:val="00E470E9"/>
    <w:rsid w:val="00F565D6"/>
    <w:rsid w:val="00F8134B"/>
    <w:rsid w:val="00F92573"/>
    <w:rsid w:val="00F96453"/>
    <w:rsid w:val="00FA72AB"/>
    <w:rsid w:val="00FE63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453"/>
  </w:style>
  <w:style w:type="paragraph" w:styleId="1">
    <w:name w:val="heading 1"/>
    <w:basedOn w:val="a"/>
    <w:next w:val="a"/>
    <w:link w:val="10"/>
    <w:uiPriority w:val="9"/>
    <w:qFormat/>
    <w:rsid w:val="004330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semiHidden/>
    <w:unhideWhenUsed/>
    <w:qFormat/>
    <w:rsid w:val="0043303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D6368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5"/>
    <w:next w:val="a"/>
    <w:link w:val="60"/>
    <w:uiPriority w:val="99"/>
    <w:qFormat/>
    <w:rsid w:val="00D63687"/>
    <w:pPr>
      <w:keepLines w:val="0"/>
      <w:tabs>
        <w:tab w:val="num" w:pos="643"/>
        <w:tab w:val="num" w:pos="926"/>
        <w:tab w:val="num" w:pos="1440"/>
      </w:tabs>
      <w:suppressAutoHyphens/>
      <w:spacing w:before="60" w:after="240" w:line="230" w:lineRule="exact"/>
      <w:ind w:left="643"/>
      <w:outlineLvl w:val="5"/>
    </w:pPr>
    <w:rPr>
      <w:rFonts w:ascii="Arial" w:eastAsia="MS Mincho" w:hAnsi="Arial" w:cs="Times New Roman"/>
      <w:b/>
      <w:color w:val="auto"/>
      <w:sz w:val="20"/>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43303A"/>
    <w:rPr>
      <w:color w:val="0000FF"/>
      <w:u w:val="single"/>
    </w:rPr>
  </w:style>
  <w:style w:type="paragraph" w:styleId="a4">
    <w:name w:val="header"/>
    <w:basedOn w:val="a"/>
    <w:link w:val="a5"/>
    <w:uiPriority w:val="99"/>
    <w:unhideWhenUsed/>
    <w:rsid w:val="0043303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5">
    <w:name w:val="Верхний колонтитул Знак"/>
    <w:basedOn w:val="a0"/>
    <w:link w:val="a4"/>
    <w:uiPriority w:val="99"/>
    <w:rsid w:val="0043303A"/>
    <w:rPr>
      <w:rFonts w:ascii="Times New Roman" w:eastAsia="Times New Roman" w:hAnsi="Times New Roman" w:cs="Times New Roman"/>
      <w:sz w:val="20"/>
      <w:szCs w:val="20"/>
    </w:rPr>
  </w:style>
  <w:style w:type="character" w:customStyle="1" w:styleId="Normal">
    <w:name w:val="Normal Знак"/>
    <w:link w:val="11"/>
    <w:locked/>
    <w:rsid w:val="0043303A"/>
    <w:rPr>
      <w:rFonts w:ascii="Courier New" w:hAnsi="Courier New" w:cs="Courier New"/>
      <w:snapToGrid w:val="0"/>
      <w:sz w:val="18"/>
    </w:rPr>
  </w:style>
  <w:style w:type="paragraph" w:customStyle="1" w:styleId="11">
    <w:name w:val="Обычный1"/>
    <w:link w:val="Normal"/>
    <w:rsid w:val="0043303A"/>
    <w:pPr>
      <w:widowControl w:val="0"/>
      <w:snapToGrid w:val="0"/>
      <w:spacing w:before="180" w:after="0" w:line="319" w:lineRule="auto"/>
      <w:ind w:firstLine="580"/>
      <w:jc w:val="both"/>
    </w:pPr>
    <w:rPr>
      <w:rFonts w:ascii="Courier New" w:hAnsi="Courier New" w:cs="Courier New"/>
      <w:snapToGrid w:val="0"/>
      <w:sz w:val="18"/>
    </w:rPr>
  </w:style>
  <w:style w:type="paragraph" w:customStyle="1" w:styleId="12">
    <w:name w:val="ОБЛОЖКА1"/>
    <w:basedOn w:val="a"/>
    <w:rsid w:val="0043303A"/>
    <w:pPr>
      <w:spacing w:after="0" w:line="240" w:lineRule="auto"/>
    </w:pPr>
    <w:rPr>
      <w:rFonts w:ascii="Arial" w:eastAsia="Times New Roman" w:hAnsi="Arial" w:cs="Times New Roman"/>
      <w:b/>
      <w:caps/>
      <w:sz w:val="28"/>
      <w:szCs w:val="20"/>
    </w:rPr>
  </w:style>
  <w:style w:type="paragraph" w:customStyle="1" w:styleId="-2">
    <w:name w:val="Ст-абзац"/>
    <w:basedOn w:val="11"/>
    <w:rsid w:val="0043303A"/>
    <w:pPr>
      <w:spacing w:before="0" w:line="240" w:lineRule="auto"/>
      <w:ind w:firstLine="397"/>
    </w:pPr>
    <w:rPr>
      <w:rFonts w:ascii="Arial" w:hAnsi="Arial"/>
      <w:sz w:val="20"/>
    </w:rPr>
  </w:style>
  <w:style w:type="paragraph" w:customStyle="1" w:styleId="-">
    <w:name w:val="Ст-раздел"/>
    <w:basedOn w:val="1"/>
    <w:rsid w:val="0043303A"/>
    <w:pPr>
      <w:keepLines w:val="0"/>
      <w:numPr>
        <w:numId w:val="1"/>
      </w:numPr>
      <w:tabs>
        <w:tab w:val="left" w:pos="567"/>
      </w:tabs>
      <w:spacing w:before="220" w:after="160" w:line="240" w:lineRule="auto"/>
      <w:jc w:val="both"/>
    </w:pPr>
    <w:rPr>
      <w:rFonts w:ascii="Arial" w:eastAsia="Times New Roman" w:hAnsi="Arial" w:cs="Times New Roman"/>
      <w:bCs w:val="0"/>
      <w:color w:val="0000FF"/>
      <w:sz w:val="22"/>
      <w:szCs w:val="20"/>
    </w:rPr>
  </w:style>
  <w:style w:type="paragraph" w:customStyle="1" w:styleId="--2">
    <w:name w:val="Табл-терм-2"/>
    <w:basedOn w:val="11"/>
    <w:rsid w:val="0043303A"/>
    <w:pPr>
      <w:spacing w:before="0" w:line="240" w:lineRule="auto"/>
      <w:ind w:firstLine="0"/>
      <w:jc w:val="center"/>
    </w:pPr>
    <w:rPr>
      <w:rFonts w:ascii="Arial" w:hAnsi="Arial"/>
      <w:sz w:val="20"/>
      <w:lang w:val="en-US"/>
    </w:rPr>
  </w:style>
  <w:style w:type="paragraph" w:customStyle="1" w:styleId="-0">
    <w:name w:val="Ст-пункт"/>
    <w:basedOn w:val="11"/>
    <w:rsid w:val="0043303A"/>
    <w:pPr>
      <w:numPr>
        <w:ilvl w:val="2"/>
        <w:numId w:val="1"/>
      </w:numPr>
      <w:tabs>
        <w:tab w:val="num" w:pos="360"/>
      </w:tabs>
      <w:spacing w:before="0" w:line="240" w:lineRule="auto"/>
      <w:ind w:firstLine="580"/>
      <w:jc w:val="left"/>
      <w:outlineLvl w:val="2"/>
    </w:pPr>
    <w:rPr>
      <w:rFonts w:ascii="Arial" w:hAnsi="Arial"/>
      <w:color w:val="0000FF"/>
      <w:sz w:val="20"/>
    </w:rPr>
  </w:style>
  <w:style w:type="paragraph" w:customStyle="1" w:styleId="a6">
    <w:name w:val="УДК"/>
    <w:basedOn w:val="a"/>
    <w:rsid w:val="0043303A"/>
    <w:pPr>
      <w:pBdr>
        <w:top w:val="single" w:sz="4" w:space="3" w:color="auto"/>
      </w:pBdr>
      <w:tabs>
        <w:tab w:val="left" w:pos="4820"/>
        <w:tab w:val="left" w:pos="8505"/>
      </w:tabs>
      <w:spacing w:before="120" w:after="0" w:line="240" w:lineRule="auto"/>
      <w:ind w:firstLine="397"/>
    </w:pPr>
    <w:rPr>
      <w:rFonts w:ascii="Arial" w:eastAsia="Times New Roman" w:hAnsi="Arial" w:cs="Times New Roman"/>
      <w:sz w:val="20"/>
      <w:szCs w:val="20"/>
      <w:lang w:val="en-US"/>
    </w:rPr>
  </w:style>
  <w:style w:type="paragraph" w:customStyle="1" w:styleId="-1">
    <w:name w:val="Ст-подпункт"/>
    <w:basedOn w:val="4"/>
    <w:rsid w:val="0043303A"/>
    <w:pPr>
      <w:keepLines w:val="0"/>
      <w:numPr>
        <w:ilvl w:val="3"/>
        <w:numId w:val="1"/>
      </w:numPr>
      <w:spacing w:before="0" w:line="240" w:lineRule="auto"/>
    </w:pPr>
    <w:rPr>
      <w:rFonts w:ascii="Arial" w:eastAsia="Times New Roman" w:hAnsi="Arial" w:cs="Times New Roman"/>
      <w:b w:val="0"/>
      <w:bCs w:val="0"/>
      <w:i w:val="0"/>
      <w:iCs w:val="0"/>
      <w:color w:val="0000FF"/>
      <w:sz w:val="20"/>
      <w:szCs w:val="20"/>
      <w:lang w:val="en-US"/>
    </w:rPr>
  </w:style>
  <w:style w:type="paragraph" w:customStyle="1" w:styleId="222">
    <w:name w:val="222"/>
    <w:basedOn w:val="a"/>
    <w:rsid w:val="0043303A"/>
    <w:pPr>
      <w:spacing w:after="0" w:line="240" w:lineRule="auto"/>
      <w:ind w:firstLine="709"/>
      <w:jc w:val="both"/>
    </w:pPr>
    <w:rPr>
      <w:rFonts w:ascii="Arial" w:eastAsia="Times New Roman" w:hAnsi="Arial" w:cs="Arial"/>
      <w:szCs w:val="20"/>
    </w:rPr>
  </w:style>
  <w:style w:type="paragraph" w:customStyle="1" w:styleId="111">
    <w:name w:val="111"/>
    <w:basedOn w:val="a7"/>
    <w:rsid w:val="0043303A"/>
    <w:pPr>
      <w:spacing w:before="100" w:beforeAutospacing="1" w:after="100" w:afterAutospacing="1" w:line="240" w:lineRule="auto"/>
      <w:ind w:firstLine="709"/>
      <w:jc w:val="both"/>
    </w:pPr>
    <w:rPr>
      <w:rFonts w:ascii="Arial" w:eastAsia="Times New Roman" w:hAnsi="Arial" w:cs="Arial"/>
      <w:b/>
      <w:sz w:val="24"/>
      <w:szCs w:val="20"/>
    </w:rPr>
  </w:style>
  <w:style w:type="paragraph" w:customStyle="1" w:styleId="a8">
    <w:name w:val="Титул"/>
    <w:basedOn w:val="a"/>
    <w:rsid w:val="0043303A"/>
    <w:pPr>
      <w:pBdr>
        <w:bottom w:val="single" w:sz="4" w:space="6" w:color="auto"/>
      </w:pBdr>
      <w:tabs>
        <w:tab w:val="left" w:pos="720"/>
      </w:tabs>
      <w:snapToGrid w:val="0"/>
      <w:spacing w:before="720" w:after="0" w:line="240" w:lineRule="auto"/>
      <w:jc w:val="center"/>
    </w:pPr>
    <w:rPr>
      <w:rFonts w:ascii="Times New Roman" w:eastAsia="Times New Roman" w:hAnsi="Times New Roman" w:cs="Times New Roman"/>
      <w:b/>
      <w:spacing w:val="100"/>
      <w:sz w:val="24"/>
      <w:szCs w:val="20"/>
    </w:rPr>
  </w:style>
  <w:style w:type="paragraph" w:customStyle="1" w:styleId="a9">
    <w:name w:val="Межгосударственный"/>
    <w:basedOn w:val="a"/>
    <w:rsid w:val="0043303A"/>
    <w:pPr>
      <w:snapToGrid w:val="0"/>
      <w:spacing w:after="0" w:line="360" w:lineRule="auto"/>
      <w:jc w:val="center"/>
    </w:pPr>
    <w:rPr>
      <w:rFonts w:ascii="Arial" w:eastAsia="Times New Roman" w:hAnsi="Arial" w:cs="Times New Roman"/>
      <w:b/>
      <w:caps/>
      <w:spacing w:val="50"/>
      <w:sz w:val="28"/>
      <w:szCs w:val="20"/>
    </w:rPr>
  </w:style>
  <w:style w:type="character" w:customStyle="1" w:styleId="2">
    <w:name w:val="ГОСТ_Разряд_2"/>
    <w:rsid w:val="0043303A"/>
    <w:rPr>
      <w:b w:val="0"/>
      <w:bCs w:val="0"/>
      <w:spacing w:val="40"/>
    </w:rPr>
  </w:style>
  <w:style w:type="character" w:customStyle="1" w:styleId="10">
    <w:name w:val="Заголовок 1 Знак"/>
    <w:basedOn w:val="a0"/>
    <w:link w:val="1"/>
    <w:uiPriority w:val="9"/>
    <w:rsid w:val="0043303A"/>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43303A"/>
    <w:rPr>
      <w:rFonts w:asciiTheme="majorHAnsi" w:eastAsiaTheme="majorEastAsia" w:hAnsiTheme="majorHAnsi" w:cstheme="majorBidi"/>
      <w:b/>
      <w:bCs/>
      <w:i/>
      <w:iCs/>
      <w:color w:val="4F81BD" w:themeColor="accent1"/>
    </w:rPr>
  </w:style>
  <w:style w:type="paragraph" w:styleId="a7">
    <w:name w:val="Body Text"/>
    <w:basedOn w:val="a"/>
    <w:link w:val="aa"/>
    <w:uiPriority w:val="99"/>
    <w:unhideWhenUsed/>
    <w:rsid w:val="0043303A"/>
    <w:pPr>
      <w:spacing w:after="120"/>
    </w:pPr>
  </w:style>
  <w:style w:type="character" w:customStyle="1" w:styleId="aa">
    <w:name w:val="Основной текст Знак"/>
    <w:basedOn w:val="a0"/>
    <w:link w:val="a7"/>
    <w:uiPriority w:val="99"/>
    <w:rsid w:val="0043303A"/>
  </w:style>
  <w:style w:type="paragraph" w:styleId="ab">
    <w:name w:val="Balloon Text"/>
    <w:basedOn w:val="a"/>
    <w:link w:val="ac"/>
    <w:uiPriority w:val="99"/>
    <w:unhideWhenUsed/>
    <w:rsid w:val="0043303A"/>
    <w:pPr>
      <w:spacing w:after="0" w:line="240" w:lineRule="auto"/>
    </w:pPr>
    <w:rPr>
      <w:rFonts w:ascii="Tahoma" w:hAnsi="Tahoma" w:cs="Tahoma"/>
      <w:sz w:val="16"/>
      <w:szCs w:val="16"/>
    </w:rPr>
  </w:style>
  <w:style w:type="character" w:customStyle="1" w:styleId="ac">
    <w:name w:val="Текст выноски Знак"/>
    <w:basedOn w:val="a0"/>
    <w:link w:val="ab"/>
    <w:uiPriority w:val="99"/>
    <w:rsid w:val="0043303A"/>
    <w:rPr>
      <w:rFonts w:ascii="Tahoma" w:hAnsi="Tahoma" w:cs="Tahoma"/>
      <w:sz w:val="16"/>
      <w:szCs w:val="16"/>
    </w:rPr>
  </w:style>
  <w:style w:type="character" w:styleId="ad">
    <w:name w:val="footnote reference"/>
    <w:basedOn w:val="a0"/>
    <w:uiPriority w:val="99"/>
    <w:semiHidden/>
    <w:rsid w:val="008D6CD6"/>
    <w:rPr>
      <w:rFonts w:cs="Times New Roman"/>
      <w:noProof/>
      <w:position w:val="6"/>
      <w:sz w:val="16"/>
      <w:vertAlign w:val="baseline"/>
      <w:lang w:val="fr-FR"/>
    </w:rPr>
  </w:style>
  <w:style w:type="paragraph" w:styleId="ae">
    <w:name w:val="footnote text"/>
    <w:basedOn w:val="a"/>
    <w:link w:val="af"/>
    <w:uiPriority w:val="99"/>
    <w:semiHidden/>
    <w:rsid w:val="008D6CD6"/>
    <w:pPr>
      <w:tabs>
        <w:tab w:val="left" w:pos="340"/>
      </w:tabs>
      <w:spacing w:after="120" w:line="210" w:lineRule="atLeast"/>
      <w:jc w:val="both"/>
    </w:pPr>
    <w:rPr>
      <w:rFonts w:ascii="Arial" w:eastAsia="MS Mincho" w:hAnsi="Arial" w:cs="Times New Roman"/>
      <w:sz w:val="18"/>
      <w:szCs w:val="20"/>
      <w:lang w:val="en-GB" w:eastAsia="ja-JP"/>
    </w:rPr>
  </w:style>
  <w:style w:type="character" w:customStyle="1" w:styleId="af">
    <w:name w:val="Текст сноски Знак"/>
    <w:basedOn w:val="a0"/>
    <w:link w:val="ae"/>
    <w:uiPriority w:val="99"/>
    <w:semiHidden/>
    <w:rsid w:val="008D6CD6"/>
    <w:rPr>
      <w:rFonts w:ascii="Arial" w:eastAsia="MS Mincho" w:hAnsi="Arial" w:cs="Times New Roman"/>
      <w:sz w:val="18"/>
      <w:szCs w:val="20"/>
      <w:lang w:val="en-GB" w:eastAsia="ja-JP"/>
    </w:rPr>
  </w:style>
  <w:style w:type="paragraph" w:customStyle="1" w:styleId="110">
    <w:name w:val="Заголовок 11"/>
    <w:basedOn w:val="a"/>
    <w:uiPriority w:val="99"/>
    <w:rsid w:val="008D6CD6"/>
    <w:pPr>
      <w:widowControl w:val="0"/>
      <w:autoSpaceDE w:val="0"/>
      <w:autoSpaceDN w:val="0"/>
      <w:adjustRightInd w:val="0"/>
      <w:spacing w:after="0" w:line="240" w:lineRule="auto"/>
      <w:ind w:left="1377"/>
      <w:outlineLvl w:val="0"/>
    </w:pPr>
    <w:rPr>
      <w:rFonts w:ascii="Arial" w:eastAsia="Times New Roman" w:hAnsi="Arial" w:cs="Arial"/>
      <w:b/>
      <w:bCs/>
      <w:sz w:val="32"/>
      <w:szCs w:val="32"/>
    </w:rPr>
  </w:style>
  <w:style w:type="paragraph" w:styleId="af0">
    <w:name w:val="footer"/>
    <w:basedOn w:val="a"/>
    <w:link w:val="af1"/>
    <w:uiPriority w:val="99"/>
    <w:unhideWhenUsed/>
    <w:rsid w:val="008D6CD6"/>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8D6CD6"/>
  </w:style>
  <w:style w:type="paragraph" w:customStyle="1" w:styleId="51">
    <w:name w:val="Заголовок 51"/>
    <w:basedOn w:val="a"/>
    <w:uiPriority w:val="99"/>
    <w:rsid w:val="00030B03"/>
    <w:pPr>
      <w:widowControl w:val="0"/>
      <w:spacing w:after="0" w:line="240" w:lineRule="auto"/>
      <w:ind w:left="740" w:hanging="852"/>
      <w:outlineLvl w:val="5"/>
    </w:pPr>
    <w:rPr>
      <w:rFonts w:ascii="Arial" w:eastAsia="Times New Roman" w:hAnsi="Arial" w:cs="Times New Roman"/>
      <w:b/>
      <w:bCs/>
      <w:sz w:val="20"/>
      <w:szCs w:val="20"/>
      <w:lang w:val="en-US" w:eastAsia="en-US"/>
    </w:rPr>
  </w:style>
  <w:style w:type="paragraph" w:customStyle="1" w:styleId="41">
    <w:name w:val="Заголовок 41"/>
    <w:basedOn w:val="a"/>
    <w:uiPriority w:val="99"/>
    <w:rsid w:val="00030B03"/>
    <w:pPr>
      <w:widowControl w:val="0"/>
      <w:spacing w:after="0" w:line="240" w:lineRule="auto"/>
      <w:ind w:left="512" w:hanging="397"/>
      <w:outlineLvl w:val="4"/>
    </w:pPr>
    <w:rPr>
      <w:rFonts w:ascii="Arial" w:eastAsia="Times New Roman" w:hAnsi="Arial" w:cs="Times New Roman"/>
      <w:b/>
      <w:bCs/>
      <w:lang w:val="en-US" w:eastAsia="en-US"/>
    </w:rPr>
  </w:style>
  <w:style w:type="paragraph" w:customStyle="1" w:styleId="TableParagraph">
    <w:name w:val="Table Paragraph"/>
    <w:basedOn w:val="a"/>
    <w:uiPriority w:val="99"/>
    <w:rsid w:val="00030B0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f2">
    <w:name w:val="List Paragraph"/>
    <w:basedOn w:val="a"/>
    <w:uiPriority w:val="99"/>
    <w:qFormat/>
    <w:rsid w:val="00D63687"/>
    <w:pPr>
      <w:ind w:left="720"/>
      <w:contextualSpacing/>
    </w:pPr>
    <w:rPr>
      <w:rFonts w:ascii="Calibri" w:eastAsia="Times New Roman" w:hAnsi="Calibri" w:cs="Times New Roman"/>
      <w:lang w:eastAsia="en-US"/>
    </w:rPr>
  </w:style>
  <w:style w:type="paragraph" w:customStyle="1" w:styleId="21">
    <w:name w:val="Заголовок 21"/>
    <w:basedOn w:val="a"/>
    <w:uiPriority w:val="99"/>
    <w:rsid w:val="00D63687"/>
    <w:pPr>
      <w:widowControl w:val="0"/>
      <w:spacing w:after="0" w:line="240" w:lineRule="auto"/>
      <w:ind w:left="2490"/>
      <w:outlineLvl w:val="2"/>
    </w:pPr>
    <w:rPr>
      <w:rFonts w:ascii="Arial" w:eastAsia="Times New Roman" w:hAnsi="Arial" w:cs="Times New Roman"/>
      <w:b/>
      <w:bCs/>
      <w:sz w:val="24"/>
      <w:szCs w:val="24"/>
      <w:lang w:val="en-US" w:eastAsia="en-US"/>
    </w:rPr>
  </w:style>
  <w:style w:type="paragraph" w:customStyle="1" w:styleId="31">
    <w:name w:val="Заголовок 31"/>
    <w:basedOn w:val="a"/>
    <w:uiPriority w:val="99"/>
    <w:rsid w:val="00D63687"/>
    <w:pPr>
      <w:widowControl w:val="0"/>
      <w:spacing w:after="0" w:line="240" w:lineRule="auto"/>
      <w:outlineLvl w:val="3"/>
    </w:pPr>
    <w:rPr>
      <w:rFonts w:ascii="Arial" w:eastAsia="Times New Roman" w:hAnsi="Arial" w:cs="Times New Roman"/>
      <w:sz w:val="24"/>
      <w:szCs w:val="24"/>
      <w:lang w:val="en-US" w:eastAsia="en-US"/>
    </w:rPr>
  </w:style>
  <w:style w:type="table" w:styleId="af3">
    <w:name w:val="Table Grid"/>
    <w:basedOn w:val="a1"/>
    <w:uiPriority w:val="99"/>
    <w:rsid w:val="00D63687"/>
    <w:pPr>
      <w:spacing w:after="0" w:line="240" w:lineRule="auto"/>
    </w:pPr>
    <w:rPr>
      <w:rFonts w:ascii="Calibri" w:eastAsia="Times New Roman"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0">
    <w:name w:val="Заголовок 6 Знак"/>
    <w:basedOn w:val="a0"/>
    <w:link w:val="6"/>
    <w:uiPriority w:val="99"/>
    <w:rsid w:val="00D63687"/>
    <w:rPr>
      <w:rFonts w:ascii="Arial" w:eastAsia="MS Mincho" w:hAnsi="Arial" w:cs="Times New Roman"/>
      <w:b/>
      <w:sz w:val="20"/>
      <w:szCs w:val="20"/>
      <w:lang w:val="en-GB" w:eastAsia="ja-JP"/>
    </w:rPr>
  </w:style>
  <w:style w:type="character" w:customStyle="1" w:styleId="50">
    <w:name w:val="Заголовок 5 Знак"/>
    <w:basedOn w:val="a0"/>
    <w:link w:val="5"/>
    <w:uiPriority w:val="9"/>
    <w:semiHidden/>
    <w:rsid w:val="00D63687"/>
    <w:rPr>
      <w:rFonts w:asciiTheme="majorHAnsi" w:eastAsiaTheme="majorEastAsia" w:hAnsiTheme="majorHAnsi" w:cstheme="majorBidi"/>
      <w:color w:val="243F60" w:themeColor="accent1" w:themeShade="7F"/>
    </w:rPr>
  </w:style>
  <w:style w:type="paragraph" w:styleId="af4">
    <w:name w:val="Body Text Indent"/>
    <w:basedOn w:val="a"/>
    <w:link w:val="af5"/>
    <w:uiPriority w:val="99"/>
    <w:semiHidden/>
    <w:unhideWhenUsed/>
    <w:rsid w:val="00740CE9"/>
    <w:pPr>
      <w:spacing w:after="120"/>
      <w:ind w:left="283"/>
    </w:pPr>
  </w:style>
  <w:style w:type="character" w:customStyle="1" w:styleId="af5">
    <w:name w:val="Основной текст с отступом Знак"/>
    <w:basedOn w:val="a0"/>
    <w:link w:val="af4"/>
    <w:uiPriority w:val="99"/>
    <w:semiHidden/>
    <w:rsid w:val="00740CE9"/>
  </w:style>
  <w:style w:type="character" w:styleId="af6">
    <w:name w:val="annotation reference"/>
    <w:basedOn w:val="a0"/>
    <w:uiPriority w:val="99"/>
    <w:semiHidden/>
    <w:unhideWhenUsed/>
    <w:rsid w:val="00CB2EE9"/>
    <w:rPr>
      <w:sz w:val="16"/>
      <w:szCs w:val="16"/>
    </w:rPr>
  </w:style>
  <w:style w:type="paragraph" w:styleId="af7">
    <w:name w:val="annotation text"/>
    <w:basedOn w:val="a"/>
    <w:link w:val="af8"/>
    <w:uiPriority w:val="99"/>
    <w:semiHidden/>
    <w:unhideWhenUsed/>
    <w:rsid w:val="00CB2EE9"/>
    <w:pPr>
      <w:spacing w:line="240" w:lineRule="auto"/>
    </w:pPr>
    <w:rPr>
      <w:sz w:val="20"/>
      <w:szCs w:val="20"/>
    </w:rPr>
  </w:style>
  <w:style w:type="character" w:customStyle="1" w:styleId="af8">
    <w:name w:val="Текст примечания Знак"/>
    <w:basedOn w:val="a0"/>
    <w:link w:val="af7"/>
    <w:uiPriority w:val="99"/>
    <w:semiHidden/>
    <w:rsid w:val="00CB2EE9"/>
    <w:rPr>
      <w:sz w:val="20"/>
      <w:szCs w:val="20"/>
    </w:rPr>
  </w:style>
  <w:style w:type="paragraph" w:styleId="af9">
    <w:name w:val="annotation subject"/>
    <w:basedOn w:val="af7"/>
    <w:next w:val="af7"/>
    <w:link w:val="afa"/>
    <w:uiPriority w:val="99"/>
    <w:semiHidden/>
    <w:unhideWhenUsed/>
    <w:rsid w:val="00CB2EE9"/>
    <w:rPr>
      <w:b/>
      <w:bCs/>
    </w:rPr>
  </w:style>
  <w:style w:type="character" w:customStyle="1" w:styleId="afa">
    <w:name w:val="Тема примечания Знак"/>
    <w:basedOn w:val="af8"/>
    <w:link w:val="af9"/>
    <w:uiPriority w:val="99"/>
    <w:semiHidden/>
    <w:rsid w:val="00CB2EE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9290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eader" Target="header7.xml"/><Relationship Id="rId39" Type="http://schemas.openxmlformats.org/officeDocument/2006/relationships/footer" Target="footer22.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oter" Target="footer17.xml"/><Relationship Id="rId42" Type="http://schemas.openxmlformats.org/officeDocument/2006/relationships/footer" Target="footer25.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image" Target="media/image2.png"/><Relationship Id="rId33" Type="http://schemas.openxmlformats.org/officeDocument/2006/relationships/footer" Target="footer16.xml"/><Relationship Id="rId38" Type="http://schemas.openxmlformats.org/officeDocument/2006/relationships/footer" Target="footer21.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12.xml"/><Relationship Id="rId41" Type="http://schemas.openxmlformats.org/officeDocument/2006/relationships/footer" Target="footer2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10.xml"/><Relationship Id="rId32" Type="http://schemas.openxmlformats.org/officeDocument/2006/relationships/footer" Target="footer15.xml"/><Relationship Id="rId37" Type="http://schemas.openxmlformats.org/officeDocument/2006/relationships/footer" Target="footer20.xml"/><Relationship Id="rId40" Type="http://schemas.openxmlformats.org/officeDocument/2006/relationships/footer" Target="footer23.xml"/><Relationship Id="rId45" Type="http://schemas.openxmlformats.org/officeDocument/2006/relationships/footer" Target="footer2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9.xml"/><Relationship Id="rId28" Type="http://schemas.openxmlformats.org/officeDocument/2006/relationships/footer" Target="footer11.xml"/><Relationship Id="rId36" Type="http://schemas.openxmlformats.org/officeDocument/2006/relationships/footer" Target="footer19.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footer" Target="footer14.xml"/><Relationship Id="rId44" Type="http://schemas.openxmlformats.org/officeDocument/2006/relationships/footer" Target="footer2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header" Target="header8.xml"/><Relationship Id="rId30" Type="http://schemas.openxmlformats.org/officeDocument/2006/relationships/footer" Target="footer13.xml"/><Relationship Id="rId35" Type="http://schemas.openxmlformats.org/officeDocument/2006/relationships/footer" Target="footer18.xml"/><Relationship Id="rId43" Type="http://schemas.openxmlformats.org/officeDocument/2006/relationships/footer" Target="footer26.xml"/><Relationship Id="rId48"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1B760-39CD-413C-9183-CBC163369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31</Pages>
  <Words>5878</Words>
  <Characters>33510</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Voitenko</dc:creator>
  <cp:keywords/>
  <dc:description/>
  <cp:lastModifiedBy>Voitenko</cp:lastModifiedBy>
  <cp:revision>16</cp:revision>
  <dcterms:created xsi:type="dcterms:W3CDTF">2020-03-14T05:41:00Z</dcterms:created>
  <dcterms:modified xsi:type="dcterms:W3CDTF">2020-04-03T10:05:00Z</dcterms:modified>
</cp:coreProperties>
</file>